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F92F" w14:textId="744D501E" w:rsidR="00C20CD1" w:rsidRDefault="00602F41" w:rsidP="00C20CD1">
      <w:pPr>
        <w:tabs>
          <w:tab w:val="center" w:pos="4820"/>
          <w:tab w:val="right" w:pos="9356"/>
        </w:tabs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33C71344" wp14:editId="773AE57A">
            <wp:simplePos x="0" y="0"/>
            <wp:positionH relativeFrom="column">
              <wp:posOffset>204470</wp:posOffset>
            </wp:positionH>
            <wp:positionV relativeFrom="paragraph">
              <wp:posOffset>-111760</wp:posOffset>
            </wp:positionV>
            <wp:extent cx="848995" cy="798830"/>
            <wp:effectExtent l="0" t="0" r="8255" b="1270"/>
            <wp:wrapNone/>
            <wp:docPr id="1" name="Image 1" descr="C:\Users\mbeaulieu\Desktop\logo sans tex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aulieu\Desktop\logo sans tex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FA8">
        <w:rPr>
          <w:rFonts w:asciiTheme="minorHAnsi" w:hAnsiTheme="minorHAnsi"/>
          <w:b/>
          <w:sz w:val="28"/>
          <w:szCs w:val="28"/>
        </w:rPr>
        <w:t>#</w:t>
      </w:r>
      <w:r w:rsidR="00C20CD1">
        <w:rPr>
          <w:rFonts w:asciiTheme="minorHAnsi" w:hAnsiTheme="minorHAnsi"/>
          <w:b/>
          <w:sz w:val="28"/>
          <w:szCs w:val="28"/>
        </w:rPr>
        <w:t>Municipalité de Grenville-sur-la-Rouge</w:t>
      </w:r>
    </w:p>
    <w:p w14:paraId="69D36BBE" w14:textId="77777777" w:rsidR="00C20CD1" w:rsidRDefault="00C20CD1" w:rsidP="00C20CD1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ED958F9" w14:textId="77777777" w:rsidR="00F75B06" w:rsidRPr="00215682" w:rsidRDefault="00602F41" w:rsidP="00602F41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15682">
        <w:rPr>
          <w:rFonts w:asciiTheme="minorHAnsi" w:hAnsiTheme="minorHAnsi"/>
          <w:b/>
          <w:sz w:val="28"/>
          <w:szCs w:val="28"/>
        </w:rPr>
        <w:t>OFFRE D’EMPLOI</w:t>
      </w:r>
    </w:p>
    <w:p w14:paraId="23373973" w14:textId="77777777" w:rsidR="00602F41" w:rsidRPr="00D02636" w:rsidRDefault="00602F41" w:rsidP="00717F53">
      <w:pPr>
        <w:spacing w:line="240" w:lineRule="auto"/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C7E69" w:rsidRPr="00D02636" w14:paraId="68CD15BD" w14:textId="77777777" w:rsidTr="00215682">
        <w:trPr>
          <w:trHeight w:val="567"/>
        </w:trPr>
        <w:tc>
          <w:tcPr>
            <w:tcW w:w="3227" w:type="dxa"/>
            <w:vAlign w:val="center"/>
          </w:tcPr>
          <w:p w14:paraId="18A3C752" w14:textId="77777777" w:rsidR="00AC7E69" w:rsidRPr="00D2258A" w:rsidRDefault="00AC7E69" w:rsidP="00D2258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258A">
              <w:rPr>
                <w:rFonts w:asciiTheme="minorHAnsi" w:hAnsiTheme="minorHAnsi"/>
                <w:b/>
                <w:sz w:val="24"/>
                <w:szCs w:val="24"/>
              </w:rPr>
              <w:t>POSTE</w:t>
            </w:r>
          </w:p>
        </w:tc>
        <w:tc>
          <w:tcPr>
            <w:tcW w:w="6237" w:type="dxa"/>
            <w:vAlign w:val="center"/>
          </w:tcPr>
          <w:p w14:paraId="5E2266C2" w14:textId="77777777" w:rsidR="00A235EB" w:rsidRPr="00D2258A" w:rsidRDefault="006207DA" w:rsidP="00D2258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258A">
              <w:rPr>
                <w:rFonts w:asciiTheme="minorHAnsi" w:hAnsiTheme="minorHAnsi"/>
                <w:b/>
                <w:sz w:val="24"/>
                <w:szCs w:val="24"/>
              </w:rPr>
              <w:t xml:space="preserve">Adjoint(e) </w:t>
            </w:r>
            <w:r w:rsidR="00900530" w:rsidRPr="00D2258A">
              <w:rPr>
                <w:rFonts w:asciiTheme="minorHAnsi" w:hAnsiTheme="minorHAnsi"/>
                <w:b/>
                <w:sz w:val="24"/>
                <w:szCs w:val="24"/>
              </w:rPr>
              <w:t>à la direction générale</w:t>
            </w:r>
          </w:p>
        </w:tc>
      </w:tr>
      <w:tr w:rsidR="00AC7E69" w:rsidRPr="00D02636" w14:paraId="599B1165" w14:textId="77777777" w:rsidTr="00215682">
        <w:trPr>
          <w:trHeight w:val="567"/>
        </w:trPr>
        <w:tc>
          <w:tcPr>
            <w:tcW w:w="3227" w:type="dxa"/>
            <w:vAlign w:val="center"/>
          </w:tcPr>
          <w:p w14:paraId="1EC7D7C4" w14:textId="77777777" w:rsidR="00AC7E69" w:rsidRPr="00D2258A" w:rsidRDefault="00AC7E69" w:rsidP="00D2258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258A">
              <w:rPr>
                <w:rFonts w:asciiTheme="minorHAnsi" w:hAnsiTheme="minorHAnsi"/>
                <w:b/>
                <w:sz w:val="24"/>
                <w:szCs w:val="24"/>
              </w:rPr>
              <w:t>SUPÉRIEUR IMMÉDIAT</w:t>
            </w:r>
          </w:p>
        </w:tc>
        <w:tc>
          <w:tcPr>
            <w:tcW w:w="6237" w:type="dxa"/>
            <w:vAlign w:val="center"/>
          </w:tcPr>
          <w:p w14:paraId="73AD4774" w14:textId="77777777" w:rsidR="00AC7E69" w:rsidRPr="00D2258A" w:rsidRDefault="00797113" w:rsidP="00D2258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2258A">
              <w:rPr>
                <w:rFonts w:asciiTheme="minorHAnsi" w:hAnsiTheme="minorHAnsi"/>
                <w:b/>
                <w:sz w:val="24"/>
                <w:szCs w:val="24"/>
              </w:rPr>
              <w:t>Directeur général</w:t>
            </w:r>
          </w:p>
        </w:tc>
      </w:tr>
    </w:tbl>
    <w:p w14:paraId="2CF72B08" w14:textId="77777777" w:rsidR="00AC7E69" w:rsidRPr="00D02636" w:rsidRDefault="00AC7E69" w:rsidP="00717F53">
      <w:pPr>
        <w:spacing w:line="240" w:lineRule="auto"/>
        <w:rPr>
          <w:rFonts w:asciiTheme="minorHAnsi" w:hAnsiTheme="minorHAnsi"/>
          <w:b/>
        </w:rPr>
      </w:pPr>
    </w:p>
    <w:p w14:paraId="213A957E" w14:textId="77777777" w:rsidR="004078D4" w:rsidRPr="00AA638E" w:rsidRDefault="00BF4AA1" w:rsidP="00717F5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A638E">
        <w:rPr>
          <w:rFonts w:asciiTheme="minorHAnsi" w:hAnsiTheme="minorHAnsi"/>
          <w:sz w:val="20"/>
          <w:szCs w:val="20"/>
        </w:rPr>
        <w:t>L</w:t>
      </w:r>
      <w:r w:rsidR="00BE1B2B" w:rsidRPr="00AA638E">
        <w:rPr>
          <w:rFonts w:asciiTheme="minorHAnsi" w:hAnsiTheme="minorHAnsi"/>
          <w:sz w:val="20"/>
          <w:szCs w:val="20"/>
        </w:rPr>
        <w:t xml:space="preserve">’objectif principal du poste est </w:t>
      </w:r>
      <w:r w:rsidR="004078D4" w:rsidRPr="00AA638E">
        <w:rPr>
          <w:rFonts w:asciiTheme="minorHAnsi" w:hAnsiTheme="minorHAnsi"/>
          <w:sz w:val="20"/>
          <w:szCs w:val="20"/>
        </w:rPr>
        <w:t>d’exécuter</w:t>
      </w:r>
      <w:r w:rsidR="00BE1B2B" w:rsidRPr="00AA638E">
        <w:rPr>
          <w:rFonts w:asciiTheme="minorHAnsi" w:hAnsiTheme="minorHAnsi"/>
          <w:sz w:val="20"/>
          <w:szCs w:val="20"/>
        </w:rPr>
        <w:t xml:space="preserve"> l’ensemble des </w:t>
      </w:r>
      <w:r w:rsidR="004078D4" w:rsidRPr="00AA638E">
        <w:rPr>
          <w:rFonts w:asciiTheme="minorHAnsi" w:hAnsiTheme="minorHAnsi"/>
          <w:sz w:val="20"/>
          <w:szCs w:val="20"/>
        </w:rPr>
        <w:t>activités</w:t>
      </w:r>
      <w:r w:rsidR="00BE1B2B" w:rsidRPr="00AA638E">
        <w:rPr>
          <w:rFonts w:asciiTheme="minorHAnsi" w:hAnsiTheme="minorHAnsi"/>
          <w:sz w:val="20"/>
          <w:szCs w:val="20"/>
        </w:rPr>
        <w:t xml:space="preserve"> administratives requises </w:t>
      </w:r>
      <w:r w:rsidR="004078D4" w:rsidRPr="00AA638E">
        <w:rPr>
          <w:rFonts w:asciiTheme="minorHAnsi" w:hAnsiTheme="minorHAnsi"/>
          <w:sz w:val="20"/>
          <w:szCs w:val="20"/>
        </w:rPr>
        <w:t>aux fins d’assister la direction générale dans la réalisation de</w:t>
      </w:r>
      <w:r w:rsidR="00900530" w:rsidRPr="00AA638E">
        <w:rPr>
          <w:rFonts w:asciiTheme="minorHAnsi" w:hAnsiTheme="minorHAnsi"/>
          <w:sz w:val="20"/>
          <w:szCs w:val="20"/>
        </w:rPr>
        <w:t>s</w:t>
      </w:r>
      <w:r w:rsidR="004078D4" w:rsidRPr="00AA638E">
        <w:rPr>
          <w:rFonts w:asciiTheme="minorHAnsi" w:hAnsiTheme="minorHAnsi"/>
          <w:sz w:val="20"/>
          <w:szCs w:val="20"/>
        </w:rPr>
        <w:t xml:space="preserve"> fonctions et de</w:t>
      </w:r>
      <w:r w:rsidR="00900530" w:rsidRPr="00AA638E">
        <w:rPr>
          <w:rFonts w:asciiTheme="minorHAnsi" w:hAnsiTheme="minorHAnsi"/>
          <w:sz w:val="20"/>
          <w:szCs w:val="20"/>
        </w:rPr>
        <w:t>s</w:t>
      </w:r>
      <w:r w:rsidR="004078D4" w:rsidRPr="00AA638E">
        <w:rPr>
          <w:rFonts w:asciiTheme="minorHAnsi" w:hAnsiTheme="minorHAnsi"/>
          <w:sz w:val="20"/>
          <w:szCs w:val="20"/>
        </w:rPr>
        <w:t xml:space="preserve"> responsabilités </w:t>
      </w:r>
      <w:r w:rsidR="00714840" w:rsidRPr="00AA638E">
        <w:rPr>
          <w:rFonts w:asciiTheme="minorHAnsi" w:hAnsiTheme="minorHAnsi"/>
          <w:sz w:val="20"/>
          <w:szCs w:val="20"/>
        </w:rPr>
        <w:t xml:space="preserve">pouvant </w:t>
      </w:r>
      <w:r w:rsidR="004078D4" w:rsidRPr="00AA638E">
        <w:rPr>
          <w:rFonts w:asciiTheme="minorHAnsi" w:hAnsiTheme="minorHAnsi"/>
          <w:sz w:val="20"/>
          <w:szCs w:val="20"/>
        </w:rPr>
        <w:t>découlant de la Loi et des mandats confiés par le Conseil municipal.</w:t>
      </w:r>
    </w:p>
    <w:p w14:paraId="5F85D677" w14:textId="77777777" w:rsidR="00900530" w:rsidRPr="00AA638E" w:rsidRDefault="00900530" w:rsidP="00717F53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2C818F50" w14:textId="77777777" w:rsidR="00AC7E69" w:rsidRPr="00AA638E" w:rsidRDefault="00AC7E69" w:rsidP="00717F5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AA638E">
        <w:rPr>
          <w:rFonts w:asciiTheme="minorHAnsi" w:hAnsiTheme="minorHAnsi"/>
          <w:b/>
          <w:sz w:val="20"/>
          <w:szCs w:val="20"/>
        </w:rPr>
        <w:t>RESPONSABILITÉS</w:t>
      </w:r>
    </w:p>
    <w:p w14:paraId="0163C21D" w14:textId="77777777" w:rsidR="00DF40D2" w:rsidRPr="00AA638E" w:rsidRDefault="00DF40D2" w:rsidP="00717F53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B1A820A" w14:textId="77777777" w:rsidR="003E559C" w:rsidRPr="00AA638E" w:rsidRDefault="00B961B8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Rédiger</w:t>
      </w:r>
      <w:r w:rsidR="00F32CD7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</w:t>
      </w:r>
      <w:r w:rsidR="003E559C" w:rsidRPr="00AA638E">
        <w:rPr>
          <w:rFonts w:asciiTheme="minorHAnsi" w:eastAsia="Times New Roman" w:hAnsiTheme="minorHAnsi"/>
          <w:sz w:val="20"/>
          <w:szCs w:val="20"/>
          <w:lang w:eastAsia="fr-CA"/>
        </w:rPr>
        <w:t>tout document relatif aux assemblées du conseil municipal (</w:t>
      </w:r>
      <w:r w:rsidR="00F32CD7" w:rsidRPr="00AA638E">
        <w:rPr>
          <w:rFonts w:asciiTheme="minorHAnsi" w:eastAsia="Times New Roman" w:hAnsiTheme="minorHAnsi"/>
          <w:sz w:val="20"/>
          <w:szCs w:val="20"/>
          <w:lang w:eastAsia="fr-CA"/>
        </w:rPr>
        <w:t>ordres du jour</w:t>
      </w:r>
      <w:r w:rsidR="003E559C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,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procès-verbaux, </w:t>
      </w:r>
      <w:r w:rsidR="00F32CD7" w:rsidRPr="00AA638E">
        <w:rPr>
          <w:rFonts w:asciiTheme="minorHAnsi" w:eastAsia="Times New Roman" w:hAnsiTheme="minorHAnsi"/>
          <w:sz w:val="20"/>
          <w:szCs w:val="20"/>
          <w:lang w:eastAsia="fr-CA"/>
        </w:rPr>
        <w:t>résolutions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, </w:t>
      </w:r>
      <w:r w:rsidR="003E559C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avis publics et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correspondance</w:t>
      </w:r>
      <w:r w:rsidR="003E559C" w:rsidRPr="00AA638E">
        <w:rPr>
          <w:rFonts w:asciiTheme="minorHAnsi" w:eastAsia="Times New Roman" w:hAnsiTheme="minorHAnsi"/>
          <w:sz w:val="20"/>
          <w:szCs w:val="20"/>
          <w:lang w:eastAsia="fr-CA"/>
        </w:rPr>
        <w:t>)</w:t>
      </w:r>
      <w:r w:rsidR="00F32CD7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et </w:t>
      </w:r>
      <w:r w:rsidR="003E559C" w:rsidRPr="00AA638E">
        <w:rPr>
          <w:rFonts w:asciiTheme="minorHAnsi" w:eastAsia="Times New Roman" w:hAnsiTheme="minorHAnsi"/>
          <w:sz w:val="20"/>
          <w:szCs w:val="20"/>
          <w:lang w:eastAsia="fr-CA"/>
        </w:rPr>
        <w:t>en assurer leur publication, leur distribution ou leur transmission, selon le mode déterminé;</w:t>
      </w:r>
    </w:p>
    <w:p w14:paraId="2BC8785D" w14:textId="7C6A2069" w:rsidR="00CF62C5" w:rsidRPr="00AA638E" w:rsidRDefault="00CF62C5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Rédaction de projets de règlements. Suivi du processus d’adoption des règlements. Assurer la veille et la mise à jour des règlements.  Planifier les activités de consultation concernant les règlements;</w:t>
      </w:r>
    </w:p>
    <w:p w14:paraId="11CE22F2" w14:textId="39EB4834" w:rsidR="00900530" w:rsidRPr="00AA638E" w:rsidRDefault="00900530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Rédiger la correspondance courante, effectuer la révision linguistique, la mise en page et la présentation adéquate </w:t>
      </w:r>
      <w:r w:rsidR="003C24F6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des notes,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mémos et autres documents internes et externes qui lui sont soumis et assurer la composition ou la traduction anglaise de certains documents;</w:t>
      </w:r>
    </w:p>
    <w:p w14:paraId="48AD590F" w14:textId="77777777" w:rsidR="003031BF" w:rsidRPr="00AA638E" w:rsidRDefault="00A235EB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Gérer</w:t>
      </w:r>
      <w:r w:rsidR="00714840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le traitement et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le suivi des demandes</w:t>
      </w:r>
      <w:r w:rsidR="00714840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reçues en vertu de la Loi sur l’accès aux documents des organismes publics et sur la protection des renseignements personnels;</w:t>
      </w:r>
    </w:p>
    <w:p w14:paraId="3D3E7CC0" w14:textId="77777777" w:rsidR="003031BF" w:rsidRPr="00AA638E" w:rsidRDefault="003E452C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Coordonner la transmission d</w:t>
      </w:r>
      <w:r w:rsidR="003031BF" w:rsidRPr="00AA638E">
        <w:rPr>
          <w:rFonts w:asciiTheme="minorHAnsi" w:eastAsia="Times New Roman" w:hAnsiTheme="minorHAnsi"/>
          <w:sz w:val="20"/>
          <w:szCs w:val="20"/>
          <w:lang w:eastAsia="fr-CA"/>
        </w:rPr>
        <w:t>es dossier</w:t>
      </w:r>
      <w:r w:rsidR="00714840" w:rsidRPr="00AA638E">
        <w:rPr>
          <w:rFonts w:asciiTheme="minorHAnsi" w:eastAsia="Times New Roman" w:hAnsiTheme="minorHAnsi"/>
          <w:sz w:val="20"/>
          <w:szCs w:val="20"/>
          <w:lang w:eastAsia="fr-CA"/>
        </w:rPr>
        <w:t>s,</w:t>
      </w:r>
      <w:r w:rsidR="003031BF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requêtes </w:t>
      </w:r>
      <w:r w:rsidR="00714840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et </w:t>
      </w:r>
      <w:r w:rsidR="003031BF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demandes aux directions concernées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et </w:t>
      </w:r>
      <w:r w:rsidR="003031BF" w:rsidRPr="00AA638E">
        <w:rPr>
          <w:rFonts w:asciiTheme="minorHAnsi" w:eastAsia="Times New Roman" w:hAnsiTheme="minorHAnsi"/>
          <w:sz w:val="20"/>
          <w:szCs w:val="20"/>
          <w:lang w:eastAsia="fr-CA"/>
        </w:rPr>
        <w:t>en assu</w:t>
      </w:r>
      <w:r w:rsidR="00714840" w:rsidRPr="00AA638E">
        <w:rPr>
          <w:rFonts w:asciiTheme="minorHAnsi" w:eastAsia="Times New Roman" w:hAnsiTheme="minorHAnsi"/>
          <w:sz w:val="20"/>
          <w:szCs w:val="20"/>
          <w:lang w:eastAsia="fr-CA"/>
        </w:rPr>
        <w:t>rer</w:t>
      </w:r>
      <w:r w:rsidR="003031BF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leur traitement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dans les délais impartis</w:t>
      </w:r>
      <w:r w:rsidR="003031BF" w:rsidRPr="00AA638E">
        <w:rPr>
          <w:rFonts w:asciiTheme="minorHAnsi" w:eastAsia="Times New Roman" w:hAnsiTheme="minorHAnsi"/>
          <w:sz w:val="20"/>
          <w:szCs w:val="20"/>
          <w:lang w:eastAsia="fr-CA"/>
        </w:rPr>
        <w:t>;</w:t>
      </w:r>
    </w:p>
    <w:p w14:paraId="2144A599" w14:textId="40743C8D" w:rsidR="00A235EB" w:rsidRDefault="003E452C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Voir à l’organisation matérielle des réunions</w:t>
      </w:r>
      <w:r w:rsidR="00E07746" w:rsidRPr="00AA638E">
        <w:rPr>
          <w:rFonts w:asciiTheme="minorHAnsi" w:eastAsia="Times New Roman" w:hAnsiTheme="minorHAnsi"/>
          <w:sz w:val="20"/>
          <w:szCs w:val="20"/>
          <w:lang w:eastAsia="fr-CA"/>
        </w:rPr>
        <w:t>,</w:t>
      </w:r>
      <w:r w:rsidR="00F32CD7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convoquer les participants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et</w:t>
      </w:r>
      <w:r w:rsidR="00F32CD7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assurer la préparation et la transmission</w:t>
      </w:r>
      <w:r w:rsidR="00A235EB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d</w:t>
      </w:r>
      <w:r w:rsidR="00A235EB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es </w:t>
      </w:r>
      <w:r w:rsidR="00E07746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dossiers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et des documents requis</w:t>
      </w:r>
      <w:r w:rsidR="00A235EB" w:rsidRPr="00AA638E">
        <w:rPr>
          <w:rFonts w:asciiTheme="minorHAnsi" w:eastAsia="Times New Roman" w:hAnsiTheme="minorHAnsi"/>
          <w:sz w:val="20"/>
          <w:szCs w:val="20"/>
          <w:lang w:eastAsia="fr-CA"/>
        </w:rPr>
        <w:t>;</w:t>
      </w:r>
    </w:p>
    <w:p w14:paraId="1C2E7D55" w14:textId="77777777" w:rsidR="00663CF9" w:rsidRPr="00AA638E" w:rsidRDefault="00663CF9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Coordonner la gestion documentaire et la gestion des archives et assurer la tenue du système de classement ;</w:t>
      </w:r>
    </w:p>
    <w:p w14:paraId="6FAC3F76" w14:textId="532AEB5C" w:rsidR="005600F6" w:rsidRPr="00AA638E" w:rsidRDefault="005600F6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Recherches sur le site du Registre foncier et préparation des documents requis lors des ventes pour taxes</w:t>
      </w:r>
      <w:r w:rsidR="00E54520" w:rsidRPr="00AA638E">
        <w:rPr>
          <w:rFonts w:asciiTheme="minorHAnsi" w:eastAsia="Times New Roman" w:hAnsiTheme="minorHAnsi"/>
          <w:sz w:val="20"/>
          <w:szCs w:val="20"/>
          <w:lang w:eastAsia="fr-CA"/>
        </w:rPr>
        <w:t>;</w:t>
      </w:r>
    </w:p>
    <w:p w14:paraId="3D5559FC" w14:textId="3CD1C5FD" w:rsidR="00A15542" w:rsidRPr="00AA638E" w:rsidRDefault="00A15542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Communication avec les notaires, les avocats et les huissiers;</w:t>
      </w:r>
    </w:p>
    <w:p w14:paraId="6DF43E80" w14:textId="1867B61A" w:rsidR="005600F6" w:rsidRPr="00AA638E" w:rsidRDefault="005600F6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Préparation et affichage des postes à combler, préparation des entrevues, demandes pour les tests médicaux de pré-embauche et vérification des antécédents judiciaires.  Suite à l’embauche d’un nouvel employé, demander les accès au support technique;</w:t>
      </w:r>
    </w:p>
    <w:p w14:paraId="13EDE072" w14:textId="77777777" w:rsidR="00753599" w:rsidRPr="00AA638E" w:rsidRDefault="00753599" w:rsidP="00753599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3650A0">
        <w:rPr>
          <w:rFonts w:asciiTheme="minorHAnsi" w:eastAsia="Times New Roman" w:hAnsiTheme="minorHAnsi"/>
          <w:sz w:val="20"/>
          <w:szCs w:val="20"/>
          <w:lang w:eastAsia="fr-CA"/>
        </w:rPr>
        <w:t>Se tenir au courant des questions juridiques professionnelles, municipales et gouvernementales et autres susceptibles de présenter un intérêt pour la municipalité ;</w:t>
      </w:r>
    </w:p>
    <w:p w14:paraId="7351902C" w14:textId="0AD92E96" w:rsidR="005600F6" w:rsidRPr="00AA638E" w:rsidRDefault="005600F6" w:rsidP="00DD715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Gestion des dossiers de mariage et présence à la rencontre avec les futurs mariés;</w:t>
      </w:r>
    </w:p>
    <w:p w14:paraId="20D70928" w14:textId="77777777" w:rsidR="00FC1E32" w:rsidRPr="00AA638E" w:rsidRDefault="00FC1E32" w:rsidP="00FC1E3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Agir comme secrétaire d’élection lors d’élections municipales ou de référendums conformément à la </w:t>
      </w:r>
      <w:r w:rsidRPr="00AA638E">
        <w:rPr>
          <w:rFonts w:asciiTheme="minorHAnsi" w:eastAsia="Times New Roman" w:hAnsiTheme="minorHAnsi"/>
          <w:i/>
          <w:sz w:val="20"/>
          <w:szCs w:val="20"/>
          <w:lang w:eastAsia="fr-CA"/>
        </w:rPr>
        <w:t>Loi sur les élections et les référendums dans les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 </w:t>
      </w:r>
      <w:r w:rsidRPr="00AA638E">
        <w:rPr>
          <w:rFonts w:asciiTheme="minorHAnsi" w:eastAsia="Times New Roman" w:hAnsiTheme="minorHAnsi"/>
          <w:i/>
          <w:sz w:val="20"/>
          <w:szCs w:val="20"/>
          <w:lang w:eastAsia="fr-CA"/>
        </w:rPr>
        <w:t>municipalités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 ;</w:t>
      </w:r>
    </w:p>
    <w:p w14:paraId="3E8AD875" w14:textId="77777777" w:rsidR="003E452C" w:rsidRPr="00AA638E" w:rsidRDefault="003E452C" w:rsidP="00DD715C">
      <w:pPr>
        <w:pStyle w:val="Paragraphedeliste"/>
        <w:numPr>
          <w:ilvl w:val="0"/>
          <w:numId w:val="10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AA638E">
        <w:rPr>
          <w:rFonts w:asciiTheme="minorHAnsi" w:hAnsiTheme="minorHAnsi"/>
          <w:sz w:val="20"/>
          <w:szCs w:val="20"/>
        </w:rPr>
        <w:t>Exécute</w:t>
      </w:r>
      <w:r w:rsidR="003F6021" w:rsidRPr="00AA638E">
        <w:rPr>
          <w:rFonts w:asciiTheme="minorHAnsi" w:hAnsiTheme="minorHAnsi"/>
          <w:sz w:val="20"/>
          <w:szCs w:val="20"/>
        </w:rPr>
        <w:t>r</w:t>
      </w:r>
      <w:r w:rsidRPr="00AA638E">
        <w:rPr>
          <w:rFonts w:asciiTheme="minorHAnsi" w:hAnsiTheme="minorHAnsi"/>
          <w:sz w:val="20"/>
          <w:szCs w:val="20"/>
        </w:rPr>
        <w:t xml:space="preserve"> toutes autres taches connexes, occasionnelles ou ponctuelles, assignées par son supérieur immédiat.</w:t>
      </w:r>
    </w:p>
    <w:p w14:paraId="6F9ECB48" w14:textId="77777777" w:rsidR="00AC7E69" w:rsidRPr="00AA638E" w:rsidRDefault="00AC7E69" w:rsidP="00602F41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 w:rsidRPr="00AA638E">
        <w:rPr>
          <w:rFonts w:asciiTheme="minorHAnsi" w:hAnsiTheme="minorHAnsi"/>
          <w:b/>
          <w:sz w:val="20"/>
          <w:szCs w:val="20"/>
        </w:rPr>
        <w:t>FORMATION / EXPÉRIENCE</w:t>
      </w:r>
    </w:p>
    <w:p w14:paraId="39E96DA3" w14:textId="53B5B9E0" w:rsidR="00C9349C" w:rsidRPr="00AA638E" w:rsidRDefault="003C24F6" w:rsidP="00DD715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Posséder un d</w:t>
      </w:r>
      <w:r w:rsidR="00A235EB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iplôme </w:t>
      </w:r>
      <w:r w:rsidR="00663CF9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d’étude </w:t>
      </w:r>
      <w:r w:rsidR="00C9349C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collégiale (DEC) en technique juridique ou </w:t>
      </w:r>
      <w:r w:rsidR="00312558" w:rsidRPr="00AA638E">
        <w:rPr>
          <w:rFonts w:asciiTheme="minorHAnsi" w:eastAsia="Times New Roman" w:hAnsiTheme="minorHAnsi"/>
          <w:sz w:val="20"/>
          <w:szCs w:val="20"/>
          <w:lang w:eastAsia="fr-CA"/>
        </w:rPr>
        <w:t>dans tout autre domaine jugé pertinent</w:t>
      </w:r>
      <w:r w:rsidR="00452E4F" w:rsidRPr="00AA638E">
        <w:rPr>
          <w:rFonts w:asciiTheme="minorHAnsi" w:eastAsia="Times New Roman" w:hAnsiTheme="minorHAnsi"/>
          <w:sz w:val="20"/>
          <w:szCs w:val="20"/>
          <w:lang w:eastAsia="fr-CA"/>
        </w:rPr>
        <w:t>.  Toute expérience équivalente pourra être considérée;</w:t>
      </w:r>
    </w:p>
    <w:p w14:paraId="4B1FD005" w14:textId="57E81F34" w:rsidR="00A235EB" w:rsidRPr="00AA638E" w:rsidRDefault="00452E4F" w:rsidP="00DD715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Posséder au moins 2 ans d’expérience dans un poste similaire en milieu municipal (un atout);</w:t>
      </w:r>
    </w:p>
    <w:p w14:paraId="1E7C2670" w14:textId="77777777" w:rsidR="00C9349C" w:rsidRPr="00AA638E" w:rsidRDefault="00C40845" w:rsidP="00DD715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B</w:t>
      </w:r>
      <w:r w:rsidR="00C9349C" w:rsidRPr="00AA638E">
        <w:rPr>
          <w:rFonts w:asciiTheme="minorHAnsi" w:eastAsia="Times New Roman" w:hAnsiTheme="minorHAnsi"/>
          <w:sz w:val="20"/>
          <w:szCs w:val="20"/>
          <w:lang w:eastAsia="fr-CA"/>
        </w:rPr>
        <w:t xml:space="preserve">onne maîtrise des outils informatiques : </w:t>
      </w: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S</w:t>
      </w:r>
      <w:r w:rsidR="00C9349C" w:rsidRPr="00AA638E">
        <w:rPr>
          <w:rFonts w:asciiTheme="minorHAnsi" w:eastAsia="Times New Roman" w:hAnsiTheme="minorHAnsi"/>
          <w:sz w:val="20"/>
          <w:szCs w:val="20"/>
          <w:lang w:eastAsia="fr-CA"/>
        </w:rPr>
        <w:t>uite Office.</w:t>
      </w:r>
    </w:p>
    <w:p w14:paraId="1BDB4944" w14:textId="77777777" w:rsidR="00AC7E69" w:rsidRPr="00AA638E" w:rsidRDefault="00AC7E69" w:rsidP="00602F41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 w:rsidRPr="00AA638E">
        <w:rPr>
          <w:rFonts w:asciiTheme="minorHAnsi" w:hAnsiTheme="minorHAnsi"/>
          <w:b/>
          <w:sz w:val="20"/>
          <w:szCs w:val="20"/>
        </w:rPr>
        <w:t>COMPÉTENCE / EXPERTISE</w:t>
      </w:r>
    </w:p>
    <w:p w14:paraId="4696807B" w14:textId="77777777" w:rsidR="00E448B5" w:rsidRPr="00AA638E" w:rsidRDefault="00E448B5" w:rsidP="001E73B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Très bonne maîtrise du français et de l’anglais tant à l’oral qu’à l’écrit et une excellente capacité de rédaction;</w:t>
      </w:r>
    </w:p>
    <w:p w14:paraId="16CBD32A" w14:textId="77777777" w:rsidR="00E448B5" w:rsidRPr="00AA638E" w:rsidRDefault="00E448B5" w:rsidP="001E73B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Sens développé dans la planification de ses priorités et dans l’organisation de son travail;</w:t>
      </w:r>
    </w:p>
    <w:p w14:paraId="2470BBFD" w14:textId="77777777" w:rsidR="00E448B5" w:rsidRPr="00AA638E" w:rsidRDefault="00E448B5" w:rsidP="001E73B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Rigueur dans l’accomplissement de ses tâches, discrétion et confidentialité;</w:t>
      </w:r>
    </w:p>
    <w:p w14:paraId="13E8A890" w14:textId="77777777" w:rsidR="00E448B5" w:rsidRPr="00AA638E" w:rsidRDefault="00E448B5" w:rsidP="001E73B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jc w:val="both"/>
        <w:rPr>
          <w:rFonts w:asciiTheme="minorHAnsi" w:eastAsia="Times New Roman" w:hAnsiTheme="minorHAnsi"/>
          <w:sz w:val="20"/>
          <w:szCs w:val="20"/>
          <w:lang w:eastAsia="fr-CA"/>
        </w:rPr>
      </w:pPr>
      <w:r w:rsidRPr="00AA638E">
        <w:rPr>
          <w:rFonts w:asciiTheme="minorHAnsi" w:eastAsia="Times New Roman" w:hAnsiTheme="minorHAnsi"/>
          <w:sz w:val="20"/>
          <w:szCs w:val="20"/>
          <w:lang w:eastAsia="fr-CA"/>
        </w:rPr>
        <w:t>Très bonne capacité à travailler en équipe;</w:t>
      </w:r>
    </w:p>
    <w:p w14:paraId="5F975302" w14:textId="77777777" w:rsidR="005F5309" w:rsidRPr="00AA638E" w:rsidRDefault="005F5309" w:rsidP="00602F41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 w:rsidRPr="00AA638E">
        <w:rPr>
          <w:rFonts w:asciiTheme="minorHAnsi" w:hAnsiTheme="minorHAnsi"/>
          <w:b/>
          <w:sz w:val="20"/>
          <w:szCs w:val="20"/>
        </w:rPr>
        <w:t>CONDITIONS DE TRAVAIL</w:t>
      </w:r>
    </w:p>
    <w:p w14:paraId="19141DC7" w14:textId="5B8F3978" w:rsidR="005F5309" w:rsidRPr="00AA638E" w:rsidRDefault="00F75B06" w:rsidP="00602F41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AA638E">
        <w:rPr>
          <w:rFonts w:asciiTheme="minorHAnsi" w:hAnsiTheme="minorHAnsi"/>
          <w:sz w:val="20"/>
          <w:szCs w:val="20"/>
        </w:rPr>
        <w:t xml:space="preserve">La semaine de travail est </w:t>
      </w:r>
      <w:r w:rsidR="006207DA" w:rsidRPr="00AA638E">
        <w:rPr>
          <w:rFonts w:asciiTheme="minorHAnsi" w:hAnsiTheme="minorHAnsi"/>
          <w:sz w:val="20"/>
          <w:szCs w:val="20"/>
        </w:rPr>
        <w:t>de</w:t>
      </w:r>
      <w:r w:rsidRPr="00AA638E">
        <w:rPr>
          <w:rFonts w:asciiTheme="minorHAnsi" w:hAnsiTheme="minorHAnsi"/>
          <w:sz w:val="20"/>
          <w:szCs w:val="20"/>
        </w:rPr>
        <w:t xml:space="preserve"> </w:t>
      </w:r>
      <w:r w:rsidR="006207DA" w:rsidRPr="00AA638E">
        <w:rPr>
          <w:rFonts w:asciiTheme="minorHAnsi" w:hAnsiTheme="minorHAnsi"/>
          <w:sz w:val="20"/>
          <w:szCs w:val="20"/>
        </w:rPr>
        <w:t>35</w:t>
      </w:r>
      <w:r w:rsidRPr="00AA638E">
        <w:rPr>
          <w:rFonts w:asciiTheme="minorHAnsi" w:hAnsiTheme="minorHAnsi"/>
          <w:sz w:val="20"/>
          <w:szCs w:val="20"/>
        </w:rPr>
        <w:t xml:space="preserve"> heures par semaine</w:t>
      </w:r>
      <w:r w:rsidR="006207DA" w:rsidRPr="00AA638E">
        <w:rPr>
          <w:rFonts w:asciiTheme="minorHAnsi" w:hAnsiTheme="minorHAnsi"/>
          <w:sz w:val="20"/>
          <w:szCs w:val="20"/>
        </w:rPr>
        <w:t>.</w:t>
      </w:r>
      <w:r w:rsidR="004B4686" w:rsidRPr="00AA638E">
        <w:rPr>
          <w:rFonts w:asciiTheme="minorHAnsi" w:hAnsiTheme="minorHAnsi"/>
          <w:sz w:val="20"/>
          <w:szCs w:val="20"/>
        </w:rPr>
        <w:t xml:space="preserve">  </w:t>
      </w:r>
      <w:r w:rsidR="005F5309" w:rsidRPr="00AA638E">
        <w:rPr>
          <w:rFonts w:asciiTheme="minorHAnsi" w:hAnsiTheme="minorHAnsi"/>
          <w:sz w:val="20"/>
          <w:szCs w:val="20"/>
        </w:rPr>
        <w:t xml:space="preserve">Les conditions de travail sont établies selon </w:t>
      </w:r>
      <w:r w:rsidR="00602F41" w:rsidRPr="00AA638E">
        <w:rPr>
          <w:rFonts w:asciiTheme="minorHAnsi" w:hAnsiTheme="minorHAnsi"/>
          <w:sz w:val="20"/>
          <w:szCs w:val="20"/>
        </w:rPr>
        <w:t>la convention collective</w:t>
      </w:r>
      <w:r w:rsidR="005F5309" w:rsidRPr="00AA638E">
        <w:rPr>
          <w:rFonts w:asciiTheme="minorHAnsi" w:hAnsiTheme="minorHAnsi"/>
          <w:sz w:val="20"/>
          <w:szCs w:val="20"/>
        </w:rPr>
        <w:t>.</w:t>
      </w:r>
      <w:r w:rsidR="00602F41" w:rsidRPr="00AA638E">
        <w:rPr>
          <w:rFonts w:asciiTheme="minorHAnsi" w:hAnsiTheme="minorHAnsi"/>
          <w:sz w:val="20"/>
          <w:szCs w:val="20"/>
        </w:rPr>
        <w:t xml:space="preserve"> (Assurance collective, contribution de l’employeur à un REER, formation, </w:t>
      </w:r>
      <w:r w:rsidR="005E60FE" w:rsidRPr="00AA638E">
        <w:rPr>
          <w:rFonts w:asciiTheme="minorHAnsi" w:hAnsiTheme="minorHAnsi"/>
          <w:sz w:val="20"/>
          <w:szCs w:val="20"/>
        </w:rPr>
        <w:t>etc.)</w:t>
      </w:r>
      <w:r w:rsidR="0069452F" w:rsidRPr="00AA638E">
        <w:rPr>
          <w:rFonts w:asciiTheme="minorHAnsi" w:hAnsiTheme="minorHAnsi"/>
          <w:sz w:val="20"/>
          <w:szCs w:val="20"/>
        </w:rPr>
        <w:t xml:space="preserve">  </w:t>
      </w:r>
      <w:r w:rsidR="0069452F" w:rsidRPr="00AA638E">
        <w:rPr>
          <w:rFonts w:asciiTheme="minorHAnsi" w:hAnsiTheme="minorHAnsi"/>
          <w:b/>
          <w:bCs/>
          <w:sz w:val="20"/>
          <w:szCs w:val="20"/>
        </w:rPr>
        <w:t>Entrée en fonction dès que possible</w:t>
      </w:r>
      <w:r w:rsidR="0069452F" w:rsidRPr="00AA638E">
        <w:rPr>
          <w:rFonts w:asciiTheme="minorHAnsi" w:hAnsiTheme="minorHAnsi"/>
          <w:sz w:val="20"/>
          <w:szCs w:val="20"/>
        </w:rPr>
        <w:t>.</w:t>
      </w:r>
    </w:p>
    <w:p w14:paraId="08BB8C84" w14:textId="6A4BD8E4" w:rsidR="004B4686" w:rsidRPr="00AA638E" w:rsidRDefault="0069452F" w:rsidP="00602F41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AA638E">
        <w:rPr>
          <w:rFonts w:asciiTheme="minorHAnsi" w:hAnsiTheme="minorHAnsi"/>
          <w:sz w:val="20"/>
          <w:szCs w:val="20"/>
        </w:rPr>
        <w:t xml:space="preserve">Les personnes intéressées sont invitées à faire parvenir leur curriculum vitae accompagné d'une lettre de d’ici le </w:t>
      </w:r>
      <w:r w:rsidR="003E10B0">
        <w:rPr>
          <w:rFonts w:asciiTheme="minorHAnsi" w:hAnsiTheme="minorHAnsi"/>
          <w:sz w:val="20"/>
          <w:szCs w:val="20"/>
        </w:rPr>
        <w:t>25</w:t>
      </w:r>
      <w:r w:rsidRPr="00AA638E">
        <w:rPr>
          <w:rFonts w:asciiTheme="minorHAnsi" w:hAnsiTheme="minorHAnsi"/>
          <w:sz w:val="20"/>
          <w:szCs w:val="20"/>
        </w:rPr>
        <w:t xml:space="preserve"> mai 2023 à 16h00, à l'adresse courriel suivante : info@gslr.ca</w:t>
      </w:r>
      <w:r w:rsidR="00215682" w:rsidRPr="00AA638E">
        <w:rPr>
          <w:rFonts w:asciiTheme="minorHAnsi" w:hAnsiTheme="minorHAnsi"/>
          <w:sz w:val="20"/>
          <w:szCs w:val="20"/>
        </w:rPr>
        <w:t>.</w:t>
      </w:r>
      <w:r w:rsidRPr="00AA638E">
        <w:rPr>
          <w:rFonts w:asciiTheme="minorHAnsi" w:hAnsiTheme="minorHAnsi"/>
          <w:sz w:val="20"/>
          <w:szCs w:val="20"/>
        </w:rPr>
        <w:t xml:space="preserve">  </w:t>
      </w:r>
      <w:r w:rsidR="004B4686" w:rsidRPr="00AA638E">
        <w:rPr>
          <w:rFonts w:asciiTheme="minorHAnsi" w:hAnsiTheme="minorHAnsi"/>
          <w:sz w:val="20"/>
          <w:szCs w:val="20"/>
        </w:rPr>
        <w:t>Nous tenons à remercier toutes les personnes qui manifestent un intérêt envers la municipalité de Grenville-sur-la-Rouge.  Cependant, seules les personnes sélectionnées pour une entrevue seront contactées.</w:t>
      </w:r>
    </w:p>
    <w:sectPr w:rsidR="004B4686" w:rsidRPr="00AA638E" w:rsidSect="00D7166A"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EB8"/>
    <w:multiLevelType w:val="multilevel"/>
    <w:tmpl w:val="A48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5113A"/>
    <w:multiLevelType w:val="multilevel"/>
    <w:tmpl w:val="36165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B17D0"/>
    <w:multiLevelType w:val="multilevel"/>
    <w:tmpl w:val="598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D7DD7"/>
    <w:multiLevelType w:val="multilevel"/>
    <w:tmpl w:val="E17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83AF0"/>
    <w:multiLevelType w:val="multilevel"/>
    <w:tmpl w:val="E05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448EE"/>
    <w:multiLevelType w:val="multilevel"/>
    <w:tmpl w:val="C80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024C1"/>
    <w:multiLevelType w:val="multilevel"/>
    <w:tmpl w:val="98F0AD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10CBD"/>
    <w:multiLevelType w:val="multilevel"/>
    <w:tmpl w:val="C5166D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735BC"/>
    <w:multiLevelType w:val="hybridMultilevel"/>
    <w:tmpl w:val="791CAA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52525">
    <w:abstractNumId w:val="10"/>
  </w:num>
  <w:num w:numId="2" w16cid:durableId="760373209">
    <w:abstractNumId w:val="1"/>
  </w:num>
  <w:num w:numId="3" w16cid:durableId="802305926">
    <w:abstractNumId w:val="11"/>
  </w:num>
  <w:num w:numId="4" w16cid:durableId="1013454146">
    <w:abstractNumId w:val="0"/>
  </w:num>
  <w:num w:numId="5" w16cid:durableId="345451313">
    <w:abstractNumId w:val="5"/>
  </w:num>
  <w:num w:numId="6" w16cid:durableId="249894091">
    <w:abstractNumId w:val="4"/>
  </w:num>
  <w:num w:numId="7" w16cid:durableId="244149111">
    <w:abstractNumId w:val="9"/>
  </w:num>
  <w:num w:numId="8" w16cid:durableId="1953903771">
    <w:abstractNumId w:val="3"/>
  </w:num>
  <w:num w:numId="9" w16cid:durableId="1349527778">
    <w:abstractNumId w:val="8"/>
  </w:num>
  <w:num w:numId="10" w16cid:durableId="215236737">
    <w:abstractNumId w:val="7"/>
  </w:num>
  <w:num w:numId="11" w16cid:durableId="1579711474">
    <w:abstractNumId w:val="2"/>
  </w:num>
  <w:num w:numId="12" w16cid:durableId="1212423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69"/>
    <w:rsid w:val="00020EDA"/>
    <w:rsid w:val="000333C5"/>
    <w:rsid w:val="0004032B"/>
    <w:rsid w:val="00054D4C"/>
    <w:rsid w:val="00065126"/>
    <w:rsid w:val="00065D31"/>
    <w:rsid w:val="000675D1"/>
    <w:rsid w:val="0007714C"/>
    <w:rsid w:val="00091788"/>
    <w:rsid w:val="0009479F"/>
    <w:rsid w:val="000C1E15"/>
    <w:rsid w:val="000D3AB9"/>
    <w:rsid w:val="001151B4"/>
    <w:rsid w:val="001265EC"/>
    <w:rsid w:val="00135DC6"/>
    <w:rsid w:val="00147BB7"/>
    <w:rsid w:val="00156374"/>
    <w:rsid w:val="00157CB4"/>
    <w:rsid w:val="00166F7A"/>
    <w:rsid w:val="00174930"/>
    <w:rsid w:val="00180DB6"/>
    <w:rsid w:val="001B31ED"/>
    <w:rsid w:val="001B72C3"/>
    <w:rsid w:val="001D5615"/>
    <w:rsid w:val="001E73B6"/>
    <w:rsid w:val="001F2D3D"/>
    <w:rsid w:val="00204894"/>
    <w:rsid w:val="00215682"/>
    <w:rsid w:val="00233FEA"/>
    <w:rsid w:val="002437B5"/>
    <w:rsid w:val="00244A8F"/>
    <w:rsid w:val="00257D87"/>
    <w:rsid w:val="00261BFF"/>
    <w:rsid w:val="00262870"/>
    <w:rsid w:val="002825C5"/>
    <w:rsid w:val="00292DD0"/>
    <w:rsid w:val="002A0AA4"/>
    <w:rsid w:val="002B5A12"/>
    <w:rsid w:val="002C270F"/>
    <w:rsid w:val="002E473A"/>
    <w:rsid w:val="002F7217"/>
    <w:rsid w:val="003031BF"/>
    <w:rsid w:val="00312558"/>
    <w:rsid w:val="00322F05"/>
    <w:rsid w:val="00323A46"/>
    <w:rsid w:val="003302D8"/>
    <w:rsid w:val="00337263"/>
    <w:rsid w:val="00351FA8"/>
    <w:rsid w:val="00361C40"/>
    <w:rsid w:val="003650A0"/>
    <w:rsid w:val="003847E8"/>
    <w:rsid w:val="00390ED4"/>
    <w:rsid w:val="003A70CD"/>
    <w:rsid w:val="003B06D6"/>
    <w:rsid w:val="003C24F6"/>
    <w:rsid w:val="003D5A59"/>
    <w:rsid w:val="003E10B0"/>
    <w:rsid w:val="003E2AD8"/>
    <w:rsid w:val="003E452C"/>
    <w:rsid w:val="003E559C"/>
    <w:rsid w:val="003F3290"/>
    <w:rsid w:val="003F6021"/>
    <w:rsid w:val="00401D2A"/>
    <w:rsid w:val="004078D4"/>
    <w:rsid w:val="00413083"/>
    <w:rsid w:val="004131CA"/>
    <w:rsid w:val="004170A9"/>
    <w:rsid w:val="004222AA"/>
    <w:rsid w:val="00427787"/>
    <w:rsid w:val="00443E28"/>
    <w:rsid w:val="00446590"/>
    <w:rsid w:val="00452E4F"/>
    <w:rsid w:val="00464D96"/>
    <w:rsid w:val="00467E7C"/>
    <w:rsid w:val="004775FB"/>
    <w:rsid w:val="00477A1F"/>
    <w:rsid w:val="00490D58"/>
    <w:rsid w:val="004B1924"/>
    <w:rsid w:val="004B4686"/>
    <w:rsid w:val="004C311D"/>
    <w:rsid w:val="004C3DA1"/>
    <w:rsid w:val="004C7445"/>
    <w:rsid w:val="004C7915"/>
    <w:rsid w:val="004E45F0"/>
    <w:rsid w:val="0053471E"/>
    <w:rsid w:val="00543796"/>
    <w:rsid w:val="005600F6"/>
    <w:rsid w:val="00573A5F"/>
    <w:rsid w:val="00577182"/>
    <w:rsid w:val="005865F0"/>
    <w:rsid w:val="005D1D5B"/>
    <w:rsid w:val="005E12B6"/>
    <w:rsid w:val="005E60FE"/>
    <w:rsid w:val="005F5309"/>
    <w:rsid w:val="00602F41"/>
    <w:rsid w:val="006146B5"/>
    <w:rsid w:val="006207DA"/>
    <w:rsid w:val="00620F91"/>
    <w:rsid w:val="00623FEA"/>
    <w:rsid w:val="00626D6F"/>
    <w:rsid w:val="0065046F"/>
    <w:rsid w:val="00663CF9"/>
    <w:rsid w:val="00674190"/>
    <w:rsid w:val="0069452F"/>
    <w:rsid w:val="006A4FEF"/>
    <w:rsid w:val="006D3ADA"/>
    <w:rsid w:val="006D7621"/>
    <w:rsid w:val="006E6D9D"/>
    <w:rsid w:val="006E7E4B"/>
    <w:rsid w:val="007033DB"/>
    <w:rsid w:val="00704A58"/>
    <w:rsid w:val="007055D5"/>
    <w:rsid w:val="00714840"/>
    <w:rsid w:val="00717F53"/>
    <w:rsid w:val="00727B1F"/>
    <w:rsid w:val="007427A5"/>
    <w:rsid w:val="00753599"/>
    <w:rsid w:val="00763A5A"/>
    <w:rsid w:val="00777584"/>
    <w:rsid w:val="00777804"/>
    <w:rsid w:val="00783712"/>
    <w:rsid w:val="00793C40"/>
    <w:rsid w:val="0079598F"/>
    <w:rsid w:val="00797113"/>
    <w:rsid w:val="007A25A1"/>
    <w:rsid w:val="007B14D4"/>
    <w:rsid w:val="007C38D9"/>
    <w:rsid w:val="007C67AB"/>
    <w:rsid w:val="007D0A4A"/>
    <w:rsid w:val="007D55F8"/>
    <w:rsid w:val="007F3FD7"/>
    <w:rsid w:val="007F71E3"/>
    <w:rsid w:val="007F7E72"/>
    <w:rsid w:val="00822095"/>
    <w:rsid w:val="00826794"/>
    <w:rsid w:val="00831EEF"/>
    <w:rsid w:val="00857BAE"/>
    <w:rsid w:val="00885F4E"/>
    <w:rsid w:val="00886A43"/>
    <w:rsid w:val="008938B0"/>
    <w:rsid w:val="00894063"/>
    <w:rsid w:val="008B38A4"/>
    <w:rsid w:val="008B43B2"/>
    <w:rsid w:val="008B584D"/>
    <w:rsid w:val="008D70CC"/>
    <w:rsid w:val="008E5359"/>
    <w:rsid w:val="00900530"/>
    <w:rsid w:val="00916FC6"/>
    <w:rsid w:val="009316DA"/>
    <w:rsid w:val="0094557F"/>
    <w:rsid w:val="00955225"/>
    <w:rsid w:val="00955595"/>
    <w:rsid w:val="00970C89"/>
    <w:rsid w:val="00971341"/>
    <w:rsid w:val="0098316C"/>
    <w:rsid w:val="009877BD"/>
    <w:rsid w:val="00993A47"/>
    <w:rsid w:val="009B5191"/>
    <w:rsid w:val="009C0FC6"/>
    <w:rsid w:val="009E0152"/>
    <w:rsid w:val="009E422C"/>
    <w:rsid w:val="00A123A2"/>
    <w:rsid w:val="00A15542"/>
    <w:rsid w:val="00A235EB"/>
    <w:rsid w:val="00A27FD3"/>
    <w:rsid w:val="00A970A3"/>
    <w:rsid w:val="00AA1A29"/>
    <w:rsid w:val="00AA638E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B03F0E"/>
    <w:rsid w:val="00B128AD"/>
    <w:rsid w:val="00B3538F"/>
    <w:rsid w:val="00B358EE"/>
    <w:rsid w:val="00B409E8"/>
    <w:rsid w:val="00B530E9"/>
    <w:rsid w:val="00B7246E"/>
    <w:rsid w:val="00B80FE0"/>
    <w:rsid w:val="00B8483C"/>
    <w:rsid w:val="00B901B0"/>
    <w:rsid w:val="00B961B8"/>
    <w:rsid w:val="00BB0A3C"/>
    <w:rsid w:val="00BB12D1"/>
    <w:rsid w:val="00BB1D4F"/>
    <w:rsid w:val="00BB342A"/>
    <w:rsid w:val="00BB4260"/>
    <w:rsid w:val="00BD2239"/>
    <w:rsid w:val="00BE1B2B"/>
    <w:rsid w:val="00BE6B51"/>
    <w:rsid w:val="00BE6F62"/>
    <w:rsid w:val="00BF0008"/>
    <w:rsid w:val="00BF1BA5"/>
    <w:rsid w:val="00BF4AA1"/>
    <w:rsid w:val="00BF51C6"/>
    <w:rsid w:val="00C07A17"/>
    <w:rsid w:val="00C134FF"/>
    <w:rsid w:val="00C14232"/>
    <w:rsid w:val="00C1592F"/>
    <w:rsid w:val="00C17C02"/>
    <w:rsid w:val="00C20CD1"/>
    <w:rsid w:val="00C40845"/>
    <w:rsid w:val="00C40C80"/>
    <w:rsid w:val="00C5310C"/>
    <w:rsid w:val="00C737C4"/>
    <w:rsid w:val="00C77933"/>
    <w:rsid w:val="00C77A66"/>
    <w:rsid w:val="00C9349C"/>
    <w:rsid w:val="00CA63B6"/>
    <w:rsid w:val="00CB758C"/>
    <w:rsid w:val="00CC4E38"/>
    <w:rsid w:val="00CE4EB1"/>
    <w:rsid w:val="00CE766A"/>
    <w:rsid w:val="00CF593F"/>
    <w:rsid w:val="00CF62C5"/>
    <w:rsid w:val="00D02636"/>
    <w:rsid w:val="00D17D67"/>
    <w:rsid w:val="00D2258A"/>
    <w:rsid w:val="00D265DF"/>
    <w:rsid w:val="00D53C30"/>
    <w:rsid w:val="00D712D7"/>
    <w:rsid w:val="00D7166A"/>
    <w:rsid w:val="00D72787"/>
    <w:rsid w:val="00DA57CD"/>
    <w:rsid w:val="00DD715C"/>
    <w:rsid w:val="00DE4F22"/>
    <w:rsid w:val="00DE7017"/>
    <w:rsid w:val="00DF40D2"/>
    <w:rsid w:val="00DF7A67"/>
    <w:rsid w:val="00E0358C"/>
    <w:rsid w:val="00E03D78"/>
    <w:rsid w:val="00E07746"/>
    <w:rsid w:val="00E27411"/>
    <w:rsid w:val="00E31AF9"/>
    <w:rsid w:val="00E34F3D"/>
    <w:rsid w:val="00E448B5"/>
    <w:rsid w:val="00E45F12"/>
    <w:rsid w:val="00E46C41"/>
    <w:rsid w:val="00E51539"/>
    <w:rsid w:val="00E54520"/>
    <w:rsid w:val="00E65363"/>
    <w:rsid w:val="00E90A5F"/>
    <w:rsid w:val="00E9157C"/>
    <w:rsid w:val="00EA10BE"/>
    <w:rsid w:val="00EB254C"/>
    <w:rsid w:val="00ED3A48"/>
    <w:rsid w:val="00EE4295"/>
    <w:rsid w:val="00EE7920"/>
    <w:rsid w:val="00EF09CC"/>
    <w:rsid w:val="00EF3E72"/>
    <w:rsid w:val="00EF61F8"/>
    <w:rsid w:val="00F00A8D"/>
    <w:rsid w:val="00F03C44"/>
    <w:rsid w:val="00F107CD"/>
    <w:rsid w:val="00F1082C"/>
    <w:rsid w:val="00F32CD7"/>
    <w:rsid w:val="00F33A69"/>
    <w:rsid w:val="00F458CC"/>
    <w:rsid w:val="00F47A2B"/>
    <w:rsid w:val="00F47D47"/>
    <w:rsid w:val="00F51B13"/>
    <w:rsid w:val="00F56B0E"/>
    <w:rsid w:val="00F7138D"/>
    <w:rsid w:val="00F75B06"/>
    <w:rsid w:val="00F77019"/>
    <w:rsid w:val="00F839BF"/>
    <w:rsid w:val="00FA0346"/>
    <w:rsid w:val="00FC1E32"/>
    <w:rsid w:val="00FF1FD3"/>
    <w:rsid w:val="00FF23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39B1"/>
  <w15:docId w15:val="{C1D6E8B8-EC71-409C-B8E3-53F2D1B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1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24</cp:revision>
  <cp:lastPrinted>2023-05-05T17:25:00Z</cp:lastPrinted>
  <dcterms:created xsi:type="dcterms:W3CDTF">2023-04-27T14:37:00Z</dcterms:created>
  <dcterms:modified xsi:type="dcterms:W3CDTF">2023-05-08T12:07:00Z</dcterms:modified>
</cp:coreProperties>
</file>