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6864"/>
      </w:tblGrid>
      <w:tr w:rsidR="00805E82" w:rsidTr="00805E82">
        <w:tc>
          <w:tcPr>
            <w:tcW w:w="1992" w:type="dxa"/>
            <w:hideMark/>
          </w:tcPr>
          <w:p w:rsidR="00805E82" w:rsidRDefault="00805E82" w:rsidP="003E2C05">
            <w:pPr>
              <w:pStyle w:val="Sansinterligne"/>
            </w:pPr>
            <w:r>
              <w:rPr>
                <w:noProof/>
                <w:lang w:eastAsia="fr-CA"/>
              </w:rPr>
              <w:drawing>
                <wp:inline distT="0" distB="0" distL="0" distR="0" wp14:anchorId="5C62AADA" wp14:editId="50414DED">
                  <wp:extent cx="1113155"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962025"/>
                          </a:xfrm>
                          <a:prstGeom prst="rect">
                            <a:avLst/>
                          </a:prstGeom>
                          <a:noFill/>
                          <a:ln>
                            <a:noFill/>
                          </a:ln>
                        </pic:spPr>
                      </pic:pic>
                    </a:graphicData>
                  </a:graphic>
                </wp:inline>
              </w:drawing>
            </w:r>
          </w:p>
        </w:tc>
        <w:tc>
          <w:tcPr>
            <w:tcW w:w="6864" w:type="dxa"/>
            <w:vAlign w:val="center"/>
          </w:tcPr>
          <w:p w:rsidR="00805E82" w:rsidRDefault="00805E82" w:rsidP="003E2C05">
            <w:pPr>
              <w:jc w:val="center"/>
              <w:rPr>
                <w:rFonts w:asciiTheme="minorHAnsi" w:hAnsiTheme="minorHAnsi"/>
                <w:b/>
                <w:sz w:val="28"/>
                <w:szCs w:val="28"/>
              </w:rPr>
            </w:pPr>
            <w:r>
              <w:rPr>
                <w:rFonts w:asciiTheme="minorHAnsi" w:hAnsiTheme="minorHAnsi"/>
                <w:b/>
                <w:sz w:val="28"/>
                <w:szCs w:val="28"/>
              </w:rPr>
              <w:t>Municipalité de Grenville-sur-la-Rouge</w:t>
            </w:r>
          </w:p>
          <w:p w:rsidR="00805E82" w:rsidRDefault="00805E82" w:rsidP="003E2C05">
            <w:pPr>
              <w:jc w:val="center"/>
              <w:rPr>
                <w:rFonts w:asciiTheme="minorHAnsi" w:hAnsiTheme="minorHAnsi"/>
                <w:b/>
                <w:sz w:val="28"/>
                <w:szCs w:val="28"/>
              </w:rPr>
            </w:pPr>
          </w:p>
          <w:p w:rsidR="00805E82" w:rsidRDefault="00805E82" w:rsidP="003E2C05">
            <w:pPr>
              <w:jc w:val="center"/>
              <w:rPr>
                <w:rFonts w:asciiTheme="minorHAnsi" w:hAnsiTheme="minorHAnsi"/>
                <w:b/>
              </w:rPr>
            </w:pPr>
            <w:r>
              <w:rPr>
                <w:rFonts w:asciiTheme="minorHAnsi" w:hAnsiTheme="minorHAnsi"/>
                <w:b/>
                <w:sz w:val="28"/>
                <w:szCs w:val="28"/>
              </w:rPr>
              <w:t>OFFRE D’EMPLOI</w:t>
            </w:r>
          </w:p>
        </w:tc>
      </w:tr>
    </w:tbl>
    <w:p w:rsidR="00805E82" w:rsidRDefault="00805E82" w:rsidP="00805E82">
      <w:pPr>
        <w:shd w:val="clear" w:color="auto" w:fill="FFFFFF"/>
        <w:spacing w:after="180" w:line="240" w:lineRule="auto"/>
        <w:jc w:val="both"/>
        <w:outlineLvl w:val="0"/>
        <w:rPr>
          <w:rFonts w:ascii="Calibri" w:eastAsia="Times New Roman" w:hAnsi="Calibri" w:cs="Calibri"/>
          <w:b/>
          <w:bCs/>
          <w:kern w:val="36"/>
          <w:sz w:val="40"/>
          <w:szCs w:val="40"/>
          <w:lang w:eastAsia="fr-CA"/>
        </w:rPr>
      </w:pPr>
    </w:p>
    <w:p w:rsidR="0000204A" w:rsidRPr="005131F9" w:rsidRDefault="00161313" w:rsidP="00805E82">
      <w:pPr>
        <w:shd w:val="clear" w:color="auto" w:fill="FFFFFF"/>
        <w:spacing w:after="180" w:line="240" w:lineRule="auto"/>
        <w:jc w:val="both"/>
        <w:outlineLvl w:val="0"/>
        <w:rPr>
          <w:rFonts w:ascii="Calibri" w:eastAsia="Times New Roman" w:hAnsi="Calibri" w:cs="Calibri"/>
          <w:b/>
          <w:bCs/>
          <w:kern w:val="36"/>
          <w:sz w:val="32"/>
          <w:szCs w:val="32"/>
          <w:lang w:eastAsia="fr-CA"/>
        </w:rPr>
      </w:pPr>
      <w:r w:rsidRPr="005131F9">
        <w:rPr>
          <w:rFonts w:ascii="Calibri" w:eastAsia="Times New Roman" w:hAnsi="Calibri" w:cs="Calibri"/>
          <w:b/>
          <w:bCs/>
          <w:kern w:val="36"/>
          <w:sz w:val="32"/>
          <w:szCs w:val="32"/>
          <w:lang w:eastAsia="fr-CA"/>
        </w:rPr>
        <w:t>Adjoint(e) à l’urbanisme</w:t>
      </w:r>
    </w:p>
    <w:p w:rsidR="0000204A" w:rsidRPr="00611E86" w:rsidRDefault="0000204A" w:rsidP="00805E82">
      <w:pPr>
        <w:shd w:val="clear" w:color="auto" w:fill="FFFFFF"/>
        <w:spacing w:after="180" w:line="240" w:lineRule="auto"/>
        <w:jc w:val="both"/>
        <w:outlineLvl w:val="1"/>
        <w:rPr>
          <w:rFonts w:ascii="Calibri" w:eastAsia="Times New Roman" w:hAnsi="Calibri" w:cs="Calibri"/>
          <w:sz w:val="36"/>
          <w:szCs w:val="32"/>
          <w:lang w:eastAsia="fr-CA"/>
        </w:rPr>
      </w:pPr>
      <w:r w:rsidRPr="00611E86">
        <w:rPr>
          <w:rFonts w:ascii="Calibri" w:eastAsia="Times New Roman" w:hAnsi="Calibri" w:cs="Calibri"/>
          <w:sz w:val="36"/>
          <w:szCs w:val="32"/>
          <w:lang w:eastAsia="fr-CA"/>
        </w:rPr>
        <w:t>Description de l'emploi</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SOMMAIRE DU POSTE</w:t>
      </w:r>
    </w:p>
    <w:p w:rsidR="0000204A" w:rsidRPr="00242725" w:rsidRDefault="00161313"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Sous l’autorité du Directeur </w:t>
      </w:r>
      <w:r w:rsidR="00137CBF" w:rsidRPr="00242725">
        <w:rPr>
          <w:rFonts w:ascii="Calibri" w:eastAsia="Times New Roman" w:hAnsi="Calibri" w:cs="Calibri"/>
          <w:lang w:eastAsia="fr-CA"/>
        </w:rPr>
        <w:t>g</w:t>
      </w:r>
      <w:r w:rsidRPr="00242725">
        <w:rPr>
          <w:rFonts w:ascii="Calibri" w:eastAsia="Times New Roman" w:hAnsi="Calibri" w:cs="Calibri"/>
          <w:lang w:eastAsia="fr-CA"/>
        </w:rPr>
        <w:t>énéral</w:t>
      </w:r>
      <w:r w:rsidR="0000204A" w:rsidRPr="00242725">
        <w:rPr>
          <w:rFonts w:ascii="Calibri" w:eastAsia="Times New Roman" w:hAnsi="Calibri" w:cs="Calibri"/>
          <w:lang w:eastAsia="fr-CA"/>
        </w:rPr>
        <w:t xml:space="preserve"> </w:t>
      </w:r>
      <w:r w:rsidRPr="00242725">
        <w:rPr>
          <w:rFonts w:ascii="Calibri" w:eastAsia="Times New Roman" w:hAnsi="Calibri" w:cs="Calibri"/>
          <w:lang w:eastAsia="fr-CA"/>
        </w:rPr>
        <w:t>et de l’inspecteur municipal</w:t>
      </w:r>
      <w:r w:rsidR="0000204A" w:rsidRPr="00242725">
        <w:rPr>
          <w:rFonts w:ascii="Calibri" w:eastAsia="Times New Roman" w:hAnsi="Calibri" w:cs="Calibri"/>
          <w:lang w:eastAsia="fr-CA"/>
        </w:rPr>
        <w:t xml:space="preserve">, le titulaire du poste est responsable de transmettre l’information aux citoyens, de </w:t>
      </w:r>
      <w:r w:rsidRPr="00242725">
        <w:rPr>
          <w:rFonts w:ascii="Calibri" w:eastAsia="Times New Roman" w:hAnsi="Calibri" w:cs="Calibri"/>
          <w:lang w:eastAsia="fr-CA"/>
        </w:rPr>
        <w:t>préparer les dossiers</w:t>
      </w:r>
      <w:r w:rsidR="0074105C" w:rsidRPr="00242725">
        <w:rPr>
          <w:rFonts w:ascii="Calibri" w:eastAsia="Times New Roman" w:hAnsi="Calibri" w:cs="Calibri"/>
          <w:lang w:eastAsia="fr-CA"/>
        </w:rPr>
        <w:t xml:space="preserve"> afin de faciliter et d’accélérer </w:t>
      </w:r>
      <w:r w:rsidR="0000204A" w:rsidRPr="00242725">
        <w:rPr>
          <w:rFonts w:ascii="Calibri" w:eastAsia="Times New Roman" w:hAnsi="Calibri" w:cs="Calibri"/>
          <w:lang w:eastAsia="fr-CA"/>
        </w:rPr>
        <w:t xml:space="preserve">l’émission de différents permis et certificats, </w:t>
      </w:r>
      <w:r w:rsidR="0074105C" w:rsidRPr="00242725">
        <w:rPr>
          <w:rFonts w:ascii="Calibri" w:eastAsia="Times New Roman" w:hAnsi="Calibri" w:cs="Calibri"/>
          <w:lang w:eastAsia="fr-CA"/>
        </w:rPr>
        <w:t>de l’application</w:t>
      </w:r>
      <w:r w:rsidR="0000204A" w:rsidRPr="00242725">
        <w:rPr>
          <w:rFonts w:ascii="Calibri" w:eastAsia="Times New Roman" w:hAnsi="Calibri" w:cs="Calibri"/>
          <w:lang w:eastAsia="fr-CA"/>
        </w:rPr>
        <w:t xml:space="preserve"> </w:t>
      </w:r>
      <w:r w:rsidR="00C343B0" w:rsidRPr="00242725">
        <w:rPr>
          <w:rFonts w:ascii="Calibri" w:eastAsia="Times New Roman" w:hAnsi="Calibri" w:cs="Calibri"/>
          <w:lang w:eastAsia="fr-CA"/>
        </w:rPr>
        <w:t xml:space="preserve">des </w:t>
      </w:r>
      <w:r w:rsidR="0000204A" w:rsidRPr="00242725">
        <w:rPr>
          <w:rFonts w:ascii="Calibri" w:eastAsia="Times New Roman" w:hAnsi="Calibri" w:cs="Calibri"/>
          <w:lang w:eastAsia="fr-CA"/>
        </w:rPr>
        <w:t>règleme</w:t>
      </w:r>
      <w:r w:rsidR="0074105C" w:rsidRPr="00242725">
        <w:rPr>
          <w:rFonts w:ascii="Calibri" w:eastAsia="Times New Roman" w:hAnsi="Calibri" w:cs="Calibri"/>
          <w:lang w:eastAsia="fr-CA"/>
        </w:rPr>
        <w:t xml:space="preserve">nts d’urbanisme, </w:t>
      </w:r>
      <w:r w:rsidR="0000204A" w:rsidRPr="00242725">
        <w:rPr>
          <w:rFonts w:ascii="Calibri" w:eastAsia="Times New Roman" w:hAnsi="Calibri" w:cs="Calibri"/>
          <w:lang w:eastAsia="fr-CA"/>
        </w:rPr>
        <w:t xml:space="preserve">ainsi que des différents règlements municipaux </w:t>
      </w:r>
      <w:r w:rsidR="00137CBF" w:rsidRPr="00242725">
        <w:rPr>
          <w:rFonts w:ascii="Calibri" w:eastAsia="Times New Roman" w:hAnsi="Calibri" w:cs="Calibri"/>
          <w:lang w:eastAsia="fr-CA"/>
        </w:rPr>
        <w:t xml:space="preserve">et </w:t>
      </w:r>
      <w:r w:rsidR="0000204A" w:rsidRPr="00242725">
        <w:rPr>
          <w:rFonts w:ascii="Calibri" w:eastAsia="Times New Roman" w:hAnsi="Calibri" w:cs="Calibri"/>
          <w:lang w:eastAsia="fr-CA"/>
        </w:rPr>
        <w:t>provi</w:t>
      </w:r>
      <w:r w:rsidRPr="00242725">
        <w:rPr>
          <w:rFonts w:ascii="Calibri" w:eastAsia="Times New Roman" w:hAnsi="Calibri" w:cs="Calibri"/>
          <w:lang w:eastAsia="fr-CA"/>
        </w:rPr>
        <w:t>nciaux.</w:t>
      </w:r>
      <w:r w:rsidR="001661E0" w:rsidRPr="00242725">
        <w:rPr>
          <w:rFonts w:ascii="Calibri" w:eastAsia="Times New Roman" w:hAnsi="Calibri" w:cs="Calibri"/>
          <w:lang w:eastAsia="fr-CA"/>
        </w:rPr>
        <w:t xml:space="preserve">  Poste ayant le statut d’employé saisonnier, </w:t>
      </w:r>
      <w:r w:rsidR="00411E81">
        <w:rPr>
          <w:rFonts w:ascii="Calibri" w:eastAsia="Times New Roman" w:hAnsi="Calibri" w:cs="Calibri"/>
          <w:lang w:eastAsia="fr-CA"/>
        </w:rPr>
        <w:t>temps plein</w:t>
      </w:r>
      <w:r w:rsidR="00224B67" w:rsidRPr="00242725">
        <w:rPr>
          <w:rFonts w:ascii="Calibri" w:eastAsia="Times New Roman" w:hAnsi="Calibri" w:cs="Calibri"/>
          <w:lang w:eastAsia="fr-CA"/>
        </w:rPr>
        <w:t xml:space="preserve">, </w:t>
      </w:r>
      <w:r w:rsidR="001661E0" w:rsidRPr="00242725">
        <w:rPr>
          <w:rFonts w:ascii="Calibri" w:eastAsia="Times New Roman" w:hAnsi="Calibri" w:cs="Calibri"/>
          <w:lang w:eastAsia="fr-CA"/>
        </w:rPr>
        <w:t>d’avril à novembre.</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PRINCIPALES FONCTIONS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 Reçoit la clientèle relativement à toute </w:t>
      </w:r>
      <w:r w:rsidR="0074105C" w:rsidRPr="00242725">
        <w:rPr>
          <w:rFonts w:ascii="Calibri" w:eastAsia="Times New Roman" w:hAnsi="Calibri" w:cs="Calibri"/>
          <w:lang w:eastAsia="fr-CA"/>
        </w:rPr>
        <w:t>question</w:t>
      </w:r>
      <w:r w:rsidRPr="00242725">
        <w:rPr>
          <w:rFonts w:ascii="Calibri" w:eastAsia="Times New Roman" w:hAnsi="Calibri" w:cs="Calibri"/>
          <w:lang w:eastAsia="fr-CA"/>
        </w:rPr>
        <w:t xml:space="preserve"> relevant du Service de l’urbanisme, </w:t>
      </w:r>
      <w:r w:rsidR="00161313" w:rsidRPr="00242725">
        <w:rPr>
          <w:rFonts w:ascii="Calibri" w:eastAsia="Times New Roman" w:hAnsi="Calibri" w:cs="Calibri"/>
          <w:lang w:eastAsia="fr-CA"/>
        </w:rPr>
        <w:t xml:space="preserve">informe et </w:t>
      </w:r>
      <w:r w:rsidRPr="00242725">
        <w:rPr>
          <w:rFonts w:ascii="Calibri" w:eastAsia="Times New Roman" w:hAnsi="Calibri" w:cs="Calibri"/>
          <w:lang w:eastAsia="fr-CA"/>
        </w:rPr>
        <w:t>dirige au besoin aux personnes concernées;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Reçoit les appels téléphoniques, donne des informations et les achemine au besoin à ses supérieurs et collègues;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 Reçoit </w:t>
      </w:r>
      <w:r w:rsidR="0074105C" w:rsidRPr="00242725">
        <w:rPr>
          <w:rFonts w:ascii="Calibri" w:eastAsia="Times New Roman" w:hAnsi="Calibri" w:cs="Calibri"/>
          <w:lang w:eastAsia="fr-CA"/>
        </w:rPr>
        <w:t>les</w:t>
      </w:r>
      <w:r w:rsidRPr="00242725">
        <w:rPr>
          <w:rFonts w:ascii="Calibri" w:eastAsia="Times New Roman" w:hAnsi="Calibri" w:cs="Calibri"/>
          <w:lang w:eastAsia="fr-CA"/>
        </w:rPr>
        <w:t xml:space="preserve"> demandes de permis, s’assure qu’elles soient correctement complétées ou informe le requérant des documents manquants à fournir avec sa demande;</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Procède à la saisie des données relatives à l’ouverture des demandes de permis;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Procède à la vérification des informations contenues dans les demandes de permis en ligne et effectue les correctifs requis;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Informe la clientèle lorsque les permis sont complétés;</w:t>
      </w:r>
    </w:p>
    <w:p w:rsidR="0000204A" w:rsidRPr="00242725" w:rsidRDefault="000B1E1D"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 </w:t>
      </w:r>
      <w:r w:rsidR="00137CBF" w:rsidRPr="00242725">
        <w:rPr>
          <w:rFonts w:ascii="Calibri" w:eastAsia="Times New Roman" w:hAnsi="Calibri" w:cs="Calibri"/>
          <w:lang w:eastAsia="fr-CA"/>
        </w:rPr>
        <w:t>Rédige</w:t>
      </w:r>
      <w:r w:rsidR="0000204A" w:rsidRPr="00242725">
        <w:rPr>
          <w:rFonts w:ascii="Calibri" w:eastAsia="Times New Roman" w:hAnsi="Calibri" w:cs="Calibri"/>
          <w:lang w:eastAsia="fr-CA"/>
        </w:rPr>
        <w:t xml:space="preserve"> des lettres, mémos, rapports ou autres, les relie, les corrige et s’assure de la qualité générale de la présentation et du contenu. Au besoin, en tire des extraits et les achemine aux personnes concernées;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Assure certains suivis dans le cadre de divers dossiers spécifiques et donne des informations aux citoyens concernant certaines réglementations municipales s’y rattachant;</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Procède à l’ouverture de dossiers et assure le classement selon les procédures établies;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 Procède à la photocopie et à la </w:t>
      </w:r>
      <w:r w:rsidR="000B1E1D" w:rsidRPr="00242725">
        <w:rPr>
          <w:rFonts w:ascii="Calibri" w:eastAsia="Times New Roman" w:hAnsi="Calibri" w:cs="Calibri"/>
          <w:lang w:eastAsia="fr-CA"/>
        </w:rPr>
        <w:t>numérisation</w:t>
      </w:r>
      <w:r w:rsidRPr="00242725">
        <w:rPr>
          <w:rFonts w:ascii="Calibri" w:eastAsia="Times New Roman" w:hAnsi="Calibri" w:cs="Calibri"/>
          <w:lang w:eastAsia="fr-CA"/>
        </w:rPr>
        <w:t xml:space="preserve"> de documents;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Assure la mise à jour des dossiers en cours;</w:t>
      </w:r>
    </w:p>
    <w:p w:rsidR="0000204A" w:rsidRPr="00242725" w:rsidRDefault="0000204A" w:rsidP="00805E82">
      <w:pPr>
        <w:shd w:val="clear" w:color="auto" w:fill="FFFFFF"/>
        <w:spacing w:after="180" w:line="240" w:lineRule="auto"/>
        <w:jc w:val="both"/>
        <w:rPr>
          <w:rFonts w:ascii="Calibri" w:eastAsia="Times New Roman" w:hAnsi="Calibri" w:cs="Calibri"/>
          <w:lang w:eastAsia="fr-CA"/>
        </w:rPr>
      </w:pPr>
      <w:r w:rsidRPr="00242725">
        <w:rPr>
          <w:rFonts w:ascii="Calibri" w:eastAsia="Times New Roman" w:hAnsi="Calibri" w:cs="Calibri"/>
          <w:lang w:eastAsia="fr-CA"/>
        </w:rPr>
        <w:t xml:space="preserve">• Accomplit </w:t>
      </w:r>
      <w:r w:rsidR="000B1E1D" w:rsidRPr="00242725">
        <w:rPr>
          <w:rFonts w:ascii="Calibri" w:eastAsia="Times New Roman" w:hAnsi="Calibri" w:cs="Calibri"/>
          <w:lang w:eastAsia="fr-CA"/>
        </w:rPr>
        <w:t>toutes autres tâches connexes en soutien aux membres du service.</w:t>
      </w:r>
    </w:p>
    <w:p w:rsidR="0000204A" w:rsidRPr="00611E86" w:rsidRDefault="0000204A" w:rsidP="00805E82">
      <w:pPr>
        <w:shd w:val="clear" w:color="auto" w:fill="FFFFFF"/>
        <w:spacing w:after="180" w:line="240" w:lineRule="auto"/>
        <w:jc w:val="both"/>
        <w:outlineLvl w:val="1"/>
        <w:rPr>
          <w:rFonts w:ascii="Calibri" w:eastAsia="Times New Roman" w:hAnsi="Calibri" w:cs="Calibri"/>
          <w:sz w:val="36"/>
          <w:szCs w:val="36"/>
          <w:lang w:eastAsia="fr-CA"/>
        </w:rPr>
      </w:pPr>
      <w:r w:rsidRPr="00611E86">
        <w:rPr>
          <w:rFonts w:ascii="Calibri" w:eastAsia="Times New Roman" w:hAnsi="Calibri" w:cs="Calibri"/>
          <w:sz w:val="36"/>
          <w:szCs w:val="36"/>
          <w:lang w:eastAsia="fr-CA"/>
        </w:rPr>
        <w:lastRenderedPageBreak/>
        <w:t>Critère</w:t>
      </w:r>
      <w:r w:rsidR="005F5755" w:rsidRPr="00611E86">
        <w:rPr>
          <w:rFonts w:ascii="Calibri" w:eastAsia="Times New Roman" w:hAnsi="Calibri" w:cs="Calibri"/>
          <w:sz w:val="36"/>
          <w:szCs w:val="36"/>
          <w:lang w:eastAsia="fr-CA"/>
        </w:rPr>
        <w:t>s</w:t>
      </w:r>
      <w:r w:rsidRPr="00611E86">
        <w:rPr>
          <w:rFonts w:ascii="Calibri" w:eastAsia="Times New Roman" w:hAnsi="Calibri" w:cs="Calibri"/>
          <w:sz w:val="36"/>
          <w:szCs w:val="36"/>
          <w:lang w:eastAsia="fr-CA"/>
        </w:rPr>
        <w:t xml:space="preserve"> d’emploi</w:t>
      </w:r>
    </w:p>
    <w:p w:rsidR="0000204A" w:rsidRPr="00242725" w:rsidRDefault="0000204A" w:rsidP="00805E82">
      <w:pPr>
        <w:shd w:val="clear" w:color="auto" w:fill="FFFFFF"/>
        <w:spacing w:after="180" w:line="240" w:lineRule="auto"/>
        <w:jc w:val="both"/>
        <w:rPr>
          <w:rFonts w:eastAsia="Times New Roman" w:cstheme="minorHAnsi"/>
          <w:lang w:eastAsia="fr-CA"/>
        </w:rPr>
      </w:pPr>
      <w:bookmarkStart w:id="0" w:name="OLE_LINK4"/>
      <w:r w:rsidRPr="00242725">
        <w:rPr>
          <w:rFonts w:eastAsia="Times New Roman" w:cstheme="minorHAnsi"/>
          <w:lang w:eastAsia="fr-CA"/>
        </w:rPr>
        <w:t>EXIGENCES DU POSTE</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Diplôme d’études professionnelles en secrétariat o</w:t>
      </w:r>
      <w:r w:rsidR="00137CBF" w:rsidRPr="00242725">
        <w:rPr>
          <w:rFonts w:eastAsia="Times New Roman" w:cstheme="minorHAnsi"/>
          <w:lang w:eastAsia="fr-CA"/>
        </w:rPr>
        <w:t>ù</w:t>
      </w:r>
      <w:r w:rsidRPr="00242725">
        <w:rPr>
          <w:rFonts w:eastAsia="Times New Roman" w:cstheme="minorHAnsi"/>
          <w:lang w:eastAsia="fr-CA"/>
        </w:rPr>
        <w:t xml:space="preserve"> l’équivalent reconnu par le ministère de l’éducation du Québec;</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Un minimum d’une (1) année d’expérience pertinente;</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Excellente connaissance du français écrit et parlé;</w:t>
      </w:r>
    </w:p>
    <w:p w:rsidR="000B1E1D" w:rsidRPr="00242725" w:rsidRDefault="000B1E1D"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Anglais parlé et écrit, un atout;</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xml:space="preserve">• Facilité à œuvrer dans un environnement informatisé et connaissances des logiciels </w:t>
      </w:r>
      <w:r w:rsidR="000B1E1D" w:rsidRPr="00242725">
        <w:rPr>
          <w:rFonts w:eastAsia="Times New Roman" w:cstheme="minorHAnsi"/>
          <w:lang w:eastAsia="fr-CA"/>
        </w:rPr>
        <w:t xml:space="preserve">de la suite </w:t>
      </w:r>
      <w:r w:rsidR="00BD2D5B" w:rsidRPr="00242725">
        <w:rPr>
          <w:rFonts w:eastAsia="Times New Roman" w:cstheme="minorHAnsi"/>
          <w:lang w:eastAsia="fr-CA"/>
        </w:rPr>
        <w:t xml:space="preserve">Microsoft </w:t>
      </w:r>
      <w:r w:rsidR="000B1E1D" w:rsidRPr="00242725">
        <w:rPr>
          <w:rFonts w:eastAsia="Times New Roman" w:cstheme="minorHAnsi"/>
          <w:lang w:eastAsia="fr-CA"/>
        </w:rPr>
        <w:t>Office</w:t>
      </w:r>
      <w:r w:rsidR="00BD2D5B" w:rsidRPr="00242725">
        <w:rPr>
          <w:rFonts w:eastAsia="Times New Roman" w:cstheme="minorHAnsi"/>
          <w:lang w:eastAsia="fr-CA"/>
        </w:rPr>
        <w:t xml:space="preserve"> et PG Gestion du territoire</w:t>
      </w:r>
      <w:r w:rsidR="00E40376" w:rsidRPr="00242725">
        <w:rPr>
          <w:rFonts w:eastAsia="Times New Roman" w:cstheme="minorHAnsi"/>
          <w:lang w:eastAsia="fr-CA"/>
        </w:rPr>
        <w:t>;</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Avoi</w:t>
      </w:r>
      <w:r w:rsidR="00BD2D5B" w:rsidRPr="00242725">
        <w:rPr>
          <w:rFonts w:eastAsia="Times New Roman" w:cstheme="minorHAnsi"/>
          <w:lang w:eastAsia="fr-CA"/>
        </w:rPr>
        <w:t>r des aptitudes et habile</w:t>
      </w:r>
      <w:r w:rsidRPr="00242725">
        <w:rPr>
          <w:rFonts w:eastAsia="Times New Roman" w:cstheme="minorHAnsi"/>
          <w:lang w:eastAsia="fr-CA"/>
        </w:rPr>
        <w:t>tés à l’égard de standards élevés en matière de service à la clientèle;</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Posséder les qualités et aptitudes suivantes : autonomie, maîtrise de soi et tact, entregent, facilité à communiquer auprès des citoyens et divers intervenants du secteur de la construction, polyvalence et sens de l’organisation;</w:t>
      </w:r>
    </w:p>
    <w:p w:rsidR="00137CBF"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Posséder une capacité d’adaptation et un intérêt marqué par le travail d’équipe.</w:t>
      </w:r>
    </w:p>
    <w:p w:rsidR="001661E0" w:rsidRPr="00242725" w:rsidRDefault="001661E0"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Posséder un permis de conduire, classe 5, valide;</w:t>
      </w:r>
    </w:p>
    <w:p w:rsidR="00137CBF" w:rsidRPr="00242725" w:rsidRDefault="002431E0"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xml:space="preserve">• </w:t>
      </w:r>
      <w:r w:rsidR="001661E0" w:rsidRPr="00242725">
        <w:rPr>
          <w:rFonts w:eastAsia="Times New Roman" w:cstheme="minorHAnsi"/>
          <w:lang w:eastAsia="fr-CA"/>
        </w:rPr>
        <w:t>Expérience en urbanisme ou dans le</w:t>
      </w:r>
      <w:r w:rsidR="00137CBF" w:rsidRPr="00242725">
        <w:rPr>
          <w:rFonts w:eastAsia="Times New Roman" w:cstheme="minorHAnsi"/>
          <w:lang w:eastAsia="fr-CA"/>
        </w:rPr>
        <w:t xml:space="preserve"> domaine municipal sera considéré comme un atout.</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RÉMUNÉRATION ET HEURES DE TRAVAIL</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La rémunération correspond à celle prévue à la c</w:t>
      </w:r>
      <w:r w:rsidR="009B7200" w:rsidRPr="00242725">
        <w:rPr>
          <w:rFonts w:eastAsia="Times New Roman" w:cstheme="minorHAnsi"/>
          <w:lang w:eastAsia="fr-CA"/>
        </w:rPr>
        <w:t xml:space="preserve">onvention collective en vigueur.  </w:t>
      </w:r>
      <w:r w:rsidR="00E64278" w:rsidRPr="00242725">
        <w:rPr>
          <w:rFonts w:eastAsia="Times New Roman" w:cstheme="minorHAnsi"/>
          <w:lang w:eastAsia="fr-CA"/>
        </w:rPr>
        <w:t xml:space="preserve">Les conditions d’emploi sont équivalentes à celle de l’adjointe administrative, déjà comprises dans la convention collective.  </w:t>
      </w:r>
      <w:r w:rsidR="009B7200" w:rsidRPr="00242725">
        <w:rPr>
          <w:rFonts w:eastAsia="Times New Roman" w:cstheme="minorHAnsi"/>
          <w:lang w:eastAsia="fr-CA"/>
        </w:rPr>
        <w:t>L</w:t>
      </w:r>
      <w:r w:rsidRPr="00242725">
        <w:rPr>
          <w:rFonts w:eastAsia="Times New Roman" w:cstheme="minorHAnsi"/>
          <w:lang w:eastAsia="fr-CA"/>
        </w:rPr>
        <w:t>a semaine de travail est d’une durée de 3</w:t>
      </w:r>
      <w:r w:rsidR="001661E0" w:rsidRPr="00242725">
        <w:rPr>
          <w:rFonts w:eastAsia="Times New Roman" w:cstheme="minorHAnsi"/>
          <w:lang w:eastAsia="fr-CA"/>
        </w:rPr>
        <w:t>0 heures, du</w:t>
      </w:r>
      <w:r w:rsidRPr="00242725">
        <w:rPr>
          <w:rFonts w:eastAsia="Times New Roman" w:cstheme="minorHAnsi"/>
          <w:lang w:eastAsia="fr-CA"/>
        </w:rPr>
        <w:t xml:space="preserve"> </w:t>
      </w:r>
      <w:r w:rsidR="00137CBF" w:rsidRPr="00242725">
        <w:rPr>
          <w:rFonts w:eastAsia="Times New Roman" w:cstheme="minorHAnsi"/>
          <w:lang w:eastAsia="fr-CA"/>
        </w:rPr>
        <w:t>l</w:t>
      </w:r>
      <w:r w:rsidR="001661E0" w:rsidRPr="00242725">
        <w:rPr>
          <w:rFonts w:eastAsia="Times New Roman" w:cstheme="minorHAnsi"/>
          <w:lang w:eastAsia="fr-CA"/>
        </w:rPr>
        <w:t>undi au jeudi.</w:t>
      </w:r>
    </w:p>
    <w:p w:rsidR="0000204A" w:rsidRPr="00242725" w:rsidRDefault="0000204A" w:rsidP="00805E82">
      <w:pPr>
        <w:shd w:val="clear" w:color="auto" w:fill="FFFFFF"/>
        <w:spacing w:after="180" w:line="240" w:lineRule="auto"/>
        <w:jc w:val="both"/>
        <w:rPr>
          <w:rFonts w:eastAsia="Times New Roman" w:cstheme="minorHAnsi"/>
          <w:lang w:eastAsia="fr-CA"/>
        </w:rPr>
      </w:pPr>
      <w:r w:rsidRPr="00242725">
        <w:rPr>
          <w:rFonts w:eastAsia="Times New Roman" w:cstheme="minorHAnsi"/>
          <w:lang w:eastAsia="fr-CA"/>
        </w:rPr>
        <w:t xml:space="preserve">Nous appliquons </w:t>
      </w:r>
      <w:r w:rsidR="001661E0" w:rsidRPr="00242725">
        <w:rPr>
          <w:rFonts w:eastAsia="Times New Roman" w:cstheme="minorHAnsi"/>
          <w:lang w:eastAsia="fr-CA"/>
        </w:rPr>
        <w:t>des principes</w:t>
      </w:r>
      <w:r w:rsidRPr="00242725">
        <w:rPr>
          <w:rFonts w:eastAsia="Times New Roman" w:cstheme="minorHAnsi"/>
          <w:lang w:eastAsia="fr-CA"/>
        </w:rPr>
        <w:t xml:space="preserve"> d’accès à l’égalité. L’usage exclusif du genre masculin se veut essentiellement dans le but d’en faciliter la lecture.</w:t>
      </w:r>
    </w:p>
    <w:p w:rsidR="0000204A" w:rsidRPr="00242725" w:rsidRDefault="00242725" w:rsidP="00805E82">
      <w:pPr>
        <w:pStyle w:val="Sansinterligne"/>
        <w:spacing w:after="180"/>
        <w:jc w:val="both"/>
        <w:rPr>
          <w:rFonts w:asciiTheme="minorHAnsi" w:hAnsiTheme="minorHAnsi" w:cstheme="minorHAnsi"/>
        </w:rPr>
      </w:pPr>
      <w:r w:rsidRPr="00242725">
        <w:rPr>
          <w:rFonts w:asciiTheme="minorHAnsi" w:hAnsiTheme="minorHAnsi" w:cstheme="minorHAnsi"/>
        </w:rPr>
        <w:t xml:space="preserve">La date limite pour postuler est le </w:t>
      </w:r>
      <w:r w:rsidR="006421DF">
        <w:rPr>
          <w:rFonts w:asciiTheme="minorHAnsi" w:hAnsiTheme="minorHAnsi" w:cstheme="minorHAnsi"/>
          <w:b/>
        </w:rPr>
        <w:t>22 février 2022.</w:t>
      </w:r>
      <w:bookmarkStart w:id="1" w:name="_GoBack"/>
      <w:bookmarkEnd w:id="1"/>
      <w:r w:rsidRPr="00242725">
        <w:rPr>
          <w:rFonts w:asciiTheme="minorHAnsi" w:hAnsiTheme="minorHAnsi" w:cstheme="minorHAnsi"/>
        </w:rPr>
        <w:t xml:space="preserve"> </w:t>
      </w:r>
      <w:r w:rsidR="00805E82" w:rsidRPr="00242725">
        <w:rPr>
          <w:rFonts w:asciiTheme="minorHAnsi" w:hAnsiTheme="minorHAnsi" w:cstheme="minorHAnsi"/>
        </w:rPr>
        <w:t xml:space="preserve">Les personnes intéressées à postuler peuvent </w:t>
      </w:r>
      <w:r w:rsidRPr="00242725">
        <w:rPr>
          <w:rFonts w:asciiTheme="minorHAnsi" w:hAnsiTheme="minorHAnsi" w:cstheme="minorHAnsi"/>
        </w:rPr>
        <w:t>faire parvenir leur CV</w:t>
      </w:r>
      <w:r w:rsidR="00805E82" w:rsidRPr="00242725">
        <w:rPr>
          <w:rFonts w:asciiTheme="minorHAnsi" w:hAnsiTheme="minorHAnsi" w:cstheme="minorHAnsi"/>
        </w:rPr>
        <w:t xml:space="preserve"> à l’adresse courriel suivante : </w:t>
      </w:r>
      <w:hyperlink r:id="rId9" w:history="1">
        <w:r w:rsidR="00325358" w:rsidRPr="00A90046">
          <w:rPr>
            <w:rStyle w:val="Lienhypertexte"/>
            <w:rFonts w:asciiTheme="minorHAnsi" w:hAnsiTheme="minorHAnsi" w:cstheme="minorHAnsi"/>
            <w:b/>
          </w:rPr>
          <w:t>info@gslr.ca</w:t>
        </w:r>
      </w:hyperlink>
      <w:r w:rsidR="00805E82" w:rsidRPr="00242725">
        <w:rPr>
          <w:rFonts w:asciiTheme="minorHAnsi" w:hAnsiTheme="minorHAnsi" w:cstheme="minorHAnsi"/>
        </w:rPr>
        <w:t xml:space="preserve"> ou en personne au 88 rue des Érables, Grenville-sur-la-Rouge, Q</w:t>
      </w:r>
      <w:r w:rsidRPr="00242725">
        <w:rPr>
          <w:rFonts w:asciiTheme="minorHAnsi" w:hAnsiTheme="minorHAnsi" w:cstheme="minorHAnsi"/>
        </w:rPr>
        <w:t>uébe</w:t>
      </w:r>
      <w:r w:rsidR="00805E82" w:rsidRPr="00242725">
        <w:rPr>
          <w:rFonts w:asciiTheme="minorHAnsi" w:hAnsiTheme="minorHAnsi" w:cstheme="minorHAnsi"/>
        </w:rPr>
        <w:t xml:space="preserve">c, J0V 1B0. </w:t>
      </w:r>
      <w:r w:rsidR="0000204A" w:rsidRPr="00242725">
        <w:rPr>
          <w:rFonts w:asciiTheme="minorHAnsi" w:eastAsia="Times New Roman" w:hAnsiTheme="minorHAnsi" w:cstheme="minorHAnsi"/>
          <w:lang w:eastAsia="fr-CA"/>
        </w:rPr>
        <w:t>Seuls les candidat</w:t>
      </w:r>
      <w:r w:rsidR="00325358">
        <w:rPr>
          <w:rFonts w:asciiTheme="minorHAnsi" w:eastAsia="Times New Roman" w:hAnsiTheme="minorHAnsi" w:cstheme="minorHAnsi"/>
          <w:lang w:eastAsia="fr-CA"/>
        </w:rPr>
        <w:t>(e)</w:t>
      </w:r>
      <w:r w:rsidR="0000204A" w:rsidRPr="00242725">
        <w:rPr>
          <w:rFonts w:asciiTheme="minorHAnsi" w:eastAsia="Times New Roman" w:hAnsiTheme="minorHAnsi" w:cstheme="minorHAnsi"/>
          <w:lang w:eastAsia="fr-CA"/>
        </w:rPr>
        <w:t>s retenu</w:t>
      </w:r>
      <w:r w:rsidR="00325358">
        <w:rPr>
          <w:rFonts w:asciiTheme="minorHAnsi" w:eastAsia="Times New Roman" w:hAnsiTheme="minorHAnsi" w:cstheme="minorHAnsi"/>
          <w:lang w:eastAsia="fr-CA"/>
        </w:rPr>
        <w:t>(e)</w:t>
      </w:r>
      <w:r w:rsidR="0000204A" w:rsidRPr="00242725">
        <w:rPr>
          <w:rFonts w:asciiTheme="minorHAnsi" w:eastAsia="Times New Roman" w:hAnsiTheme="minorHAnsi" w:cstheme="minorHAnsi"/>
          <w:lang w:eastAsia="fr-CA"/>
        </w:rPr>
        <w:t>s pour une entrevue seront contactés</w:t>
      </w:r>
      <w:r w:rsidR="00805E82" w:rsidRPr="00242725">
        <w:rPr>
          <w:rFonts w:asciiTheme="minorHAnsi" w:eastAsia="Times New Roman" w:hAnsiTheme="minorHAnsi" w:cstheme="minorHAnsi"/>
          <w:lang w:eastAsia="fr-CA"/>
        </w:rPr>
        <w:t>.</w:t>
      </w:r>
    </w:p>
    <w:bookmarkEnd w:id="0"/>
    <w:p w:rsidR="00BE0218" w:rsidRPr="00242725" w:rsidRDefault="00BE0218" w:rsidP="00805E82">
      <w:pPr>
        <w:spacing w:after="180"/>
        <w:jc w:val="both"/>
        <w:rPr>
          <w:rFonts w:cstheme="minorHAnsi"/>
        </w:rPr>
      </w:pPr>
    </w:p>
    <w:sectPr w:rsidR="00BE0218" w:rsidRPr="002427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9D" w:rsidRDefault="00BD1B9D" w:rsidP="00137CBF">
      <w:pPr>
        <w:spacing w:after="0" w:line="240" w:lineRule="auto"/>
      </w:pPr>
      <w:r>
        <w:separator/>
      </w:r>
    </w:p>
  </w:endnote>
  <w:endnote w:type="continuationSeparator" w:id="0">
    <w:p w:rsidR="00BD1B9D" w:rsidRDefault="00BD1B9D" w:rsidP="0013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9D" w:rsidRDefault="00BD1B9D" w:rsidP="00137CBF">
      <w:pPr>
        <w:spacing w:after="0" w:line="240" w:lineRule="auto"/>
      </w:pPr>
      <w:r>
        <w:separator/>
      </w:r>
    </w:p>
  </w:footnote>
  <w:footnote w:type="continuationSeparator" w:id="0">
    <w:p w:rsidR="00BD1B9D" w:rsidRDefault="00BD1B9D" w:rsidP="0013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BF" w:rsidRDefault="00137C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4C7"/>
    <w:multiLevelType w:val="hybridMultilevel"/>
    <w:tmpl w:val="A7D63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4A"/>
    <w:rsid w:val="0000204A"/>
    <w:rsid w:val="00051BFA"/>
    <w:rsid w:val="000B1E1D"/>
    <w:rsid w:val="000E601C"/>
    <w:rsid w:val="00137CBF"/>
    <w:rsid w:val="00161313"/>
    <w:rsid w:val="001661E0"/>
    <w:rsid w:val="00224B67"/>
    <w:rsid w:val="00242725"/>
    <w:rsid w:val="002431E0"/>
    <w:rsid w:val="002E72D3"/>
    <w:rsid w:val="00325358"/>
    <w:rsid w:val="00411E81"/>
    <w:rsid w:val="005131F9"/>
    <w:rsid w:val="00596FA4"/>
    <w:rsid w:val="005F5755"/>
    <w:rsid w:val="00611E86"/>
    <w:rsid w:val="006421DF"/>
    <w:rsid w:val="0074105C"/>
    <w:rsid w:val="007A0E91"/>
    <w:rsid w:val="00805E82"/>
    <w:rsid w:val="00850C37"/>
    <w:rsid w:val="008A7470"/>
    <w:rsid w:val="00987FEF"/>
    <w:rsid w:val="009B7200"/>
    <w:rsid w:val="009E6F6F"/>
    <w:rsid w:val="009F4F1E"/>
    <w:rsid w:val="00AA68F6"/>
    <w:rsid w:val="00AE25B3"/>
    <w:rsid w:val="00B82A54"/>
    <w:rsid w:val="00BD1B9D"/>
    <w:rsid w:val="00BD2D5B"/>
    <w:rsid w:val="00BE0218"/>
    <w:rsid w:val="00C343B0"/>
    <w:rsid w:val="00C5278D"/>
    <w:rsid w:val="00C9274F"/>
    <w:rsid w:val="00C94400"/>
    <w:rsid w:val="00D005F0"/>
    <w:rsid w:val="00E059D3"/>
    <w:rsid w:val="00E34984"/>
    <w:rsid w:val="00E40376"/>
    <w:rsid w:val="00E64278"/>
    <w:rsid w:val="00EA3FF8"/>
    <w:rsid w:val="00EF7A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0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04A"/>
    <w:rPr>
      <w:rFonts w:ascii="Tahoma" w:hAnsi="Tahoma" w:cs="Tahoma"/>
      <w:sz w:val="16"/>
      <w:szCs w:val="16"/>
    </w:rPr>
  </w:style>
  <w:style w:type="paragraph" w:styleId="Paragraphedeliste">
    <w:name w:val="List Paragraph"/>
    <w:basedOn w:val="Normal"/>
    <w:uiPriority w:val="34"/>
    <w:qFormat/>
    <w:rsid w:val="00137CBF"/>
    <w:pPr>
      <w:ind w:left="720"/>
      <w:contextualSpacing/>
    </w:pPr>
  </w:style>
  <w:style w:type="paragraph" w:styleId="En-tte">
    <w:name w:val="header"/>
    <w:basedOn w:val="Normal"/>
    <w:link w:val="En-tteCar"/>
    <w:uiPriority w:val="99"/>
    <w:unhideWhenUsed/>
    <w:rsid w:val="00137CBF"/>
    <w:pPr>
      <w:tabs>
        <w:tab w:val="center" w:pos="4320"/>
        <w:tab w:val="right" w:pos="8640"/>
      </w:tabs>
      <w:spacing w:after="0" w:line="240" w:lineRule="auto"/>
    </w:pPr>
  </w:style>
  <w:style w:type="character" w:customStyle="1" w:styleId="En-tteCar">
    <w:name w:val="En-tête Car"/>
    <w:basedOn w:val="Policepardfaut"/>
    <w:link w:val="En-tte"/>
    <w:uiPriority w:val="99"/>
    <w:rsid w:val="00137CBF"/>
  </w:style>
  <w:style w:type="paragraph" w:styleId="Pieddepage">
    <w:name w:val="footer"/>
    <w:basedOn w:val="Normal"/>
    <w:link w:val="PieddepageCar"/>
    <w:uiPriority w:val="99"/>
    <w:unhideWhenUsed/>
    <w:rsid w:val="00137C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7CBF"/>
  </w:style>
  <w:style w:type="paragraph" w:styleId="Sansinterligne">
    <w:name w:val="No Spacing"/>
    <w:uiPriority w:val="1"/>
    <w:qFormat/>
    <w:rsid w:val="00805E82"/>
    <w:pPr>
      <w:spacing w:after="0" w:line="240" w:lineRule="auto"/>
    </w:pPr>
    <w:rPr>
      <w:rFonts w:ascii="Arial" w:hAnsi="Arial" w:cs="Arial"/>
    </w:rPr>
  </w:style>
  <w:style w:type="character" w:styleId="Lienhypertexte">
    <w:name w:val="Hyperlink"/>
    <w:basedOn w:val="Policepardfaut"/>
    <w:uiPriority w:val="99"/>
    <w:unhideWhenUsed/>
    <w:rsid w:val="00805E82"/>
    <w:rPr>
      <w:color w:val="0000FF" w:themeColor="hyperlink"/>
      <w:u w:val="single"/>
    </w:rPr>
  </w:style>
  <w:style w:type="table" w:styleId="Grilledutableau">
    <w:name w:val="Table Grid"/>
    <w:basedOn w:val="TableauNormal"/>
    <w:uiPriority w:val="59"/>
    <w:rsid w:val="00805E8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0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04A"/>
    <w:rPr>
      <w:rFonts w:ascii="Tahoma" w:hAnsi="Tahoma" w:cs="Tahoma"/>
      <w:sz w:val="16"/>
      <w:szCs w:val="16"/>
    </w:rPr>
  </w:style>
  <w:style w:type="paragraph" w:styleId="Paragraphedeliste">
    <w:name w:val="List Paragraph"/>
    <w:basedOn w:val="Normal"/>
    <w:uiPriority w:val="34"/>
    <w:qFormat/>
    <w:rsid w:val="00137CBF"/>
    <w:pPr>
      <w:ind w:left="720"/>
      <w:contextualSpacing/>
    </w:pPr>
  </w:style>
  <w:style w:type="paragraph" w:styleId="En-tte">
    <w:name w:val="header"/>
    <w:basedOn w:val="Normal"/>
    <w:link w:val="En-tteCar"/>
    <w:uiPriority w:val="99"/>
    <w:unhideWhenUsed/>
    <w:rsid w:val="00137CBF"/>
    <w:pPr>
      <w:tabs>
        <w:tab w:val="center" w:pos="4320"/>
        <w:tab w:val="right" w:pos="8640"/>
      </w:tabs>
      <w:spacing w:after="0" w:line="240" w:lineRule="auto"/>
    </w:pPr>
  </w:style>
  <w:style w:type="character" w:customStyle="1" w:styleId="En-tteCar">
    <w:name w:val="En-tête Car"/>
    <w:basedOn w:val="Policepardfaut"/>
    <w:link w:val="En-tte"/>
    <w:uiPriority w:val="99"/>
    <w:rsid w:val="00137CBF"/>
  </w:style>
  <w:style w:type="paragraph" w:styleId="Pieddepage">
    <w:name w:val="footer"/>
    <w:basedOn w:val="Normal"/>
    <w:link w:val="PieddepageCar"/>
    <w:uiPriority w:val="99"/>
    <w:unhideWhenUsed/>
    <w:rsid w:val="00137CB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7CBF"/>
  </w:style>
  <w:style w:type="paragraph" w:styleId="Sansinterligne">
    <w:name w:val="No Spacing"/>
    <w:uiPriority w:val="1"/>
    <w:qFormat/>
    <w:rsid w:val="00805E82"/>
    <w:pPr>
      <w:spacing w:after="0" w:line="240" w:lineRule="auto"/>
    </w:pPr>
    <w:rPr>
      <w:rFonts w:ascii="Arial" w:hAnsi="Arial" w:cs="Arial"/>
    </w:rPr>
  </w:style>
  <w:style w:type="character" w:styleId="Lienhypertexte">
    <w:name w:val="Hyperlink"/>
    <w:basedOn w:val="Policepardfaut"/>
    <w:uiPriority w:val="99"/>
    <w:unhideWhenUsed/>
    <w:rsid w:val="00805E82"/>
    <w:rPr>
      <w:color w:val="0000FF" w:themeColor="hyperlink"/>
      <w:u w:val="single"/>
    </w:rPr>
  </w:style>
  <w:style w:type="table" w:styleId="Grilledutableau">
    <w:name w:val="Table Grid"/>
    <w:basedOn w:val="TableauNormal"/>
    <w:uiPriority w:val="59"/>
    <w:rsid w:val="00805E8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5433">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marLeft w:val="-225"/>
          <w:marRight w:val="-225"/>
          <w:marTop w:val="0"/>
          <w:marBottom w:val="0"/>
          <w:divBdr>
            <w:top w:val="none" w:sz="0" w:space="0" w:color="auto"/>
            <w:left w:val="none" w:sz="0" w:space="0" w:color="auto"/>
            <w:bottom w:val="none" w:sz="0" w:space="0" w:color="auto"/>
            <w:right w:val="none" w:sz="0" w:space="0" w:color="auto"/>
          </w:divBdr>
          <w:divsChild>
            <w:div w:id="1641615547">
              <w:marLeft w:val="0"/>
              <w:marRight w:val="0"/>
              <w:marTop w:val="0"/>
              <w:marBottom w:val="0"/>
              <w:divBdr>
                <w:top w:val="none" w:sz="0" w:space="0" w:color="auto"/>
                <w:left w:val="none" w:sz="0" w:space="0" w:color="auto"/>
                <w:bottom w:val="none" w:sz="0" w:space="0" w:color="auto"/>
                <w:right w:val="none" w:sz="0" w:space="0" w:color="auto"/>
              </w:divBdr>
            </w:div>
            <w:div w:id="14121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lr.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3150</Characters>
  <Application>Microsoft Office Word</Application>
  <DocSecurity>0</DocSecurity>
  <Lines>68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Tillard</dc:creator>
  <cp:lastModifiedBy>Louise Poulin</cp:lastModifiedBy>
  <cp:revision>3</cp:revision>
  <cp:lastPrinted>2020-08-11T13:04:00Z</cp:lastPrinted>
  <dcterms:created xsi:type="dcterms:W3CDTF">2022-01-24T16:20:00Z</dcterms:created>
  <dcterms:modified xsi:type="dcterms:W3CDTF">2022-01-24T16:20:00Z</dcterms:modified>
</cp:coreProperties>
</file>