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EA" w:rsidRPr="00B315EA" w:rsidRDefault="00046527" w:rsidP="00B87C77">
      <w:pPr>
        <w:shd w:val="clear" w:color="auto" w:fill="FFFFFF"/>
        <w:spacing w:after="0" w:line="240" w:lineRule="auto"/>
        <w:rPr>
          <w:rFonts w:eastAsia="Times New Roman" w:cstheme="minorHAnsi"/>
          <w:b/>
          <w:bCs/>
          <w:color w:val="000000"/>
          <w:sz w:val="24"/>
          <w:szCs w:val="24"/>
          <w:lang w:val="en-CA" w:eastAsia="fr-CA"/>
        </w:rPr>
      </w:pPr>
      <w:r w:rsidRPr="00B315EA">
        <w:rPr>
          <w:rFonts w:eastAsia="Times New Roman" w:cstheme="minorHAnsi"/>
          <w:b/>
          <w:bCs/>
          <w:noProof/>
          <w:color w:val="000000"/>
          <w:sz w:val="24"/>
          <w:szCs w:val="24"/>
          <w:lang w:eastAsia="fr-CA"/>
        </w:rPr>
        <w:drawing>
          <wp:inline distT="0" distB="0" distL="0" distR="0" wp14:anchorId="207B0743" wp14:editId="2AD26225">
            <wp:extent cx="3439236" cy="162483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lon_Habitation_2016.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9157" cy="1634247"/>
                    </a:xfrm>
                    <a:prstGeom prst="rect">
                      <a:avLst/>
                    </a:prstGeom>
                  </pic:spPr>
                </pic:pic>
              </a:graphicData>
            </a:graphic>
          </wp:inline>
        </w:drawing>
      </w:r>
    </w:p>
    <w:p w:rsidR="00B315EA" w:rsidRDefault="00B315EA" w:rsidP="0038384F">
      <w:pPr>
        <w:shd w:val="clear" w:color="auto" w:fill="FFFFFF"/>
        <w:spacing w:after="0" w:line="240" w:lineRule="auto"/>
        <w:rPr>
          <w:rFonts w:eastAsia="Times New Roman" w:cstheme="minorHAnsi"/>
          <w:b/>
          <w:bCs/>
          <w:color w:val="000000"/>
          <w:sz w:val="20"/>
          <w:szCs w:val="20"/>
          <w:lang w:val="en-CA" w:eastAsia="fr-CA"/>
        </w:rPr>
      </w:pPr>
    </w:p>
    <w:p w:rsidR="00AE46A6" w:rsidRPr="0038384F" w:rsidRDefault="00AE46A6" w:rsidP="0038384F">
      <w:pPr>
        <w:shd w:val="clear" w:color="auto" w:fill="FFFFFF"/>
        <w:spacing w:after="0" w:line="240" w:lineRule="auto"/>
        <w:rPr>
          <w:rFonts w:eastAsia="Times New Roman" w:cstheme="minorHAnsi"/>
          <w:b/>
          <w:bCs/>
          <w:color w:val="000000"/>
          <w:sz w:val="20"/>
          <w:szCs w:val="20"/>
          <w:lang w:val="en-CA" w:eastAsia="fr-CA"/>
        </w:rPr>
      </w:pPr>
    </w:p>
    <w:p w:rsidR="00AF31BB" w:rsidRPr="0038384F" w:rsidRDefault="00AF31BB" w:rsidP="0038384F">
      <w:pPr>
        <w:pStyle w:val="NormalWeb"/>
        <w:shd w:val="clear" w:color="auto" w:fill="FFFFFF"/>
        <w:spacing w:before="0" w:beforeAutospacing="0" w:after="0" w:afterAutospacing="0"/>
        <w:jc w:val="both"/>
        <w:textAlignment w:val="baseline"/>
        <w:rPr>
          <w:rFonts w:asciiTheme="minorHAnsi" w:hAnsiTheme="minorHAnsi" w:cstheme="minorHAnsi"/>
          <w:b/>
          <w:bCs/>
          <w:color w:val="17365D" w:themeColor="text2" w:themeShade="BF"/>
          <w:bdr w:val="none" w:sz="0" w:space="0" w:color="auto" w:frame="1"/>
          <w:lang w:val="en-CA"/>
        </w:rPr>
      </w:pPr>
      <w:r w:rsidRPr="0038384F">
        <w:rPr>
          <w:rFonts w:asciiTheme="minorHAnsi" w:hAnsiTheme="minorHAnsi" w:cstheme="minorHAnsi"/>
          <w:b/>
          <w:bCs/>
          <w:color w:val="17365D" w:themeColor="text2" w:themeShade="BF"/>
          <w:bdr w:val="none" w:sz="0" w:space="0" w:color="auto" w:frame="1"/>
          <w:lang w:val="en-CA"/>
        </w:rPr>
        <w:t>Emergency Automated Calling System</w:t>
      </w:r>
    </w:p>
    <w:p w:rsidR="00AF31BB" w:rsidRPr="0038384F" w:rsidRDefault="00AF31BB" w:rsidP="0038384F">
      <w:pPr>
        <w:shd w:val="clear" w:color="auto" w:fill="FFFFFF"/>
        <w:spacing w:after="0" w:line="240" w:lineRule="auto"/>
        <w:rPr>
          <w:rFonts w:eastAsia="Times New Roman" w:cstheme="minorHAnsi"/>
          <w:sz w:val="20"/>
          <w:szCs w:val="20"/>
          <w:lang w:val="en-CA" w:eastAsia="fr-CA"/>
        </w:rPr>
      </w:pPr>
    </w:p>
    <w:p w:rsidR="00AF31BB" w:rsidRPr="0038384F" w:rsidRDefault="00AF31BB" w:rsidP="0038384F">
      <w:pPr>
        <w:pStyle w:val="NormalWeb"/>
        <w:shd w:val="clear" w:color="auto" w:fill="FFFFFF"/>
        <w:spacing w:before="0" w:beforeAutospacing="0" w:after="0" w:afterAutospacing="0"/>
        <w:jc w:val="both"/>
        <w:rPr>
          <w:rFonts w:asciiTheme="minorHAnsi" w:hAnsiTheme="minorHAnsi" w:cstheme="minorHAnsi"/>
          <w:color w:val="333333"/>
          <w:sz w:val="20"/>
          <w:szCs w:val="20"/>
          <w:bdr w:val="none" w:sz="0" w:space="0" w:color="auto" w:frame="1"/>
          <w:lang w:val="en-CA"/>
        </w:rPr>
      </w:pPr>
      <w:r w:rsidRPr="0038384F">
        <w:rPr>
          <w:rFonts w:asciiTheme="minorHAnsi" w:hAnsiTheme="minorHAnsi" w:cstheme="minorHAnsi"/>
          <w:sz w:val="20"/>
          <w:szCs w:val="20"/>
          <w:lang w:val="en-CA"/>
        </w:rPr>
        <w:t xml:space="preserve">As part of </w:t>
      </w:r>
      <w:r w:rsidR="00E16C17">
        <w:rPr>
          <w:rFonts w:asciiTheme="minorHAnsi" w:hAnsiTheme="minorHAnsi" w:cstheme="minorHAnsi"/>
          <w:sz w:val="20"/>
          <w:szCs w:val="20"/>
          <w:lang w:val="en-CA"/>
        </w:rPr>
        <w:t>our</w:t>
      </w:r>
      <w:r w:rsidRPr="0038384F">
        <w:rPr>
          <w:rFonts w:asciiTheme="minorHAnsi" w:hAnsiTheme="minorHAnsi" w:cstheme="minorHAnsi"/>
          <w:sz w:val="20"/>
          <w:szCs w:val="20"/>
          <w:lang w:val="en-CA"/>
        </w:rPr>
        <w:t xml:space="preserve"> emergency plan residents of Grenville-sur-la-Rouge can now be contacted by an automated emergency messaging system managed by the municipality,</w:t>
      </w:r>
      <w:r w:rsidRPr="0038384F">
        <w:rPr>
          <w:rStyle w:val="lev"/>
          <w:rFonts w:asciiTheme="minorHAnsi" w:hAnsiTheme="minorHAnsi" w:cstheme="minorHAnsi"/>
          <w:sz w:val="20"/>
          <w:szCs w:val="20"/>
          <w:lang w:val="en-CA"/>
        </w:rPr>
        <w:t xml:space="preserve"> WITH NO USER FEE FOR ITS CITIZENS</w:t>
      </w:r>
      <w:r w:rsidRPr="0038384F">
        <w:rPr>
          <w:rFonts w:asciiTheme="minorHAnsi" w:hAnsiTheme="minorHAnsi" w:cstheme="minorHAnsi"/>
          <w:sz w:val="20"/>
          <w:szCs w:val="20"/>
          <w:lang w:val="en-CA"/>
        </w:rPr>
        <w:t xml:space="preserve">. </w:t>
      </w:r>
    </w:p>
    <w:p w:rsidR="00AF31BB" w:rsidRPr="0038384F" w:rsidRDefault="00AF31BB" w:rsidP="0038384F">
      <w:pPr>
        <w:pStyle w:val="NormalWeb"/>
        <w:shd w:val="clear" w:color="auto" w:fill="FFFFFF"/>
        <w:spacing w:before="0" w:beforeAutospacing="0" w:after="0" w:afterAutospacing="0"/>
        <w:jc w:val="both"/>
        <w:rPr>
          <w:rFonts w:asciiTheme="minorHAnsi" w:hAnsiTheme="minorHAnsi" w:cstheme="minorHAnsi"/>
          <w:sz w:val="20"/>
          <w:szCs w:val="20"/>
          <w:lang w:val="en-CA"/>
        </w:rPr>
      </w:pPr>
    </w:p>
    <w:p w:rsidR="00AF31BB" w:rsidRPr="0038384F" w:rsidRDefault="00AF31BB" w:rsidP="0038384F">
      <w:pPr>
        <w:pStyle w:val="NormalWeb"/>
        <w:shd w:val="clear" w:color="auto" w:fill="FFFFFF"/>
        <w:spacing w:before="0" w:beforeAutospacing="0" w:after="0" w:afterAutospacing="0"/>
        <w:jc w:val="both"/>
        <w:rPr>
          <w:rFonts w:asciiTheme="minorHAnsi" w:hAnsiTheme="minorHAnsi" w:cstheme="minorHAnsi"/>
          <w:sz w:val="20"/>
          <w:szCs w:val="20"/>
          <w:lang w:val="en-CA"/>
        </w:rPr>
      </w:pPr>
      <w:r w:rsidRPr="0038384F">
        <w:rPr>
          <w:rFonts w:asciiTheme="minorHAnsi" w:hAnsiTheme="minorHAnsi" w:cstheme="minorHAnsi"/>
          <w:sz w:val="20"/>
          <w:szCs w:val="20"/>
          <w:lang w:val="en-CA"/>
        </w:rPr>
        <w:t xml:space="preserve">This system is supported by the </w:t>
      </w:r>
      <w:proofErr w:type="spellStart"/>
      <w:r w:rsidRPr="0038384F">
        <w:rPr>
          <w:rFonts w:asciiTheme="minorHAnsi" w:hAnsiTheme="minorHAnsi" w:cstheme="minorHAnsi"/>
          <w:sz w:val="20"/>
          <w:szCs w:val="20"/>
          <w:lang w:val="en-CA"/>
        </w:rPr>
        <w:t>Telmatik</w:t>
      </w:r>
      <w:proofErr w:type="spellEnd"/>
      <w:r w:rsidRPr="0038384F">
        <w:rPr>
          <w:rFonts w:asciiTheme="minorHAnsi" w:hAnsiTheme="minorHAnsi" w:cstheme="minorHAnsi"/>
          <w:sz w:val="20"/>
          <w:szCs w:val="20"/>
          <w:lang w:val="en-CA"/>
        </w:rPr>
        <w:t xml:space="preserve"> contact center. Operating 24 hours a day, 365 days a year, the system allows the Municipality to reach citizens in a timely fashion in order to keep them informed of any particular situation</w:t>
      </w:r>
      <w:r w:rsidR="006530B5">
        <w:rPr>
          <w:rFonts w:asciiTheme="minorHAnsi" w:hAnsiTheme="minorHAnsi" w:cstheme="minorHAnsi"/>
          <w:sz w:val="20"/>
          <w:szCs w:val="20"/>
          <w:lang w:val="en-CA"/>
        </w:rPr>
        <w:t xml:space="preserve">, </w:t>
      </w:r>
      <w:r w:rsidR="006530B5" w:rsidRPr="006530B5">
        <w:rPr>
          <w:rFonts w:asciiTheme="minorHAnsi" w:hAnsiTheme="minorHAnsi" w:cstheme="minorHAnsi"/>
          <w:sz w:val="20"/>
          <w:szCs w:val="20"/>
          <w:lang w:val="en-CA"/>
        </w:rPr>
        <w:t>Using this new communication tool, citizens can receive a wide range of information such as: service interruptions, water main breaks, a boil water advisory, general notices, municipal events and activities</w:t>
      </w:r>
      <w:r w:rsidR="006530B5">
        <w:rPr>
          <w:rFonts w:asciiTheme="minorHAnsi" w:hAnsiTheme="minorHAnsi" w:cstheme="minorHAnsi"/>
          <w:sz w:val="20"/>
          <w:szCs w:val="20"/>
          <w:lang w:val="en-CA"/>
        </w:rPr>
        <w:t>, notices of municipal meetings</w:t>
      </w:r>
      <w:r w:rsidR="006530B5" w:rsidRPr="006530B5">
        <w:rPr>
          <w:rFonts w:asciiTheme="minorHAnsi" w:hAnsiTheme="minorHAnsi" w:cstheme="minorHAnsi"/>
          <w:sz w:val="20"/>
          <w:szCs w:val="20"/>
          <w:lang w:val="en-CA"/>
        </w:rPr>
        <w:t xml:space="preserve"> or in any other situation deemed urgent.</w:t>
      </w:r>
      <w:r w:rsidR="0038384F" w:rsidRPr="0038384F">
        <w:rPr>
          <w:rFonts w:asciiTheme="minorHAnsi" w:hAnsiTheme="minorHAnsi" w:cstheme="minorHAnsi"/>
          <w:sz w:val="20"/>
          <w:szCs w:val="20"/>
          <w:lang w:val="en-CA"/>
        </w:rPr>
        <w:t xml:space="preserve"> (</w:t>
      </w:r>
      <w:proofErr w:type="gramStart"/>
      <w:r w:rsidR="0038384F" w:rsidRPr="0038384F">
        <w:rPr>
          <w:rFonts w:asciiTheme="minorHAnsi" w:hAnsiTheme="minorHAnsi" w:cstheme="minorHAnsi"/>
          <w:color w:val="333333"/>
          <w:sz w:val="20"/>
          <w:szCs w:val="20"/>
          <w:bdr w:val="none" w:sz="0" w:space="0" w:color="auto" w:frame="1"/>
          <w:lang w:val="en-CA"/>
        </w:rPr>
        <w:t>water</w:t>
      </w:r>
      <w:proofErr w:type="gramEnd"/>
      <w:r w:rsidR="0038384F" w:rsidRPr="0038384F">
        <w:rPr>
          <w:rFonts w:asciiTheme="minorHAnsi" w:hAnsiTheme="minorHAnsi" w:cstheme="minorHAnsi"/>
          <w:color w:val="333333"/>
          <w:sz w:val="20"/>
          <w:szCs w:val="20"/>
          <w:bdr w:val="none" w:sz="0" w:space="0" w:color="auto" w:frame="1"/>
          <w:lang w:val="en-CA"/>
        </w:rPr>
        <w:t xml:space="preserve"> system break, of a water</w:t>
      </w:r>
      <w:r w:rsidR="005F36C1">
        <w:rPr>
          <w:rFonts w:asciiTheme="minorHAnsi" w:hAnsiTheme="minorHAnsi" w:cstheme="minorHAnsi"/>
          <w:color w:val="333333"/>
          <w:sz w:val="20"/>
          <w:szCs w:val="20"/>
          <w:bdr w:val="none" w:sz="0" w:space="0" w:color="auto" w:frame="1"/>
          <w:lang w:val="en-CA"/>
        </w:rPr>
        <w:t xml:space="preserve"> boil</w:t>
      </w:r>
      <w:r w:rsidR="0038384F" w:rsidRPr="0038384F">
        <w:rPr>
          <w:rFonts w:asciiTheme="minorHAnsi" w:hAnsiTheme="minorHAnsi" w:cstheme="minorHAnsi"/>
          <w:color w:val="333333"/>
          <w:sz w:val="20"/>
          <w:szCs w:val="20"/>
          <w:bdr w:val="none" w:sz="0" w:space="0" w:color="auto" w:frame="1"/>
          <w:lang w:val="en-CA"/>
        </w:rPr>
        <w:t xml:space="preserve"> advisory or any other emergency situation.)</w:t>
      </w:r>
      <w:r w:rsidRPr="0038384F">
        <w:rPr>
          <w:rFonts w:asciiTheme="minorHAnsi" w:hAnsiTheme="minorHAnsi" w:cstheme="minorHAnsi"/>
          <w:sz w:val="20"/>
          <w:szCs w:val="20"/>
          <w:lang w:val="en-CA"/>
        </w:rPr>
        <w:t xml:space="preserve">. </w:t>
      </w:r>
    </w:p>
    <w:p w:rsidR="00917E4F" w:rsidRPr="0038384F" w:rsidRDefault="00917E4F" w:rsidP="0038384F">
      <w:pPr>
        <w:spacing w:after="0" w:line="240" w:lineRule="auto"/>
        <w:jc w:val="both"/>
        <w:rPr>
          <w:rFonts w:cstheme="minorHAnsi"/>
          <w:sz w:val="20"/>
          <w:szCs w:val="20"/>
          <w:lang w:val="en-CA"/>
        </w:rPr>
      </w:pPr>
    </w:p>
    <w:p w:rsidR="0038384F" w:rsidRPr="0038384F" w:rsidRDefault="00AF31BB" w:rsidP="0038384F">
      <w:pPr>
        <w:pStyle w:val="NormalWeb"/>
        <w:shd w:val="clear" w:color="auto" w:fill="FFFFFF"/>
        <w:spacing w:before="0" w:beforeAutospacing="0" w:after="0" w:afterAutospacing="0"/>
        <w:jc w:val="both"/>
        <w:rPr>
          <w:rFonts w:asciiTheme="minorHAnsi" w:hAnsiTheme="minorHAnsi" w:cstheme="minorHAnsi"/>
          <w:sz w:val="20"/>
          <w:szCs w:val="20"/>
          <w:lang w:val="en-CA"/>
        </w:rPr>
      </w:pPr>
      <w:r w:rsidRPr="0038384F">
        <w:rPr>
          <w:rFonts w:asciiTheme="minorHAnsi" w:hAnsiTheme="minorHAnsi" w:cstheme="minorHAnsi"/>
          <w:sz w:val="20"/>
          <w:szCs w:val="20"/>
          <w:lang w:val="en-CA"/>
        </w:rPr>
        <w:t xml:space="preserve">The phone service is actually comprised of all listed phone numbers in the phone book (Bell’s white pages). If you do not have a land-line telephone, please </w:t>
      </w:r>
      <w:r w:rsidR="0038384F" w:rsidRPr="0038384F">
        <w:rPr>
          <w:rFonts w:asciiTheme="minorHAnsi" w:hAnsiTheme="minorHAnsi" w:cstheme="minorHAnsi"/>
          <w:sz w:val="20"/>
          <w:szCs w:val="20"/>
          <w:lang w:val="en-CA"/>
        </w:rPr>
        <w:t>register. The system allows several registrations for the same address, according to the chosen type of communication (email or text messaging). Customize your alerts according to your needs.</w:t>
      </w:r>
    </w:p>
    <w:p w:rsidR="0038384F" w:rsidRPr="0038384F" w:rsidRDefault="0038384F" w:rsidP="0038384F">
      <w:pPr>
        <w:pStyle w:val="NormalWeb"/>
        <w:shd w:val="clear" w:color="auto" w:fill="FFFFFF"/>
        <w:spacing w:before="0" w:beforeAutospacing="0" w:after="0" w:afterAutospacing="0"/>
        <w:jc w:val="both"/>
        <w:rPr>
          <w:rFonts w:asciiTheme="minorHAnsi" w:hAnsiTheme="minorHAnsi" w:cstheme="minorHAnsi"/>
          <w:sz w:val="20"/>
          <w:szCs w:val="20"/>
          <w:lang w:val="en-CA"/>
        </w:rPr>
      </w:pPr>
    </w:p>
    <w:p w:rsidR="00AF31BB" w:rsidRPr="0038384F" w:rsidRDefault="00AF31BB" w:rsidP="005F36C1">
      <w:pPr>
        <w:shd w:val="clear" w:color="auto" w:fill="FFFFFF"/>
        <w:spacing w:after="0" w:line="240" w:lineRule="auto"/>
        <w:jc w:val="both"/>
        <w:rPr>
          <w:rFonts w:cstheme="minorHAnsi"/>
          <w:sz w:val="20"/>
          <w:szCs w:val="20"/>
          <w:lang w:val="en-CA"/>
        </w:rPr>
      </w:pPr>
      <w:r w:rsidRPr="0038384F">
        <w:rPr>
          <w:rFonts w:cstheme="minorHAnsi"/>
          <w:sz w:val="20"/>
          <w:szCs w:val="20"/>
          <w:lang w:val="en-CA"/>
        </w:rPr>
        <w:t>It is the responsibility of citizens, merchants, institutions and industries to update or register their information. The information provided during registration will be kept confidential and will be used for the alert service and emergency situations only. You may unsubscribe from the alerts at any time, by deactivating your account.</w:t>
      </w:r>
    </w:p>
    <w:p w:rsidR="00AF31BB" w:rsidRPr="0038384F" w:rsidRDefault="00AF31BB" w:rsidP="0038384F">
      <w:pPr>
        <w:pStyle w:val="NormalWeb"/>
        <w:shd w:val="clear" w:color="auto" w:fill="FFFFFF"/>
        <w:spacing w:before="0" w:beforeAutospacing="0" w:after="0" w:afterAutospacing="0"/>
        <w:jc w:val="both"/>
        <w:rPr>
          <w:rFonts w:asciiTheme="minorHAnsi" w:hAnsiTheme="minorHAnsi" w:cstheme="minorHAnsi"/>
          <w:sz w:val="20"/>
          <w:szCs w:val="20"/>
          <w:lang w:val="en-CA"/>
        </w:rPr>
      </w:pPr>
    </w:p>
    <w:p w:rsidR="00917E4F" w:rsidRPr="0038384F" w:rsidRDefault="00917E4F" w:rsidP="0038384F">
      <w:pPr>
        <w:pStyle w:val="NormalWeb"/>
        <w:shd w:val="clear" w:color="auto" w:fill="FFFFFF"/>
        <w:spacing w:before="0" w:beforeAutospacing="0" w:after="0" w:afterAutospacing="0"/>
        <w:jc w:val="both"/>
        <w:textAlignment w:val="baseline"/>
        <w:rPr>
          <w:rFonts w:asciiTheme="minorHAnsi" w:hAnsiTheme="minorHAnsi" w:cstheme="minorHAnsi"/>
          <w:b/>
          <w:bCs/>
          <w:color w:val="17365D" w:themeColor="text2" w:themeShade="BF"/>
          <w:sz w:val="20"/>
          <w:szCs w:val="20"/>
          <w:u w:val="single"/>
          <w:bdr w:val="none" w:sz="0" w:space="0" w:color="auto" w:frame="1"/>
          <w:lang w:val="en-CA"/>
        </w:rPr>
      </w:pPr>
      <w:r w:rsidRPr="0038384F">
        <w:rPr>
          <w:rFonts w:asciiTheme="minorHAnsi" w:hAnsiTheme="minorHAnsi" w:cstheme="minorHAnsi"/>
          <w:b/>
          <w:bCs/>
          <w:color w:val="17365D" w:themeColor="text2" w:themeShade="BF"/>
          <w:sz w:val="20"/>
          <w:szCs w:val="20"/>
          <w:u w:val="single"/>
          <w:bdr w:val="none" w:sz="0" w:space="0" w:color="auto" w:frame="1"/>
          <w:lang w:val="en-CA"/>
        </w:rPr>
        <w:t>How do I register?</w:t>
      </w:r>
    </w:p>
    <w:p w:rsidR="00917E4F" w:rsidRPr="0038384F" w:rsidRDefault="00917E4F" w:rsidP="0038384F">
      <w:pPr>
        <w:spacing w:after="0" w:line="240" w:lineRule="auto"/>
        <w:jc w:val="both"/>
        <w:rPr>
          <w:rFonts w:cstheme="minorHAnsi"/>
          <w:color w:val="212120"/>
          <w:sz w:val="20"/>
          <w:szCs w:val="20"/>
          <w:lang w:val="en-CA"/>
        </w:rPr>
      </w:pPr>
    </w:p>
    <w:p w:rsidR="0038384F" w:rsidRPr="0038384F" w:rsidRDefault="009D2037" w:rsidP="0038384F">
      <w:pPr>
        <w:pStyle w:val="Paragraphedeliste"/>
        <w:numPr>
          <w:ilvl w:val="0"/>
          <w:numId w:val="3"/>
        </w:numPr>
        <w:shd w:val="clear" w:color="auto" w:fill="FFFFFF"/>
        <w:rPr>
          <w:rFonts w:asciiTheme="minorHAnsi" w:hAnsiTheme="minorHAnsi" w:cstheme="minorHAnsi"/>
          <w:color w:val="000000"/>
          <w:lang w:val="en-CA" w:eastAsia="fr-CA"/>
        </w:rPr>
      </w:pPr>
      <w:hyperlink r:id="rId7" w:history="1">
        <w:r w:rsidR="0038384F" w:rsidRPr="0038384F">
          <w:rPr>
            <w:rStyle w:val="Lienhypertexte"/>
            <w:rFonts w:asciiTheme="minorHAnsi" w:hAnsiTheme="minorHAnsi" w:cstheme="minorHAnsi"/>
            <w:lang w:val="en-CA" w:eastAsia="fr-CA"/>
          </w:rPr>
          <w:t>ONLINE REGISTRATION</w:t>
        </w:r>
      </w:hyperlink>
      <w:r w:rsidR="0038384F" w:rsidRPr="0038384F">
        <w:rPr>
          <w:rStyle w:val="Lienhypertexte"/>
          <w:rFonts w:asciiTheme="minorHAnsi" w:hAnsiTheme="minorHAnsi" w:cstheme="minorHAnsi"/>
          <w:lang w:val="en-CA" w:eastAsia="fr-CA"/>
        </w:rPr>
        <w:t xml:space="preserve"> </w:t>
      </w:r>
      <w:hyperlink r:id="rId8" w:history="1">
        <w:r w:rsidR="0038384F" w:rsidRPr="008B5D4F">
          <w:rPr>
            <w:rStyle w:val="Lienhypertexte"/>
            <w:rFonts w:asciiTheme="minorHAnsi" w:hAnsiTheme="minorHAnsi" w:cstheme="minorHAnsi"/>
            <w:i/>
            <w:color w:val="404040" w:themeColor="text1" w:themeTint="BF"/>
            <w:lang w:val="en-CA" w:eastAsia="fr-CA"/>
          </w:rPr>
          <w:t>http://bixocontact.com/apps/Anonym/InterfaceAquisitionPublique/default.aspx?TooteloGuid=199ed905-ef6d-411a-8fdd-cb70e550c544&amp;BureauId=3251&amp;Lang=EN</w:t>
        </w:r>
      </w:hyperlink>
    </w:p>
    <w:p w:rsidR="005F36C1" w:rsidRPr="008B5D4F" w:rsidRDefault="005F36C1" w:rsidP="005F36C1">
      <w:pPr>
        <w:shd w:val="clear" w:color="auto" w:fill="FFFFFF"/>
        <w:spacing w:before="100" w:beforeAutospacing="1" w:after="100" w:afterAutospacing="1"/>
        <w:jc w:val="both"/>
        <w:rPr>
          <w:rFonts w:cstheme="minorHAnsi"/>
          <w:i/>
          <w:iCs/>
          <w:color w:val="404040" w:themeColor="text1" w:themeTint="BF"/>
          <w:sz w:val="20"/>
          <w:szCs w:val="20"/>
          <w:lang w:val="en-CA" w:eastAsia="fr-CA"/>
        </w:rPr>
      </w:pPr>
      <w:r w:rsidRPr="005F36C1">
        <w:rPr>
          <w:rFonts w:cstheme="minorHAnsi"/>
          <w:i/>
          <w:iCs/>
          <w:color w:val="404040" w:themeColor="text1" w:themeTint="BF"/>
          <w:sz w:val="20"/>
          <w:szCs w:val="20"/>
          <w:lang w:val="en-CA" w:eastAsia="fr-CA"/>
        </w:rPr>
        <w:t xml:space="preserve">Please note that the data base of the Municipality remains confidential and cannot be used for telemarketing purposes. </w:t>
      </w:r>
      <w:r w:rsidRPr="008B5D4F">
        <w:rPr>
          <w:rFonts w:cstheme="minorHAnsi"/>
          <w:i/>
          <w:iCs/>
          <w:color w:val="404040" w:themeColor="text1" w:themeTint="BF"/>
          <w:sz w:val="20"/>
          <w:szCs w:val="20"/>
          <w:lang w:val="en-CA" w:eastAsia="fr-CA"/>
        </w:rPr>
        <w:t>The automated calling system is used as a method of additional emergency communication and should not be considered the sole source of information. The Municipality of Grenville-sur-la-Rouge offers no guarantee as to the accuracy, completeness or delivery of any information transmitted through the system. Although it is an important tool for the Municipality in an emergency, there is no guarantee that the notification will reach every resident when activated. The Municipality of Grenville-sur-la-Rouge, the Council and municipal employees shall not be liable for any actions taken or omissions made with regards to the information provided or for failure in receiving messages.</w:t>
      </w:r>
    </w:p>
    <w:p w:rsidR="00917E4F" w:rsidRPr="009D2037" w:rsidRDefault="00917E4F" w:rsidP="00917E4F">
      <w:pPr>
        <w:shd w:val="clear" w:color="auto" w:fill="FFFFFF"/>
        <w:spacing w:before="100" w:beforeAutospacing="1" w:after="100" w:afterAutospacing="1"/>
        <w:jc w:val="both"/>
        <w:rPr>
          <w:rFonts w:cstheme="minorHAnsi"/>
          <w:i/>
          <w:iCs/>
          <w:color w:val="404040" w:themeColor="text1" w:themeTint="BF"/>
          <w:sz w:val="20"/>
          <w:szCs w:val="20"/>
          <w:lang w:val="en-CA" w:eastAsia="fr-CA"/>
        </w:rPr>
      </w:pPr>
      <w:bookmarkStart w:id="0" w:name="_GoBack"/>
      <w:bookmarkEnd w:id="0"/>
    </w:p>
    <w:sectPr w:rsidR="00917E4F" w:rsidRPr="009D2037" w:rsidSect="008E7722">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4C77"/>
    <w:multiLevelType w:val="hybridMultilevel"/>
    <w:tmpl w:val="2F8A4672"/>
    <w:lvl w:ilvl="0" w:tplc="0D467522">
      <w:start w:val="1"/>
      <w:numFmt w:val="bullet"/>
      <w:lvlText w:val=""/>
      <w:lvlJc w:val="left"/>
      <w:pPr>
        <w:ind w:left="810" w:hanging="360"/>
      </w:pPr>
      <w:rPr>
        <w:rFonts w:ascii="Symbol" w:hAnsi="Symbol" w:hint="default"/>
        <w:color w:val="404040" w:themeColor="text1" w:themeTint="BF"/>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738754D5"/>
    <w:multiLevelType w:val="hybridMultilevel"/>
    <w:tmpl w:val="698C84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70"/>
    <w:rsid w:val="000025E9"/>
    <w:rsid w:val="00025482"/>
    <w:rsid w:val="000411FA"/>
    <w:rsid w:val="00046527"/>
    <w:rsid w:val="00087E33"/>
    <w:rsid w:val="000A1F4D"/>
    <w:rsid w:val="000A7F00"/>
    <w:rsid w:val="000B10F6"/>
    <w:rsid w:val="00136142"/>
    <w:rsid w:val="001D475A"/>
    <w:rsid w:val="001F55B1"/>
    <w:rsid w:val="002D1FCD"/>
    <w:rsid w:val="003269E8"/>
    <w:rsid w:val="00331FD2"/>
    <w:rsid w:val="0038384F"/>
    <w:rsid w:val="003972B0"/>
    <w:rsid w:val="003F320D"/>
    <w:rsid w:val="004B2970"/>
    <w:rsid w:val="00586453"/>
    <w:rsid w:val="005E714D"/>
    <w:rsid w:val="005F36C1"/>
    <w:rsid w:val="006530B5"/>
    <w:rsid w:val="00667363"/>
    <w:rsid w:val="00692214"/>
    <w:rsid w:val="00803DDA"/>
    <w:rsid w:val="008646A0"/>
    <w:rsid w:val="008736DB"/>
    <w:rsid w:val="008B5D4F"/>
    <w:rsid w:val="008E7722"/>
    <w:rsid w:val="008F0874"/>
    <w:rsid w:val="00917E4F"/>
    <w:rsid w:val="009D2037"/>
    <w:rsid w:val="00A039F6"/>
    <w:rsid w:val="00A57F14"/>
    <w:rsid w:val="00AD55E1"/>
    <w:rsid w:val="00AE46A6"/>
    <w:rsid w:val="00AF31BB"/>
    <w:rsid w:val="00B051FD"/>
    <w:rsid w:val="00B16E3E"/>
    <w:rsid w:val="00B315EA"/>
    <w:rsid w:val="00B511C5"/>
    <w:rsid w:val="00B77753"/>
    <w:rsid w:val="00B87C77"/>
    <w:rsid w:val="00C07C4A"/>
    <w:rsid w:val="00C12847"/>
    <w:rsid w:val="00C71DAD"/>
    <w:rsid w:val="00D20F3E"/>
    <w:rsid w:val="00D3744C"/>
    <w:rsid w:val="00E16C17"/>
    <w:rsid w:val="00E60163"/>
    <w:rsid w:val="00F6315B"/>
    <w:rsid w:val="00FD7038"/>
    <w:rsid w:val="00FE0B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1"/>
  </w:style>
  <w:style w:type="paragraph" w:styleId="Titre2">
    <w:name w:val="heading 2"/>
    <w:basedOn w:val="Normal"/>
    <w:link w:val="Titre2Car"/>
    <w:uiPriority w:val="9"/>
    <w:qFormat/>
    <w:rsid w:val="004B297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2970"/>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4B297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B2970"/>
    <w:rPr>
      <w:b/>
      <w:bCs/>
    </w:rPr>
  </w:style>
  <w:style w:type="character" w:styleId="Lienhypertexte">
    <w:name w:val="Hyperlink"/>
    <w:basedOn w:val="Policepardfaut"/>
    <w:uiPriority w:val="99"/>
    <w:unhideWhenUsed/>
    <w:rsid w:val="004B2970"/>
    <w:rPr>
      <w:color w:val="0000FF"/>
      <w:u w:val="single"/>
    </w:rPr>
  </w:style>
  <w:style w:type="character" w:styleId="Lienhypertextesuivivisit">
    <w:name w:val="FollowedHyperlink"/>
    <w:basedOn w:val="Policepardfaut"/>
    <w:uiPriority w:val="99"/>
    <w:semiHidden/>
    <w:unhideWhenUsed/>
    <w:rsid w:val="004B2970"/>
    <w:rPr>
      <w:color w:val="800080" w:themeColor="followedHyperlink"/>
      <w:u w:val="single"/>
    </w:rPr>
  </w:style>
  <w:style w:type="character" w:customStyle="1" w:styleId="apple-converted-space">
    <w:name w:val="apple-converted-space"/>
    <w:basedOn w:val="Policepardfaut"/>
    <w:rsid w:val="008F0874"/>
  </w:style>
  <w:style w:type="paragraph" w:styleId="Textedebulles">
    <w:name w:val="Balloon Text"/>
    <w:basedOn w:val="Normal"/>
    <w:link w:val="TextedebullesCar"/>
    <w:uiPriority w:val="99"/>
    <w:semiHidden/>
    <w:unhideWhenUsed/>
    <w:rsid w:val="00B315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5EA"/>
    <w:rPr>
      <w:rFonts w:ascii="Tahoma" w:hAnsi="Tahoma" w:cs="Tahoma"/>
      <w:sz w:val="16"/>
      <w:szCs w:val="16"/>
    </w:rPr>
  </w:style>
  <w:style w:type="paragraph" w:styleId="Paragraphedeliste">
    <w:name w:val="List Paragraph"/>
    <w:basedOn w:val="Normal"/>
    <w:uiPriority w:val="34"/>
    <w:qFormat/>
    <w:rsid w:val="00917E4F"/>
    <w:pPr>
      <w:spacing w:after="0" w:line="240" w:lineRule="auto"/>
      <w:ind w:left="720"/>
      <w:contextualSpacing/>
    </w:pPr>
    <w:rPr>
      <w:rFonts w:ascii="Times New Roman" w:eastAsia="Times New Roman" w:hAnsi="Times New Roman" w:cs="Times New Roman"/>
      <w:color w:val="212120"/>
      <w:kern w:val="28"/>
      <w:sz w:val="20"/>
      <w:szCs w:val="20"/>
      <w:lang w:val="en-US"/>
    </w:rPr>
  </w:style>
  <w:style w:type="table" w:styleId="Grilledutableau">
    <w:name w:val="Table Grid"/>
    <w:basedOn w:val="TableauNormal"/>
    <w:uiPriority w:val="59"/>
    <w:rsid w:val="00917E4F"/>
    <w:pPr>
      <w:spacing w:after="0" w:line="240" w:lineRule="auto"/>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1"/>
  </w:style>
  <w:style w:type="paragraph" w:styleId="Titre2">
    <w:name w:val="heading 2"/>
    <w:basedOn w:val="Normal"/>
    <w:link w:val="Titre2Car"/>
    <w:uiPriority w:val="9"/>
    <w:qFormat/>
    <w:rsid w:val="004B297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2970"/>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4B297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B2970"/>
    <w:rPr>
      <w:b/>
      <w:bCs/>
    </w:rPr>
  </w:style>
  <w:style w:type="character" w:styleId="Lienhypertexte">
    <w:name w:val="Hyperlink"/>
    <w:basedOn w:val="Policepardfaut"/>
    <w:uiPriority w:val="99"/>
    <w:unhideWhenUsed/>
    <w:rsid w:val="004B2970"/>
    <w:rPr>
      <w:color w:val="0000FF"/>
      <w:u w:val="single"/>
    </w:rPr>
  </w:style>
  <w:style w:type="character" w:styleId="Lienhypertextesuivivisit">
    <w:name w:val="FollowedHyperlink"/>
    <w:basedOn w:val="Policepardfaut"/>
    <w:uiPriority w:val="99"/>
    <w:semiHidden/>
    <w:unhideWhenUsed/>
    <w:rsid w:val="004B2970"/>
    <w:rPr>
      <w:color w:val="800080" w:themeColor="followedHyperlink"/>
      <w:u w:val="single"/>
    </w:rPr>
  </w:style>
  <w:style w:type="character" w:customStyle="1" w:styleId="apple-converted-space">
    <w:name w:val="apple-converted-space"/>
    <w:basedOn w:val="Policepardfaut"/>
    <w:rsid w:val="008F0874"/>
  </w:style>
  <w:style w:type="paragraph" w:styleId="Textedebulles">
    <w:name w:val="Balloon Text"/>
    <w:basedOn w:val="Normal"/>
    <w:link w:val="TextedebullesCar"/>
    <w:uiPriority w:val="99"/>
    <w:semiHidden/>
    <w:unhideWhenUsed/>
    <w:rsid w:val="00B315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5EA"/>
    <w:rPr>
      <w:rFonts w:ascii="Tahoma" w:hAnsi="Tahoma" w:cs="Tahoma"/>
      <w:sz w:val="16"/>
      <w:szCs w:val="16"/>
    </w:rPr>
  </w:style>
  <w:style w:type="paragraph" w:styleId="Paragraphedeliste">
    <w:name w:val="List Paragraph"/>
    <w:basedOn w:val="Normal"/>
    <w:uiPriority w:val="34"/>
    <w:qFormat/>
    <w:rsid w:val="00917E4F"/>
    <w:pPr>
      <w:spacing w:after="0" w:line="240" w:lineRule="auto"/>
      <w:ind w:left="720"/>
      <w:contextualSpacing/>
    </w:pPr>
    <w:rPr>
      <w:rFonts w:ascii="Times New Roman" w:eastAsia="Times New Roman" w:hAnsi="Times New Roman" w:cs="Times New Roman"/>
      <w:color w:val="212120"/>
      <w:kern w:val="28"/>
      <w:sz w:val="20"/>
      <w:szCs w:val="20"/>
      <w:lang w:val="en-US"/>
    </w:rPr>
  </w:style>
  <w:style w:type="table" w:styleId="Grilledutableau">
    <w:name w:val="Table Grid"/>
    <w:basedOn w:val="TableauNormal"/>
    <w:uiPriority w:val="59"/>
    <w:rsid w:val="00917E4F"/>
    <w:pPr>
      <w:spacing w:after="0" w:line="240" w:lineRule="auto"/>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52423">
      <w:bodyDiv w:val="1"/>
      <w:marLeft w:val="0"/>
      <w:marRight w:val="0"/>
      <w:marTop w:val="0"/>
      <w:marBottom w:val="0"/>
      <w:divBdr>
        <w:top w:val="none" w:sz="0" w:space="0" w:color="auto"/>
        <w:left w:val="none" w:sz="0" w:space="0" w:color="auto"/>
        <w:bottom w:val="none" w:sz="0" w:space="0" w:color="auto"/>
        <w:right w:val="none" w:sz="0" w:space="0" w:color="auto"/>
      </w:divBdr>
    </w:div>
    <w:div w:id="1212497974">
      <w:bodyDiv w:val="1"/>
      <w:marLeft w:val="0"/>
      <w:marRight w:val="0"/>
      <w:marTop w:val="0"/>
      <w:marBottom w:val="0"/>
      <w:divBdr>
        <w:top w:val="none" w:sz="0" w:space="0" w:color="auto"/>
        <w:left w:val="none" w:sz="0" w:space="0" w:color="auto"/>
        <w:bottom w:val="none" w:sz="0" w:space="0" w:color="auto"/>
        <w:right w:val="none" w:sz="0" w:space="0" w:color="auto"/>
      </w:divBdr>
    </w:div>
    <w:div w:id="1979143819">
      <w:bodyDiv w:val="1"/>
      <w:marLeft w:val="0"/>
      <w:marRight w:val="0"/>
      <w:marTop w:val="0"/>
      <w:marBottom w:val="0"/>
      <w:divBdr>
        <w:top w:val="none" w:sz="0" w:space="0" w:color="auto"/>
        <w:left w:val="none" w:sz="0" w:space="0" w:color="auto"/>
        <w:bottom w:val="none" w:sz="0" w:space="0" w:color="auto"/>
        <w:right w:val="none" w:sz="0" w:space="0" w:color="auto"/>
      </w:divBdr>
    </w:div>
    <w:div w:id="19914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xocontact.com/apps/Anonym/InterfaceAquisitionPublique/default.aspx?TooteloGuid=199ed905-ef6d-411a-8fdd-cb70e550c544&amp;BureauId=3251&amp;Lang=EN" TargetMode="External"/><Relationship Id="rId3" Type="http://schemas.microsoft.com/office/2007/relationships/stylesWithEffects" Target="stylesWithEffects.xml"/><Relationship Id="rId7" Type="http://schemas.openxmlformats.org/officeDocument/2006/relationships/hyperlink" Target="http://bixocontact.com/apps/Anonym/InterfaceAquisitionPublique/default.aspx?TooteloGuid=199ed905-ef6d-411a-8fdd-cb70e550c544&amp;BureauId=3251&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Maclean</dc:creator>
  <cp:lastModifiedBy>Louise Poulin</cp:lastModifiedBy>
  <cp:revision>3</cp:revision>
  <cp:lastPrinted>2021-07-07T13:08:00Z</cp:lastPrinted>
  <dcterms:created xsi:type="dcterms:W3CDTF">2021-07-15T14:33:00Z</dcterms:created>
  <dcterms:modified xsi:type="dcterms:W3CDTF">2021-07-15T14:33:00Z</dcterms:modified>
</cp:coreProperties>
</file>