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E97A32">
        <w:rPr>
          <w:rFonts w:asciiTheme="minorHAnsi" w:hAnsiTheme="minorHAnsi" w:cs="Arial"/>
          <w:bCs/>
          <w:i/>
          <w:lang w:val="en-CA"/>
        </w:rPr>
        <w:t xml:space="preserve"> MAY 11,</w:t>
      </w:r>
      <w:r w:rsidR="00C162AE">
        <w:rPr>
          <w:rFonts w:asciiTheme="minorHAnsi" w:hAnsiTheme="minorHAnsi" w:cs="Arial"/>
          <w:bCs/>
          <w:i/>
          <w:lang w:val="en-CA"/>
        </w:rPr>
        <w:t xml:space="preserve"> 2021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</w:t>
      </w:r>
      <w:r w:rsidR="00116CB5">
        <w:rPr>
          <w:rFonts w:asciiTheme="minorHAnsi" w:hAnsiTheme="minorHAnsi" w:cs="Arial"/>
          <w:bCs/>
          <w:i/>
          <w:lang w:val="en-CA"/>
        </w:rPr>
        <w:t>6</w:t>
      </w:r>
      <w:r w:rsidR="002C1772" w:rsidRPr="00116CB5">
        <w:rPr>
          <w:rFonts w:asciiTheme="minorHAnsi" w:hAnsiTheme="minorHAnsi" w:cs="Arial"/>
          <w:bCs/>
          <w:i/>
          <w:lang w:val="en-CA"/>
        </w:rPr>
        <w:t>:</w:t>
      </w:r>
      <w:r w:rsidRPr="00116CB5">
        <w:rPr>
          <w:rFonts w:asciiTheme="minorHAnsi" w:hAnsiTheme="minorHAnsi" w:cs="Arial"/>
          <w:bCs/>
          <w:i/>
          <w:lang w:val="en-CA"/>
        </w:rPr>
        <w:t>00</w:t>
      </w:r>
      <w:r w:rsidRPr="00597640">
        <w:rPr>
          <w:rFonts w:asciiTheme="minorHAnsi" w:hAnsiTheme="minorHAnsi" w:cs="Arial"/>
          <w:bCs/>
          <w:i/>
          <w:lang w:val="en-CA"/>
        </w:rPr>
        <w:t xml:space="preserve"> pm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:rsidR="00CE4D69" w:rsidRDefault="00CE4D69" w:rsidP="00CE4D69">
      <w:pPr>
        <w:pStyle w:val="Sansinterligne"/>
        <w:rPr>
          <w:rFonts w:cs="Arial"/>
        </w:rPr>
      </w:pPr>
    </w:p>
    <w:p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:rsidR="002B3655" w:rsidRPr="002B3655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E97A32">
        <w:rPr>
          <w:rFonts w:cstheme="minorHAnsi"/>
          <w:color w:val="212121"/>
          <w:shd w:val="clear" w:color="auto" w:fill="FFFFFF"/>
          <w:lang w:val="en-CA"/>
        </w:rPr>
        <w:t>April 13, 2021</w:t>
      </w:r>
    </w:p>
    <w:p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6468FF">
        <w:rPr>
          <w:rFonts w:cstheme="minorHAnsi"/>
          <w:b/>
          <w:color w:val="212121"/>
          <w:lang w:val="en"/>
        </w:rPr>
        <w:t>May 11,</w:t>
      </w:r>
      <w:r w:rsidR="00C162AE">
        <w:rPr>
          <w:rFonts w:cstheme="minorHAnsi"/>
          <w:b/>
          <w:color w:val="212121"/>
          <w:lang w:val="en"/>
        </w:rPr>
        <w:t xml:space="preserve"> 2021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6B269A">
        <w:rPr>
          <w:rFonts w:cstheme="minorHAnsi"/>
          <w:color w:val="212121"/>
          <w:lang w:val="en"/>
        </w:rPr>
        <w:t>May 11, 2021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:rsidR="004C7F13" w:rsidRPr="00147267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  <w:r>
        <w:rPr>
          <w:b/>
          <w:lang w:val="en"/>
        </w:rPr>
        <w:br/>
      </w:r>
      <w:r>
        <w:rPr>
          <w:b/>
          <w:lang w:val="en"/>
        </w:rPr>
        <w:br/>
      </w:r>
      <w:r w:rsidRPr="004E798C">
        <w:rPr>
          <w:rFonts w:ascii="Calibri" w:hAnsi="Calibri" w:cs="Calibri"/>
          <w:lang w:val="en"/>
        </w:rPr>
        <w:t>The municipal council authorizes the payment of the following invoices</w:t>
      </w:r>
      <w:r w:rsidR="006468FF">
        <w:rPr>
          <w:rFonts w:ascii="Calibri" w:hAnsi="Calibri" w:cs="Calibri"/>
          <w:lang w:val="en"/>
        </w:rPr>
        <w:t>:</w:t>
      </w:r>
    </w:p>
    <w:p w:rsidR="00147267" w:rsidRPr="00147267" w:rsidRDefault="00147267" w:rsidP="00147267">
      <w:pPr>
        <w:pStyle w:val="Sansinterligne"/>
        <w:spacing w:after="180"/>
        <w:ind w:left="1134"/>
        <w:rPr>
          <w:lang w:val="en-CA"/>
        </w:rPr>
      </w:pPr>
    </w:p>
    <w:p w:rsidR="00147267" w:rsidRPr="00147267" w:rsidRDefault="00147267" w:rsidP="00147267">
      <w:pPr>
        <w:pStyle w:val="Sansinterligne"/>
        <w:spacing w:after="180"/>
        <w:ind w:left="1134"/>
        <w:rPr>
          <w:lang w:val="en-CA"/>
        </w:rPr>
      </w:pPr>
    </w:p>
    <w:p w:rsidR="00147267" w:rsidRPr="00147267" w:rsidRDefault="00147267" w:rsidP="00147267">
      <w:pPr>
        <w:pStyle w:val="Sansinterligne"/>
        <w:spacing w:after="180"/>
        <w:ind w:left="1134"/>
        <w:rPr>
          <w:rFonts w:cs="Arial"/>
          <w:lang w:val="en-CA"/>
        </w:rPr>
      </w:pPr>
    </w:p>
    <w:p w:rsidR="004C7F13" w:rsidRDefault="000839A3" w:rsidP="00D523C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839A3">
        <w:rPr>
          <w:rFonts w:cs="Arial"/>
          <w:lang w:val="en-CA"/>
        </w:rPr>
        <w:t xml:space="preserve">Hiring of temporary </w:t>
      </w:r>
      <w:r w:rsidR="00190B22">
        <w:rPr>
          <w:rFonts w:cs="Arial"/>
          <w:lang w:val="en-CA"/>
        </w:rPr>
        <w:t>laborers</w:t>
      </w:r>
    </w:p>
    <w:p w:rsidR="004C7F13" w:rsidRDefault="000839A3" w:rsidP="00D523C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839A3">
        <w:rPr>
          <w:rFonts w:cs="Arial"/>
          <w:lang w:val="en-CA"/>
        </w:rPr>
        <w:t>Hiring of laborers students</w:t>
      </w:r>
    </w:p>
    <w:p w:rsidR="0082200D" w:rsidRDefault="000839A3" w:rsidP="00D523C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839A3">
        <w:rPr>
          <w:rFonts w:cs="Arial"/>
          <w:lang w:val="en-CA"/>
        </w:rPr>
        <w:t>Termination agreement with a public works employee</w:t>
      </w:r>
    </w:p>
    <w:p w:rsidR="005E0A4B" w:rsidRDefault="005E0A4B" w:rsidP="00D523C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E0A4B">
        <w:rPr>
          <w:rFonts w:cs="Arial"/>
          <w:lang w:val="en-CA"/>
        </w:rPr>
        <w:t>Transfer of a parcel of land on Scotch Road</w:t>
      </w:r>
    </w:p>
    <w:p w:rsidR="00610590" w:rsidRDefault="005E0A4B" w:rsidP="0061059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E0A4B">
        <w:rPr>
          <w:rFonts w:cs="Arial"/>
          <w:lang w:val="en-CA"/>
        </w:rPr>
        <w:t>Mandate to security agency Production Sécurité in connection with the application of the municipal by-law on traffic and parking in the territory of the Municipality</w:t>
      </w:r>
    </w:p>
    <w:p w:rsidR="00063B9B" w:rsidRDefault="00610590" w:rsidP="00063B9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10590">
        <w:rPr>
          <w:rFonts w:cs="Arial"/>
          <w:lang w:val="en-CA"/>
        </w:rPr>
        <w:t>No Stop Signs on Scotch Road</w:t>
      </w:r>
    </w:p>
    <w:p w:rsidR="00063B9B" w:rsidRPr="00063B9B" w:rsidRDefault="00063B9B" w:rsidP="00063B9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63B9B">
        <w:rPr>
          <w:rFonts w:cs="Arial"/>
          <w:lang w:val="en-CA"/>
        </w:rPr>
        <w:t>Report on operating activities and budget transfers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:rsidR="00C808C5" w:rsidRDefault="00C808C5" w:rsidP="00053D0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E0A4B">
        <w:rPr>
          <w:rFonts w:cs="Arial"/>
          <w:lang w:val="en-CA"/>
        </w:rPr>
        <w:t>Granting of a survey contract</w:t>
      </w:r>
    </w:p>
    <w:p w:rsidR="00C808C5" w:rsidRDefault="00C808C5" w:rsidP="00053D0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E0A4B">
        <w:rPr>
          <w:rFonts w:cs="Arial"/>
          <w:lang w:val="en-CA"/>
        </w:rPr>
        <w:t xml:space="preserve">Asphalt grinding on </w:t>
      </w:r>
      <w:proofErr w:type="spellStart"/>
      <w:r w:rsidRPr="005E0A4B">
        <w:rPr>
          <w:rFonts w:cs="Arial"/>
          <w:lang w:val="en-CA"/>
        </w:rPr>
        <w:t>Kilmar</w:t>
      </w:r>
      <w:proofErr w:type="spellEnd"/>
      <w:r w:rsidRPr="005E0A4B">
        <w:rPr>
          <w:rFonts w:cs="Arial"/>
          <w:lang w:val="en-CA"/>
        </w:rPr>
        <w:t xml:space="preserve">, Avoca, and </w:t>
      </w:r>
      <w:proofErr w:type="spellStart"/>
      <w:r w:rsidRPr="005E0A4B">
        <w:rPr>
          <w:rFonts w:cs="Arial"/>
          <w:lang w:val="en-CA"/>
        </w:rPr>
        <w:t>Arpents</w:t>
      </w:r>
      <w:proofErr w:type="spellEnd"/>
      <w:r w:rsidRPr="005E0A4B">
        <w:rPr>
          <w:rFonts w:cs="Arial"/>
          <w:lang w:val="en-CA"/>
        </w:rPr>
        <w:t xml:space="preserve"> Verts Roads</w:t>
      </w:r>
    </w:p>
    <w:p w:rsidR="00C808C5" w:rsidRDefault="00C808C5" w:rsidP="00053D0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E0A4B">
        <w:rPr>
          <w:rFonts w:cs="Arial"/>
          <w:lang w:val="en-CA"/>
        </w:rPr>
        <w:t xml:space="preserve">Replacement of the </w:t>
      </w:r>
      <w:proofErr w:type="spellStart"/>
      <w:r w:rsidRPr="005E0A4B">
        <w:rPr>
          <w:rFonts w:cs="Arial"/>
          <w:lang w:val="en-CA"/>
        </w:rPr>
        <w:t>Chemin</w:t>
      </w:r>
      <w:proofErr w:type="spellEnd"/>
      <w:r w:rsidRPr="005E0A4B">
        <w:rPr>
          <w:rFonts w:cs="Arial"/>
          <w:lang w:val="en-CA"/>
        </w:rPr>
        <w:t xml:space="preserve"> de la Prairie bridge with a culvert</w:t>
      </w:r>
    </w:p>
    <w:p w:rsidR="0082200D" w:rsidRDefault="00F7144E" w:rsidP="00053D0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7144E">
        <w:rPr>
          <w:rFonts w:cs="Arial"/>
          <w:lang w:val="en-CA"/>
        </w:rPr>
        <w:t>Purchase of 2 trailers with central unloading</w:t>
      </w:r>
    </w:p>
    <w:p w:rsidR="0082200D" w:rsidRDefault="00F7144E" w:rsidP="00053D0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7144E">
        <w:rPr>
          <w:rFonts w:cs="Arial"/>
          <w:lang w:val="en-CA"/>
        </w:rPr>
        <w:t>Purchase of a dumpster for truck</w:t>
      </w:r>
    </w:p>
    <w:p w:rsidR="00130125" w:rsidRDefault="00130125" w:rsidP="00053D0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30125">
        <w:rPr>
          <w:rFonts w:cs="Arial"/>
          <w:lang w:val="en-CA"/>
        </w:rPr>
        <w:t>Authorization to purchase culverts</w:t>
      </w:r>
    </w:p>
    <w:p w:rsidR="00130125" w:rsidRDefault="00130125" w:rsidP="00053D0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30125">
        <w:rPr>
          <w:rFonts w:cs="Arial"/>
          <w:lang w:val="en-CA"/>
        </w:rPr>
        <w:t>Purchase of fences</w:t>
      </w:r>
    </w:p>
    <w:p w:rsidR="00130125" w:rsidRDefault="00130125" w:rsidP="00053D0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30125">
        <w:rPr>
          <w:rFonts w:cs="Arial"/>
          <w:lang w:val="en-CA"/>
        </w:rPr>
        <w:t>Sale of surplus equipment</w:t>
      </w:r>
    </w:p>
    <w:p w:rsidR="00694F0F" w:rsidRDefault="00053D08" w:rsidP="00694F0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53D08">
        <w:rPr>
          <w:rFonts w:cs="Arial"/>
          <w:lang w:val="en-CA"/>
        </w:rPr>
        <w:t>Grader repairs</w:t>
      </w:r>
    </w:p>
    <w:p w:rsidR="00694F0F" w:rsidRPr="00694F0F" w:rsidRDefault="00694F0F" w:rsidP="00694F0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94F0F">
        <w:rPr>
          <w:rFonts w:cs="Arial"/>
          <w:lang w:val="en-CA"/>
        </w:rPr>
        <w:t>Purchase of Speed Sign</w:t>
      </w:r>
    </w:p>
    <w:p w:rsidR="005C762B" w:rsidRPr="00FB2739" w:rsidRDefault="008C3D61" w:rsidP="00FB2739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lastRenderedPageBreak/>
        <w:t>Fire safety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:rsidR="0082200D" w:rsidRDefault="00FB2739" w:rsidP="00E63E3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B2739">
        <w:rPr>
          <w:rFonts w:cs="Arial"/>
          <w:lang w:val="en-CA"/>
        </w:rPr>
        <w:t>Notice of motion concerning the draft by-law number RU-931-06-2020 amending the by-law on the urban plan number RU-900-2014 of the Municipality of Grenville-sur-la-Rouge, as already amended, in order to modify a new condition specific to the compatibility grid in table 4 Compatibility grid of the main uses and assignments as well as add a sentence to the 5th point (.) of article 28 Activities and constructions prohibited throughout the territory or part of the territory</w:t>
      </w:r>
    </w:p>
    <w:p w:rsidR="00FB2739" w:rsidRDefault="00FB2739" w:rsidP="00E63E3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Adoption of</w:t>
      </w:r>
      <w:r w:rsidRPr="00FB2739">
        <w:rPr>
          <w:rFonts w:cs="Arial"/>
          <w:lang w:val="en-CA"/>
        </w:rPr>
        <w:t xml:space="preserve"> draft by-law number RU-931-06-2020 amending the by-law on the urban plan number RU-900-2014 of the Municipality of Grenville-sur-la-Rouge, as already amended, in order to modify a new condition specific to the compatibility grid in table 4 Compatibility grid of the main uses and assignments as well as add a sentence to the 5th point (.) of article 28 Activities and constructions prohibited throughout the territory or part of the territory</w:t>
      </w:r>
    </w:p>
    <w:p w:rsidR="00F87C41" w:rsidRDefault="00F87C41" w:rsidP="00E63E3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87C41">
        <w:rPr>
          <w:rFonts w:cs="Arial"/>
          <w:lang w:val="en-CA"/>
        </w:rPr>
        <w:t>Notice of motion concerning draft by-law number RU-932-06-2020 modifying zoning by-law number RU-902-01-2015 of the Municipality of Grenville-sur-la-Rouge, as already amended, in order to add within the Specifications Grid, a new use specifically permitted within zone RU-01</w:t>
      </w:r>
    </w:p>
    <w:p w:rsidR="00F87C41" w:rsidRDefault="00F87C41" w:rsidP="00E63E3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Adoption of</w:t>
      </w:r>
      <w:r w:rsidRPr="00F87C41">
        <w:rPr>
          <w:rFonts w:cs="Arial"/>
          <w:lang w:val="en-CA"/>
        </w:rPr>
        <w:t xml:space="preserve"> draft by-law number RU-932-06-2020 modifying zoning by-law number RU-902-01-2015 of the Municipality of Grenville-sur-la-Rouge, as already amended, in order to add within the Specifications Grid, a new use specifically permitted within zone RU-01</w:t>
      </w:r>
    </w:p>
    <w:p w:rsidR="00EC3E03" w:rsidRDefault="00EC3E03" w:rsidP="00E63E3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C3E03">
        <w:rPr>
          <w:rFonts w:cs="Arial"/>
          <w:lang w:val="en-CA"/>
        </w:rPr>
        <w:t>Request for a minor exemption for the siting and construction of a 73-meter telecommunications tower</w:t>
      </w:r>
    </w:p>
    <w:p w:rsidR="00EC3E03" w:rsidRDefault="00EC3E03" w:rsidP="00E63E3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C3E03">
        <w:rPr>
          <w:rFonts w:cs="Arial"/>
          <w:lang w:val="en-CA"/>
        </w:rPr>
        <w:t>Recommendation to the Commission for the Protection of the Agricultural Territory of Quebec (CPTAQ)</w:t>
      </w:r>
      <w:r w:rsidR="00F10B93">
        <w:rPr>
          <w:rFonts w:cs="Arial"/>
          <w:lang w:val="en-CA"/>
        </w:rPr>
        <w:t xml:space="preserve"> </w:t>
      </w:r>
    </w:p>
    <w:p w:rsidR="00FA3586" w:rsidRDefault="00EC3E03" w:rsidP="00FA358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C3E03">
        <w:rPr>
          <w:rFonts w:cs="Arial"/>
          <w:lang w:val="en-CA"/>
        </w:rPr>
        <w:t>Recommendation to the Commission for the Protection of the Agricultural Territory of Quebec (CPTAQ) to accept David Riddell Excavation &amp; Transport's request to extend the use of Mr. Alvin Mc Andrew's sand pit</w:t>
      </w:r>
    </w:p>
    <w:p w:rsidR="00FA3586" w:rsidRPr="00FA3586" w:rsidRDefault="00FA3586" w:rsidP="00FA358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A3586">
        <w:rPr>
          <w:rFonts w:cs="Arial"/>
          <w:lang w:val="en-CA"/>
        </w:rPr>
        <w:t xml:space="preserve">Request for support from the MRC </w:t>
      </w:r>
      <w:proofErr w:type="spellStart"/>
      <w:r w:rsidRPr="00FA3586">
        <w:rPr>
          <w:rFonts w:cs="Arial"/>
          <w:lang w:val="en-CA"/>
        </w:rPr>
        <w:t>d'Argenteuil</w:t>
      </w:r>
      <w:proofErr w:type="spellEnd"/>
      <w:r w:rsidRPr="00FA3586">
        <w:rPr>
          <w:rFonts w:cs="Arial"/>
          <w:lang w:val="en-CA"/>
        </w:rPr>
        <w:t xml:space="preserve"> in favor of the request filed with the Commission de protection du </w:t>
      </w:r>
      <w:proofErr w:type="spellStart"/>
      <w:r w:rsidRPr="00FA3586">
        <w:rPr>
          <w:rFonts w:cs="Arial"/>
          <w:lang w:val="en-CA"/>
        </w:rPr>
        <w:t>territoire</w:t>
      </w:r>
      <w:proofErr w:type="spellEnd"/>
      <w:r w:rsidRPr="00FA3586">
        <w:rPr>
          <w:rFonts w:cs="Arial"/>
          <w:lang w:val="en-CA"/>
        </w:rPr>
        <w:t xml:space="preserve"> </w:t>
      </w:r>
      <w:proofErr w:type="spellStart"/>
      <w:r w:rsidRPr="00FA3586">
        <w:rPr>
          <w:rFonts w:cs="Arial"/>
          <w:lang w:val="en-CA"/>
        </w:rPr>
        <w:t>agricole</w:t>
      </w:r>
      <w:proofErr w:type="spellEnd"/>
      <w:r w:rsidRPr="00FA3586">
        <w:rPr>
          <w:rFonts w:cs="Arial"/>
          <w:lang w:val="en-CA"/>
        </w:rPr>
        <w:t xml:space="preserve"> du Québec (CPTAQ), number 427236, for the alienation of a 1 acre parcel in favor of the cemetery Avoca and its use for purposes other than agriculture</w:t>
      </w:r>
    </w:p>
    <w:p w:rsidR="0082200D" w:rsidRPr="00E63E36" w:rsidRDefault="0082200D" w:rsidP="00E63E36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bookmarkStart w:id="0" w:name="_GoBack"/>
      <w:bookmarkEnd w:id="0"/>
      <w:r w:rsidRPr="008E3644">
        <w:rPr>
          <w:rFonts w:ascii="Calibri" w:hAnsi="Calibri" w:cs="Calibri"/>
          <w:b/>
          <w:lang w:val="en"/>
        </w:rPr>
        <w:t>Economic and Community Development</w:t>
      </w:r>
    </w:p>
    <w:p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:rsidR="00E63E36" w:rsidRPr="0082200D" w:rsidRDefault="00E63E36" w:rsidP="00E63E3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63E36">
        <w:rPr>
          <w:rFonts w:cs="Arial"/>
          <w:lang w:val="en-CA"/>
        </w:rPr>
        <w:t>Seniors Friendly Municipality Infrastructure Program</w:t>
      </w:r>
    </w:p>
    <w:p w:rsidR="0082200D" w:rsidRPr="00E63E36" w:rsidRDefault="0082200D" w:rsidP="00E63E36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:rsidR="0082200D" w:rsidRPr="00086A2C" w:rsidRDefault="005C762B" w:rsidP="00086A2C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2C" w:rsidRDefault="00086A2C" w:rsidP="00086A2C">
      <w:r>
        <w:separator/>
      </w:r>
    </w:p>
  </w:endnote>
  <w:endnote w:type="continuationSeparator" w:id="0">
    <w:p w:rsidR="00086A2C" w:rsidRDefault="00086A2C" w:rsidP="0008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2C" w:rsidRDefault="00086A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2C" w:rsidRDefault="00086A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2C" w:rsidRDefault="00086A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2C" w:rsidRDefault="00086A2C" w:rsidP="00086A2C">
      <w:r>
        <w:separator/>
      </w:r>
    </w:p>
  </w:footnote>
  <w:footnote w:type="continuationSeparator" w:id="0">
    <w:p w:rsidR="00086A2C" w:rsidRDefault="00086A2C" w:rsidP="00086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2C" w:rsidRDefault="00D6187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686532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2C" w:rsidRDefault="00D6187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686533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2C" w:rsidRDefault="00D6187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686531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53D08"/>
    <w:rsid w:val="00063B9B"/>
    <w:rsid w:val="000839A3"/>
    <w:rsid w:val="00086A2C"/>
    <w:rsid w:val="00100AEA"/>
    <w:rsid w:val="00116CB5"/>
    <w:rsid w:val="00120E00"/>
    <w:rsid w:val="00130125"/>
    <w:rsid w:val="00145F3D"/>
    <w:rsid w:val="00147267"/>
    <w:rsid w:val="00190B22"/>
    <w:rsid w:val="0022759B"/>
    <w:rsid w:val="002B3655"/>
    <w:rsid w:val="002C1772"/>
    <w:rsid w:val="00344795"/>
    <w:rsid w:val="003A671B"/>
    <w:rsid w:val="003E340C"/>
    <w:rsid w:val="003E41C8"/>
    <w:rsid w:val="0040012F"/>
    <w:rsid w:val="00427C12"/>
    <w:rsid w:val="00492F84"/>
    <w:rsid w:val="004C7F13"/>
    <w:rsid w:val="004E6DAA"/>
    <w:rsid w:val="004F497C"/>
    <w:rsid w:val="00534564"/>
    <w:rsid w:val="00557B2E"/>
    <w:rsid w:val="00577AA4"/>
    <w:rsid w:val="0058657D"/>
    <w:rsid w:val="005C762B"/>
    <w:rsid w:val="005E0A4B"/>
    <w:rsid w:val="00610590"/>
    <w:rsid w:val="0062416C"/>
    <w:rsid w:val="00635352"/>
    <w:rsid w:val="006468FF"/>
    <w:rsid w:val="00694F0F"/>
    <w:rsid w:val="006B269A"/>
    <w:rsid w:val="006D1F5D"/>
    <w:rsid w:val="0082200D"/>
    <w:rsid w:val="008C3D61"/>
    <w:rsid w:val="008E212A"/>
    <w:rsid w:val="008F1060"/>
    <w:rsid w:val="00903124"/>
    <w:rsid w:val="00953B54"/>
    <w:rsid w:val="00985526"/>
    <w:rsid w:val="009D4D4B"/>
    <w:rsid w:val="009D7E38"/>
    <w:rsid w:val="00AF7A89"/>
    <w:rsid w:val="00B072D9"/>
    <w:rsid w:val="00BA261C"/>
    <w:rsid w:val="00BF2760"/>
    <w:rsid w:val="00C162AE"/>
    <w:rsid w:val="00C26F95"/>
    <w:rsid w:val="00C441EE"/>
    <w:rsid w:val="00C514AE"/>
    <w:rsid w:val="00C808C5"/>
    <w:rsid w:val="00C90CED"/>
    <w:rsid w:val="00CE4D69"/>
    <w:rsid w:val="00D523CD"/>
    <w:rsid w:val="00D61877"/>
    <w:rsid w:val="00D943A3"/>
    <w:rsid w:val="00DF77CD"/>
    <w:rsid w:val="00E63E36"/>
    <w:rsid w:val="00E96522"/>
    <w:rsid w:val="00E97316"/>
    <w:rsid w:val="00E97A32"/>
    <w:rsid w:val="00EC3E03"/>
    <w:rsid w:val="00F10B93"/>
    <w:rsid w:val="00F7144E"/>
    <w:rsid w:val="00F87C41"/>
    <w:rsid w:val="00FA3586"/>
    <w:rsid w:val="00FB2739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086A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86A2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86A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A2C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086A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86A2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86A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A2C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4</cp:revision>
  <cp:lastPrinted>2019-04-09T17:12:00Z</cp:lastPrinted>
  <dcterms:created xsi:type="dcterms:W3CDTF">2021-05-07T14:44:00Z</dcterms:created>
  <dcterms:modified xsi:type="dcterms:W3CDTF">2021-05-07T16:21:00Z</dcterms:modified>
</cp:coreProperties>
</file>