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81E2" w14:textId="77777777" w:rsidR="00B76785" w:rsidRPr="009955D3" w:rsidRDefault="00B76785" w:rsidP="00A16093">
      <w:pPr>
        <w:spacing w:after="0" w:line="264" w:lineRule="auto"/>
        <w:jc w:val="center"/>
        <w:outlineLvl w:val="0"/>
        <w:rPr>
          <w:rFonts w:cstheme="minorHAnsi"/>
          <w:b/>
        </w:rPr>
      </w:pPr>
      <w:r w:rsidRPr="009955D3">
        <w:rPr>
          <w:rFonts w:cstheme="minorHAnsi"/>
          <w:b/>
        </w:rPr>
        <w:t>MUNICIPALITÉ DE GRENVILLE-SUR-LA-ROUGE</w:t>
      </w:r>
    </w:p>
    <w:p w14:paraId="4375A247" w14:textId="77777777" w:rsidR="00B76785" w:rsidRDefault="00B76785" w:rsidP="00A16093">
      <w:pPr>
        <w:spacing w:after="0" w:line="264" w:lineRule="auto"/>
        <w:jc w:val="center"/>
        <w:rPr>
          <w:rFonts w:cstheme="minorHAnsi"/>
        </w:rPr>
      </w:pPr>
    </w:p>
    <w:p w14:paraId="4C5997FC" w14:textId="77777777" w:rsidR="00A16093" w:rsidRPr="009955D3" w:rsidRDefault="00A16093" w:rsidP="00A16093">
      <w:pPr>
        <w:spacing w:after="0" w:line="264" w:lineRule="auto"/>
        <w:jc w:val="center"/>
        <w:rPr>
          <w:rFonts w:cstheme="minorHAnsi"/>
        </w:rPr>
      </w:pPr>
    </w:p>
    <w:p w14:paraId="12DF5C48" w14:textId="19743EDD" w:rsidR="00B76785" w:rsidRPr="009955D3" w:rsidRDefault="00B76785" w:rsidP="00A16093">
      <w:pPr>
        <w:spacing w:after="0" w:line="264" w:lineRule="auto"/>
        <w:jc w:val="both"/>
        <w:rPr>
          <w:rFonts w:cstheme="minorHAnsi"/>
        </w:rPr>
      </w:pPr>
      <w:r w:rsidRPr="009955D3">
        <w:rPr>
          <w:rFonts w:cstheme="minorHAnsi"/>
        </w:rPr>
        <w:t xml:space="preserve">Procès-verbal de la séance </w:t>
      </w:r>
      <w:r w:rsidR="00BE1A21">
        <w:rPr>
          <w:rFonts w:cstheme="minorHAnsi"/>
        </w:rPr>
        <w:t>extra</w:t>
      </w:r>
      <w:r w:rsidRPr="009955D3">
        <w:rPr>
          <w:rFonts w:cstheme="minorHAnsi"/>
        </w:rPr>
        <w:t xml:space="preserve">ordinaire du conseil municipal de la Municipalité de Grenville-sur-la-Rouge, tenue à l’hôtel de ville de Grenville-sur-la-Rouge, </w:t>
      </w:r>
      <w:r w:rsidR="00A31E0E" w:rsidRPr="009955D3">
        <w:rPr>
          <w:rFonts w:cstheme="minorHAnsi"/>
        </w:rPr>
        <w:t>le</w:t>
      </w:r>
      <w:r w:rsidR="00A47D47" w:rsidRPr="009955D3">
        <w:rPr>
          <w:rFonts w:cstheme="minorHAnsi"/>
        </w:rPr>
        <w:t xml:space="preserve"> </w:t>
      </w:r>
      <w:r w:rsidR="00BE1A21">
        <w:rPr>
          <w:rFonts w:cstheme="minorHAnsi"/>
        </w:rPr>
        <w:t>14 mars</w:t>
      </w:r>
      <w:r w:rsidR="00412108" w:rsidRPr="009955D3">
        <w:rPr>
          <w:rFonts w:cstheme="minorHAnsi"/>
        </w:rPr>
        <w:t xml:space="preserve"> </w:t>
      </w:r>
      <w:r w:rsidR="006F3218">
        <w:rPr>
          <w:rFonts w:cstheme="minorHAnsi"/>
        </w:rPr>
        <w:t>2024</w:t>
      </w:r>
      <w:r w:rsidRPr="009955D3">
        <w:rPr>
          <w:rFonts w:cstheme="minorHAnsi"/>
        </w:rPr>
        <w:t xml:space="preserve"> à 19h00.</w:t>
      </w:r>
    </w:p>
    <w:p w14:paraId="1DE3EB82" w14:textId="77777777" w:rsidR="00B76785" w:rsidRPr="009955D3" w:rsidRDefault="00B76785" w:rsidP="00A16093">
      <w:pPr>
        <w:spacing w:after="0" w:line="264" w:lineRule="auto"/>
        <w:jc w:val="both"/>
        <w:rPr>
          <w:rFonts w:cstheme="minorHAnsi"/>
        </w:rPr>
      </w:pPr>
    </w:p>
    <w:p w14:paraId="4BCE9A4A" w14:textId="59285BF6" w:rsidR="00B76785" w:rsidRPr="009955D3" w:rsidRDefault="00B76785" w:rsidP="00A16093">
      <w:pPr>
        <w:spacing w:after="0" w:line="264" w:lineRule="auto"/>
        <w:jc w:val="both"/>
        <w:rPr>
          <w:rFonts w:cstheme="minorHAnsi"/>
          <w:i/>
          <w:lang w:val="en-CA"/>
        </w:rPr>
      </w:pPr>
      <w:r w:rsidRPr="009955D3">
        <w:rPr>
          <w:rFonts w:cstheme="minorHAnsi"/>
          <w:i/>
          <w:lang w:val="en-CA"/>
        </w:rPr>
        <w:t xml:space="preserve">Minutes of the </w:t>
      </w:r>
      <w:r w:rsidR="005D0D94">
        <w:rPr>
          <w:rFonts w:cstheme="minorHAnsi"/>
          <w:i/>
          <w:lang w:val="en-CA"/>
        </w:rPr>
        <w:t>special</w:t>
      </w:r>
      <w:r w:rsidRPr="009955D3">
        <w:rPr>
          <w:rFonts w:cstheme="minorHAnsi"/>
          <w:i/>
          <w:lang w:val="en-CA"/>
        </w:rPr>
        <w:t xml:space="preserve"> council sitting of the Municipality of Grenville-sur-la-Rouge, held at Grenville-sur-la-Rouge’s city hall, </w:t>
      </w:r>
      <w:r w:rsidR="005D0D94">
        <w:rPr>
          <w:rFonts w:cstheme="minorHAnsi"/>
          <w:i/>
          <w:lang w:val="en-CA"/>
        </w:rPr>
        <w:t>March 14,</w:t>
      </w:r>
      <w:r w:rsidRPr="009955D3">
        <w:rPr>
          <w:rFonts w:cstheme="minorHAnsi"/>
          <w:i/>
          <w:lang w:val="en-CA"/>
        </w:rPr>
        <w:t xml:space="preserve"> </w:t>
      </w:r>
      <w:r w:rsidR="006F3218">
        <w:rPr>
          <w:rFonts w:cstheme="minorHAnsi"/>
          <w:i/>
          <w:lang w:val="en-CA"/>
        </w:rPr>
        <w:t>2024</w:t>
      </w:r>
      <w:r w:rsidR="005D0D94">
        <w:rPr>
          <w:rFonts w:cstheme="minorHAnsi"/>
          <w:i/>
          <w:lang w:val="en-CA"/>
        </w:rPr>
        <w:t>,</w:t>
      </w:r>
      <w:r w:rsidR="00286520" w:rsidRPr="009955D3">
        <w:rPr>
          <w:rFonts w:cstheme="minorHAnsi"/>
          <w:i/>
          <w:lang w:val="en-CA"/>
        </w:rPr>
        <w:t xml:space="preserve"> at 7:</w:t>
      </w:r>
      <w:r w:rsidRPr="009955D3">
        <w:rPr>
          <w:rFonts w:cstheme="minorHAnsi"/>
          <w:i/>
          <w:lang w:val="en-CA"/>
        </w:rPr>
        <w:t>00 pm.</w:t>
      </w:r>
    </w:p>
    <w:p w14:paraId="1049D1C3" w14:textId="77777777" w:rsidR="00BD5CE3" w:rsidRDefault="00BD5CE3" w:rsidP="00A16093">
      <w:pPr>
        <w:spacing w:after="0" w:line="264" w:lineRule="auto"/>
        <w:rPr>
          <w:rFonts w:cstheme="minorHAnsi"/>
          <w:lang w:val="en-CA"/>
        </w:rPr>
      </w:pPr>
    </w:p>
    <w:p w14:paraId="405FD6F9" w14:textId="77777777" w:rsidR="00A16093" w:rsidRPr="009955D3" w:rsidRDefault="00A16093" w:rsidP="00A16093">
      <w:pPr>
        <w:spacing w:after="0" w:line="264"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D5CE3" w:rsidRPr="009955D3" w14:paraId="6D01CB79" w14:textId="77777777" w:rsidTr="00E864CB">
        <w:tc>
          <w:tcPr>
            <w:tcW w:w="1763" w:type="dxa"/>
          </w:tcPr>
          <w:p w14:paraId="7B00E2AE" w14:textId="77777777" w:rsidR="00BD5CE3" w:rsidRPr="009955D3" w:rsidRDefault="00BD5CE3" w:rsidP="00A16093">
            <w:pPr>
              <w:spacing w:line="264" w:lineRule="auto"/>
              <w:rPr>
                <w:rFonts w:cstheme="minorHAnsi"/>
              </w:rPr>
            </w:pPr>
            <w:r w:rsidRPr="009955D3">
              <w:rPr>
                <w:rFonts w:cstheme="minorHAnsi"/>
                <w:b/>
              </w:rPr>
              <w:t>Présents</w:t>
            </w:r>
            <w:r w:rsidRPr="009955D3">
              <w:rPr>
                <w:rFonts w:cstheme="minorHAnsi"/>
              </w:rPr>
              <w:t> :</w:t>
            </w:r>
          </w:p>
        </w:tc>
        <w:tc>
          <w:tcPr>
            <w:tcW w:w="3004" w:type="dxa"/>
          </w:tcPr>
          <w:p w14:paraId="6C0519EE" w14:textId="77777777" w:rsidR="00BD5CE3" w:rsidRPr="009955D3" w:rsidRDefault="00BD5CE3" w:rsidP="00A16093">
            <w:pPr>
              <w:spacing w:line="264" w:lineRule="auto"/>
              <w:rPr>
                <w:rFonts w:cstheme="minorHAnsi"/>
              </w:rPr>
            </w:pPr>
            <w:r w:rsidRPr="009955D3">
              <w:rPr>
                <w:rFonts w:cstheme="minorHAnsi"/>
              </w:rPr>
              <w:t>Le maire :</w:t>
            </w:r>
          </w:p>
        </w:tc>
        <w:tc>
          <w:tcPr>
            <w:tcW w:w="2869" w:type="dxa"/>
          </w:tcPr>
          <w:p w14:paraId="1AC0AEE2" w14:textId="77777777" w:rsidR="00BD5CE3" w:rsidRPr="009955D3" w:rsidRDefault="00BD5CE3" w:rsidP="00A16093">
            <w:pPr>
              <w:spacing w:line="264" w:lineRule="auto"/>
              <w:rPr>
                <w:rFonts w:cstheme="minorHAnsi"/>
              </w:rPr>
            </w:pPr>
            <w:r w:rsidRPr="009955D3">
              <w:rPr>
                <w:rFonts w:cstheme="minorHAnsi"/>
              </w:rPr>
              <w:t>Tom Arnold</w:t>
            </w:r>
          </w:p>
        </w:tc>
      </w:tr>
      <w:tr w:rsidR="00BD5CE3" w:rsidRPr="009955D3" w14:paraId="27D03D71" w14:textId="77777777" w:rsidTr="00E864CB">
        <w:tc>
          <w:tcPr>
            <w:tcW w:w="1763" w:type="dxa"/>
          </w:tcPr>
          <w:p w14:paraId="78E7C3B6" w14:textId="77777777" w:rsidR="00BD5CE3" w:rsidRPr="009955D3" w:rsidRDefault="00BD5CE3" w:rsidP="00A16093">
            <w:pPr>
              <w:spacing w:line="264" w:lineRule="auto"/>
              <w:rPr>
                <w:rFonts w:cstheme="minorHAnsi"/>
                <w:b/>
                <w:i/>
              </w:rPr>
            </w:pPr>
            <w:proofErr w:type="spellStart"/>
            <w:r w:rsidRPr="009955D3">
              <w:rPr>
                <w:rFonts w:cstheme="minorHAnsi"/>
                <w:b/>
                <w:i/>
              </w:rPr>
              <w:t>Presents</w:t>
            </w:r>
            <w:proofErr w:type="spellEnd"/>
          </w:p>
        </w:tc>
        <w:tc>
          <w:tcPr>
            <w:tcW w:w="3004" w:type="dxa"/>
          </w:tcPr>
          <w:p w14:paraId="6E4C068A" w14:textId="77777777" w:rsidR="00BD5CE3" w:rsidRPr="009955D3" w:rsidRDefault="00BD5CE3" w:rsidP="00A16093">
            <w:pPr>
              <w:spacing w:line="264" w:lineRule="auto"/>
              <w:rPr>
                <w:rFonts w:cstheme="minorHAnsi"/>
              </w:rPr>
            </w:pPr>
          </w:p>
        </w:tc>
        <w:tc>
          <w:tcPr>
            <w:tcW w:w="2869" w:type="dxa"/>
          </w:tcPr>
          <w:p w14:paraId="75A3CBD9" w14:textId="77777777" w:rsidR="00BD5CE3" w:rsidRPr="009955D3" w:rsidRDefault="00BD5CE3" w:rsidP="00A16093">
            <w:pPr>
              <w:spacing w:line="264" w:lineRule="auto"/>
              <w:rPr>
                <w:rFonts w:cstheme="minorHAnsi"/>
              </w:rPr>
            </w:pPr>
          </w:p>
        </w:tc>
      </w:tr>
      <w:tr w:rsidR="00BD5CE3" w:rsidRPr="009955D3" w14:paraId="06638086" w14:textId="77777777" w:rsidTr="00E864CB">
        <w:tc>
          <w:tcPr>
            <w:tcW w:w="1763" w:type="dxa"/>
          </w:tcPr>
          <w:p w14:paraId="7AD1EA65" w14:textId="77777777" w:rsidR="00BD5CE3" w:rsidRPr="009955D3" w:rsidRDefault="00BD5CE3" w:rsidP="00A16093">
            <w:pPr>
              <w:spacing w:line="264" w:lineRule="auto"/>
              <w:rPr>
                <w:rFonts w:cstheme="minorHAnsi"/>
                <w:b/>
              </w:rPr>
            </w:pPr>
          </w:p>
        </w:tc>
        <w:tc>
          <w:tcPr>
            <w:tcW w:w="3004" w:type="dxa"/>
          </w:tcPr>
          <w:p w14:paraId="621A166E" w14:textId="77777777" w:rsidR="00BD5CE3" w:rsidRPr="009955D3" w:rsidRDefault="00BD5CE3" w:rsidP="00A16093">
            <w:pPr>
              <w:spacing w:line="264" w:lineRule="auto"/>
              <w:rPr>
                <w:rFonts w:cstheme="minorHAnsi"/>
              </w:rPr>
            </w:pPr>
            <w:r w:rsidRPr="009955D3">
              <w:rPr>
                <w:rFonts w:cstheme="minorHAnsi"/>
              </w:rPr>
              <w:t>Les conseillères :</w:t>
            </w:r>
          </w:p>
        </w:tc>
        <w:tc>
          <w:tcPr>
            <w:tcW w:w="2869" w:type="dxa"/>
          </w:tcPr>
          <w:p w14:paraId="1DDB6FFA" w14:textId="77777777" w:rsidR="00BD5CE3" w:rsidRPr="009955D3" w:rsidRDefault="00BD5CE3" w:rsidP="00A16093">
            <w:pPr>
              <w:spacing w:line="264" w:lineRule="auto"/>
              <w:rPr>
                <w:rFonts w:cstheme="minorHAnsi"/>
              </w:rPr>
            </w:pPr>
            <w:r w:rsidRPr="009955D3">
              <w:rPr>
                <w:rFonts w:cstheme="minorHAnsi"/>
              </w:rPr>
              <w:t>Manon Jutras</w:t>
            </w:r>
          </w:p>
        </w:tc>
      </w:tr>
      <w:tr w:rsidR="00BD5CE3" w:rsidRPr="009955D3" w14:paraId="76500157" w14:textId="77777777" w:rsidTr="00E864CB">
        <w:tc>
          <w:tcPr>
            <w:tcW w:w="1763" w:type="dxa"/>
          </w:tcPr>
          <w:p w14:paraId="324638B9" w14:textId="77777777" w:rsidR="00BD5CE3" w:rsidRPr="009955D3" w:rsidRDefault="00BD5CE3" w:rsidP="00A16093">
            <w:pPr>
              <w:spacing w:line="264" w:lineRule="auto"/>
              <w:rPr>
                <w:rFonts w:cstheme="minorHAnsi"/>
                <w:b/>
              </w:rPr>
            </w:pPr>
          </w:p>
        </w:tc>
        <w:tc>
          <w:tcPr>
            <w:tcW w:w="3004" w:type="dxa"/>
          </w:tcPr>
          <w:p w14:paraId="4AFAD2D8" w14:textId="77777777" w:rsidR="00BD5CE3" w:rsidRPr="009955D3" w:rsidRDefault="00BD5CE3" w:rsidP="00A16093">
            <w:pPr>
              <w:spacing w:line="264" w:lineRule="auto"/>
              <w:rPr>
                <w:rFonts w:cstheme="minorHAnsi"/>
              </w:rPr>
            </w:pPr>
          </w:p>
        </w:tc>
        <w:tc>
          <w:tcPr>
            <w:tcW w:w="2869" w:type="dxa"/>
          </w:tcPr>
          <w:p w14:paraId="6B7B5A9C" w14:textId="77777777" w:rsidR="00BD5CE3" w:rsidRPr="009955D3" w:rsidRDefault="00BD5CE3" w:rsidP="00A16093">
            <w:pPr>
              <w:spacing w:line="264" w:lineRule="auto"/>
              <w:rPr>
                <w:rFonts w:cstheme="minorHAnsi"/>
              </w:rPr>
            </w:pPr>
            <w:r w:rsidRPr="009955D3">
              <w:rPr>
                <w:rFonts w:cstheme="minorHAnsi"/>
              </w:rPr>
              <w:t>Isabelle Brisson</w:t>
            </w:r>
          </w:p>
        </w:tc>
      </w:tr>
      <w:tr w:rsidR="00BD5CE3" w:rsidRPr="00592923" w14:paraId="6A6FE29A" w14:textId="77777777" w:rsidTr="00E864CB">
        <w:tc>
          <w:tcPr>
            <w:tcW w:w="1763" w:type="dxa"/>
          </w:tcPr>
          <w:p w14:paraId="76504B62" w14:textId="77777777" w:rsidR="00BD5CE3" w:rsidRPr="009955D3" w:rsidRDefault="00BD5CE3" w:rsidP="00A16093">
            <w:pPr>
              <w:spacing w:line="264" w:lineRule="auto"/>
              <w:rPr>
                <w:rFonts w:cstheme="minorHAnsi"/>
                <w:b/>
              </w:rPr>
            </w:pPr>
          </w:p>
        </w:tc>
        <w:tc>
          <w:tcPr>
            <w:tcW w:w="3004" w:type="dxa"/>
          </w:tcPr>
          <w:p w14:paraId="0168D449" w14:textId="77777777" w:rsidR="00BD5CE3" w:rsidRPr="009955D3" w:rsidRDefault="00BD5CE3" w:rsidP="00A16093">
            <w:pPr>
              <w:spacing w:line="264" w:lineRule="auto"/>
              <w:rPr>
                <w:rFonts w:cstheme="minorHAnsi"/>
              </w:rPr>
            </w:pPr>
            <w:r w:rsidRPr="009955D3">
              <w:rPr>
                <w:rFonts w:cstheme="minorHAnsi"/>
              </w:rPr>
              <w:t>Les conseillers :</w:t>
            </w:r>
          </w:p>
        </w:tc>
        <w:tc>
          <w:tcPr>
            <w:tcW w:w="2869" w:type="dxa"/>
          </w:tcPr>
          <w:p w14:paraId="2DA4945E" w14:textId="77777777" w:rsidR="00BD5CE3" w:rsidRPr="009955D3" w:rsidRDefault="00BD5CE3" w:rsidP="00A16093">
            <w:pPr>
              <w:spacing w:line="264" w:lineRule="auto"/>
              <w:rPr>
                <w:rFonts w:cstheme="minorHAnsi"/>
                <w:lang w:val="en-CA"/>
              </w:rPr>
            </w:pPr>
            <w:r w:rsidRPr="009955D3">
              <w:rPr>
                <w:rFonts w:cstheme="minorHAnsi"/>
                <w:lang w:val="en-CA"/>
              </w:rPr>
              <w:t>Carl Woodbury</w:t>
            </w:r>
          </w:p>
          <w:p w14:paraId="1DDC9532" w14:textId="77777777" w:rsidR="00BD5CE3" w:rsidRPr="009955D3" w:rsidRDefault="00BD5CE3" w:rsidP="00A16093">
            <w:pPr>
              <w:spacing w:line="264" w:lineRule="auto"/>
              <w:rPr>
                <w:rFonts w:cstheme="minorHAnsi"/>
                <w:lang w:val="en-CA"/>
              </w:rPr>
            </w:pPr>
            <w:r w:rsidRPr="009955D3">
              <w:rPr>
                <w:rFonts w:cstheme="minorHAnsi"/>
                <w:lang w:val="en-CA"/>
              </w:rPr>
              <w:t>Denis Fillion</w:t>
            </w:r>
          </w:p>
          <w:p w14:paraId="3254633D" w14:textId="77777777" w:rsidR="00BD5CE3" w:rsidRPr="009955D3" w:rsidRDefault="00BD5CE3" w:rsidP="00A16093">
            <w:pPr>
              <w:spacing w:line="264" w:lineRule="auto"/>
              <w:rPr>
                <w:rFonts w:cstheme="minorHAnsi"/>
                <w:lang w:val="en-CA"/>
              </w:rPr>
            </w:pPr>
            <w:r w:rsidRPr="009955D3">
              <w:rPr>
                <w:rFonts w:cstheme="minorHAnsi"/>
                <w:lang w:val="en-CA"/>
              </w:rPr>
              <w:t>Patrice Deslongchamps</w:t>
            </w:r>
          </w:p>
        </w:tc>
      </w:tr>
      <w:tr w:rsidR="00BD5CE3" w:rsidRPr="00592923" w14:paraId="0D32FF8F" w14:textId="77777777" w:rsidTr="00E864CB">
        <w:tc>
          <w:tcPr>
            <w:tcW w:w="1763" w:type="dxa"/>
          </w:tcPr>
          <w:p w14:paraId="6155226B" w14:textId="77777777" w:rsidR="00BD5CE3" w:rsidRPr="009955D3" w:rsidRDefault="00BD5CE3" w:rsidP="00A16093">
            <w:pPr>
              <w:spacing w:line="264" w:lineRule="auto"/>
              <w:rPr>
                <w:rFonts w:cstheme="minorHAnsi"/>
                <w:b/>
                <w:lang w:val="en-CA"/>
              </w:rPr>
            </w:pPr>
          </w:p>
        </w:tc>
        <w:tc>
          <w:tcPr>
            <w:tcW w:w="3004" w:type="dxa"/>
          </w:tcPr>
          <w:p w14:paraId="1A165DC2" w14:textId="77777777" w:rsidR="00BD5CE3" w:rsidRPr="009955D3" w:rsidRDefault="00BD5CE3" w:rsidP="00A16093">
            <w:pPr>
              <w:spacing w:line="264" w:lineRule="auto"/>
              <w:rPr>
                <w:rFonts w:cstheme="minorHAnsi"/>
                <w:lang w:val="en-CA"/>
              </w:rPr>
            </w:pPr>
          </w:p>
        </w:tc>
        <w:tc>
          <w:tcPr>
            <w:tcW w:w="2869" w:type="dxa"/>
          </w:tcPr>
          <w:p w14:paraId="67178AC1" w14:textId="77777777" w:rsidR="00BD5CE3" w:rsidRPr="009955D3" w:rsidRDefault="00BD5CE3" w:rsidP="00A16093">
            <w:pPr>
              <w:spacing w:line="264" w:lineRule="auto"/>
              <w:rPr>
                <w:rFonts w:cstheme="minorHAnsi"/>
                <w:lang w:val="en-CA"/>
              </w:rPr>
            </w:pPr>
          </w:p>
        </w:tc>
      </w:tr>
      <w:tr w:rsidR="00BD5CE3" w:rsidRPr="009955D3" w14:paraId="629FDA22" w14:textId="77777777" w:rsidTr="00E864CB">
        <w:tc>
          <w:tcPr>
            <w:tcW w:w="1763" w:type="dxa"/>
          </w:tcPr>
          <w:p w14:paraId="7882C492" w14:textId="77777777" w:rsidR="00BD5CE3" w:rsidRPr="009955D3" w:rsidRDefault="00BD5CE3" w:rsidP="00A16093">
            <w:pPr>
              <w:spacing w:line="264" w:lineRule="auto"/>
              <w:rPr>
                <w:rFonts w:cstheme="minorHAnsi"/>
                <w:b/>
                <w:lang w:val="en-CA"/>
              </w:rPr>
            </w:pPr>
          </w:p>
        </w:tc>
        <w:tc>
          <w:tcPr>
            <w:tcW w:w="3004" w:type="dxa"/>
          </w:tcPr>
          <w:p w14:paraId="4BBC1B03" w14:textId="03A4D08D" w:rsidR="00BD5CE3" w:rsidRPr="009955D3" w:rsidRDefault="006F3218" w:rsidP="00A16093">
            <w:pPr>
              <w:spacing w:line="264" w:lineRule="auto"/>
              <w:rPr>
                <w:rFonts w:cstheme="minorHAnsi"/>
              </w:rPr>
            </w:pPr>
            <w:r>
              <w:rPr>
                <w:rFonts w:cstheme="minorHAnsi"/>
              </w:rPr>
              <w:t>Le Directeur général</w:t>
            </w:r>
          </w:p>
        </w:tc>
        <w:tc>
          <w:tcPr>
            <w:tcW w:w="2869" w:type="dxa"/>
          </w:tcPr>
          <w:p w14:paraId="0A65133E" w14:textId="226454ED" w:rsidR="00BD5CE3" w:rsidRPr="009955D3" w:rsidRDefault="006F3218" w:rsidP="00A16093">
            <w:pPr>
              <w:spacing w:line="264" w:lineRule="auto"/>
              <w:rPr>
                <w:rFonts w:cstheme="minorHAnsi"/>
              </w:rPr>
            </w:pPr>
            <w:r>
              <w:rPr>
                <w:rFonts w:cstheme="minorHAnsi"/>
              </w:rPr>
              <w:t>François Rioux</w:t>
            </w:r>
          </w:p>
        </w:tc>
      </w:tr>
      <w:tr w:rsidR="00BD5CE3" w:rsidRPr="009955D3" w14:paraId="58E74731" w14:textId="77777777" w:rsidTr="00E864CB">
        <w:tc>
          <w:tcPr>
            <w:tcW w:w="1763" w:type="dxa"/>
          </w:tcPr>
          <w:p w14:paraId="2980356D" w14:textId="77777777" w:rsidR="00BD5CE3" w:rsidRPr="009955D3" w:rsidRDefault="00BD5CE3" w:rsidP="00A16093">
            <w:pPr>
              <w:spacing w:line="264" w:lineRule="auto"/>
              <w:rPr>
                <w:rFonts w:cstheme="minorHAnsi"/>
                <w:b/>
              </w:rPr>
            </w:pPr>
          </w:p>
        </w:tc>
        <w:tc>
          <w:tcPr>
            <w:tcW w:w="3004" w:type="dxa"/>
          </w:tcPr>
          <w:p w14:paraId="368E5FBB" w14:textId="77777777" w:rsidR="00BD5CE3" w:rsidRPr="009955D3" w:rsidRDefault="00BD5CE3" w:rsidP="00A16093">
            <w:pPr>
              <w:spacing w:line="264" w:lineRule="auto"/>
              <w:rPr>
                <w:rFonts w:cstheme="minorHAnsi"/>
              </w:rPr>
            </w:pPr>
          </w:p>
        </w:tc>
        <w:tc>
          <w:tcPr>
            <w:tcW w:w="2869" w:type="dxa"/>
          </w:tcPr>
          <w:p w14:paraId="0EFB4734" w14:textId="77777777" w:rsidR="00BD5CE3" w:rsidRPr="009955D3" w:rsidRDefault="00BD5CE3" w:rsidP="00A16093">
            <w:pPr>
              <w:spacing w:line="264" w:lineRule="auto"/>
              <w:rPr>
                <w:rFonts w:cstheme="minorHAnsi"/>
              </w:rPr>
            </w:pPr>
          </w:p>
        </w:tc>
      </w:tr>
      <w:tr w:rsidR="00BE1A21" w:rsidRPr="009955D3" w14:paraId="47382636" w14:textId="77777777" w:rsidTr="00E864CB">
        <w:tc>
          <w:tcPr>
            <w:tcW w:w="1763" w:type="dxa"/>
          </w:tcPr>
          <w:p w14:paraId="608B3865" w14:textId="3AEAA999" w:rsidR="00BE1A21" w:rsidRPr="009955D3" w:rsidRDefault="00BE1A21" w:rsidP="00A16093">
            <w:pPr>
              <w:spacing w:line="264" w:lineRule="auto"/>
              <w:rPr>
                <w:rFonts w:cstheme="minorHAnsi"/>
                <w:b/>
              </w:rPr>
            </w:pPr>
            <w:r>
              <w:rPr>
                <w:rFonts w:cstheme="minorHAnsi"/>
                <w:b/>
              </w:rPr>
              <w:t>Absente :</w:t>
            </w:r>
          </w:p>
        </w:tc>
        <w:tc>
          <w:tcPr>
            <w:tcW w:w="3004" w:type="dxa"/>
          </w:tcPr>
          <w:p w14:paraId="57FF6756" w14:textId="78E208E7" w:rsidR="00BE1A21" w:rsidRPr="009955D3" w:rsidRDefault="00BE1A21" w:rsidP="00A16093">
            <w:pPr>
              <w:spacing w:line="264" w:lineRule="auto"/>
              <w:rPr>
                <w:rFonts w:cstheme="minorHAnsi"/>
              </w:rPr>
            </w:pPr>
            <w:r>
              <w:rPr>
                <w:rFonts w:cstheme="minorHAnsi"/>
              </w:rPr>
              <w:t>La conseillère</w:t>
            </w:r>
          </w:p>
        </w:tc>
        <w:tc>
          <w:tcPr>
            <w:tcW w:w="2869" w:type="dxa"/>
          </w:tcPr>
          <w:p w14:paraId="7C2C369D" w14:textId="4BAE41FA" w:rsidR="00BE1A21" w:rsidRPr="009955D3" w:rsidRDefault="00BE1A21" w:rsidP="00A16093">
            <w:pPr>
              <w:spacing w:line="264" w:lineRule="auto"/>
              <w:rPr>
                <w:rFonts w:cstheme="minorHAnsi"/>
              </w:rPr>
            </w:pPr>
            <w:r w:rsidRPr="009955D3">
              <w:rPr>
                <w:rFonts w:cstheme="minorHAnsi"/>
              </w:rPr>
              <w:t>Natalia Czarnecka</w:t>
            </w:r>
          </w:p>
        </w:tc>
      </w:tr>
    </w:tbl>
    <w:p w14:paraId="3BA31092" w14:textId="77777777" w:rsidR="00BD5CE3" w:rsidRDefault="00BD5CE3" w:rsidP="00A16093">
      <w:pPr>
        <w:spacing w:after="0" w:line="264" w:lineRule="auto"/>
        <w:rPr>
          <w:rFonts w:cstheme="minorHAnsi"/>
          <w:b/>
          <w:u w:val="single"/>
        </w:rPr>
      </w:pPr>
    </w:p>
    <w:p w14:paraId="6396EB1E" w14:textId="77777777" w:rsidR="00A16093" w:rsidRPr="009955D3" w:rsidRDefault="00A16093" w:rsidP="00A16093">
      <w:pPr>
        <w:spacing w:after="0" w:line="264" w:lineRule="auto"/>
        <w:rPr>
          <w:rFonts w:cstheme="minorHAnsi"/>
          <w:b/>
          <w:u w:val="single"/>
        </w:rPr>
      </w:pPr>
    </w:p>
    <w:p w14:paraId="79BF8ED9" w14:textId="77777777" w:rsidR="00BD5CE3" w:rsidRPr="009955D3" w:rsidRDefault="00BD5CE3" w:rsidP="00A16093">
      <w:pPr>
        <w:spacing w:after="0" w:line="264" w:lineRule="auto"/>
        <w:rPr>
          <w:rFonts w:cstheme="minorHAnsi"/>
          <w:b/>
          <w:u w:val="single"/>
        </w:rPr>
      </w:pPr>
      <w:r w:rsidRPr="009955D3">
        <w:rPr>
          <w:rFonts w:cstheme="minorHAnsi"/>
          <w:b/>
          <w:u w:val="single"/>
        </w:rPr>
        <w:t xml:space="preserve">OUVERTURE DE LA SÉANCE / </w:t>
      </w:r>
      <w:r w:rsidRPr="009955D3">
        <w:rPr>
          <w:rFonts w:cstheme="minorHAnsi"/>
          <w:b/>
          <w:i/>
          <w:u w:val="single"/>
        </w:rPr>
        <w:t>OPENING OF THE SESSION</w:t>
      </w:r>
    </w:p>
    <w:p w14:paraId="44D8048E" w14:textId="77777777" w:rsidR="00BD5CE3" w:rsidRPr="009955D3" w:rsidRDefault="00BD5CE3" w:rsidP="00A16093">
      <w:pPr>
        <w:spacing w:after="0" w:line="264" w:lineRule="auto"/>
        <w:rPr>
          <w:rFonts w:cstheme="minorHAnsi"/>
        </w:rPr>
      </w:pPr>
    </w:p>
    <w:p w14:paraId="2E33A0D1" w14:textId="0E43C308" w:rsidR="00BD5CE3" w:rsidRPr="009955D3" w:rsidRDefault="00BD5CE3" w:rsidP="00A16093">
      <w:pPr>
        <w:spacing w:after="0" w:line="264" w:lineRule="auto"/>
        <w:jc w:val="both"/>
        <w:rPr>
          <w:rFonts w:cstheme="minorHAnsi"/>
        </w:rPr>
      </w:pPr>
      <w:r w:rsidRPr="009955D3">
        <w:rPr>
          <w:rFonts w:cstheme="minorHAnsi"/>
        </w:rPr>
        <w:t xml:space="preserve">Après constatation du quorum, la séance est ouverte à 19h00 par M. Tom Arnold, maire de la Municipalité de Grenville-sur-la-Rouge. </w:t>
      </w:r>
      <w:r w:rsidR="007124D9">
        <w:rPr>
          <w:rFonts w:cstheme="minorHAnsi"/>
        </w:rPr>
        <w:t>Le Directeur général</w:t>
      </w:r>
      <w:r w:rsidRPr="009955D3">
        <w:rPr>
          <w:rFonts w:cstheme="minorHAnsi"/>
        </w:rPr>
        <w:t>,</w:t>
      </w:r>
      <w:r w:rsidR="007124D9">
        <w:rPr>
          <w:rFonts w:cstheme="minorHAnsi"/>
        </w:rPr>
        <w:t xml:space="preserve"> Monsieur François </w:t>
      </w:r>
      <w:r w:rsidR="007A747C">
        <w:rPr>
          <w:rFonts w:cstheme="minorHAnsi"/>
        </w:rPr>
        <w:t>Rioux</w:t>
      </w:r>
      <w:r w:rsidRPr="009955D3">
        <w:rPr>
          <w:rFonts w:cstheme="minorHAnsi"/>
        </w:rPr>
        <w:t>, est présent</w:t>
      </w:r>
      <w:r>
        <w:rPr>
          <w:rFonts w:cstheme="minorHAnsi"/>
        </w:rPr>
        <w:t xml:space="preserve"> et</w:t>
      </w:r>
      <w:r w:rsidRPr="009955D3">
        <w:rPr>
          <w:rFonts w:cstheme="minorHAnsi"/>
        </w:rPr>
        <w:t xml:space="preserve"> agit à titre de secrétaire d’assemblée.</w:t>
      </w:r>
    </w:p>
    <w:p w14:paraId="0DAD349E" w14:textId="77777777" w:rsidR="00BD5CE3" w:rsidRPr="009955D3" w:rsidRDefault="00BD5CE3" w:rsidP="00A16093">
      <w:pPr>
        <w:spacing w:after="0" w:line="264" w:lineRule="auto"/>
        <w:jc w:val="both"/>
        <w:rPr>
          <w:rFonts w:cstheme="minorHAnsi"/>
        </w:rPr>
      </w:pPr>
    </w:p>
    <w:p w14:paraId="48C837D6" w14:textId="6771350F" w:rsidR="00BD5CE3" w:rsidRPr="009955D3" w:rsidRDefault="00BD5CE3" w:rsidP="00A16093">
      <w:pPr>
        <w:spacing w:after="0" w:line="264" w:lineRule="auto"/>
        <w:jc w:val="both"/>
        <w:rPr>
          <w:rFonts w:cstheme="minorHAnsi"/>
          <w:i/>
          <w:lang w:val="en-CA"/>
        </w:rPr>
      </w:pPr>
      <w:r w:rsidRPr="009955D3">
        <w:rPr>
          <w:rFonts w:cstheme="minorHAnsi"/>
          <w:i/>
          <w:lang w:val="en-CA"/>
        </w:rPr>
        <w:t xml:space="preserve">After finding of quorum, the regular sitting is open at 7:00 pm by Mr. Tom Arnold, mayor of the Municipality of Grenville-sur-la-Rouge. The </w:t>
      </w:r>
      <w:r w:rsidR="007124D9" w:rsidRPr="009955D3">
        <w:rPr>
          <w:rFonts w:cstheme="minorHAnsi"/>
          <w:i/>
          <w:lang w:val="en-CA"/>
        </w:rPr>
        <w:t>Director General</w:t>
      </w:r>
      <w:r w:rsidRPr="009955D3">
        <w:rPr>
          <w:rFonts w:cstheme="minorHAnsi"/>
          <w:i/>
          <w:lang w:val="en-CA"/>
        </w:rPr>
        <w:t xml:space="preserve">, </w:t>
      </w:r>
      <w:r w:rsidRPr="006376FC">
        <w:rPr>
          <w:rFonts w:cstheme="minorHAnsi"/>
          <w:i/>
          <w:lang w:val="en-CA"/>
        </w:rPr>
        <w:t xml:space="preserve">Mr. </w:t>
      </w:r>
      <w:r w:rsidR="007124D9">
        <w:rPr>
          <w:rFonts w:cstheme="minorHAnsi"/>
          <w:i/>
          <w:lang w:val="en-CA"/>
        </w:rPr>
        <w:t xml:space="preserve">François </w:t>
      </w:r>
      <w:r w:rsidR="007A747C">
        <w:rPr>
          <w:rFonts w:cstheme="minorHAnsi"/>
          <w:i/>
          <w:lang w:val="en-CA"/>
        </w:rPr>
        <w:t>Rioux</w:t>
      </w:r>
      <w:r w:rsidRPr="009955D3">
        <w:rPr>
          <w:rFonts w:cstheme="minorHAnsi"/>
          <w:i/>
          <w:lang w:val="en-CA"/>
        </w:rPr>
        <w:t>, is present</w:t>
      </w:r>
      <w:r>
        <w:rPr>
          <w:rFonts w:cstheme="minorHAnsi"/>
          <w:i/>
          <w:lang w:val="en-CA"/>
        </w:rPr>
        <w:t xml:space="preserve"> and </w:t>
      </w:r>
      <w:r w:rsidRPr="009955D3">
        <w:rPr>
          <w:rFonts w:cstheme="minorHAnsi"/>
          <w:i/>
          <w:lang w:val="en-CA"/>
        </w:rPr>
        <w:t xml:space="preserve">acts as secretary of the meeting. </w:t>
      </w:r>
    </w:p>
    <w:p w14:paraId="746C7EF5" w14:textId="77777777" w:rsidR="001F7177" w:rsidRPr="001974DB" w:rsidRDefault="001F7177" w:rsidP="00A16093">
      <w:pPr>
        <w:pStyle w:val="Sansinterligne"/>
        <w:spacing w:line="264" w:lineRule="auto"/>
        <w:jc w:val="both"/>
        <w:outlineLvl w:val="0"/>
        <w:rPr>
          <w:rFonts w:cstheme="minorHAnsi"/>
          <w:b/>
          <w:u w:val="single"/>
        </w:rPr>
      </w:pPr>
    </w:p>
    <w:p w14:paraId="70FFC381" w14:textId="3ED45FD0" w:rsidR="00533C05" w:rsidRPr="009D4045" w:rsidRDefault="00533C05" w:rsidP="00A16093">
      <w:pPr>
        <w:pStyle w:val="Sansinterligne"/>
        <w:spacing w:line="264" w:lineRule="auto"/>
        <w:jc w:val="both"/>
        <w:outlineLvl w:val="0"/>
        <w:rPr>
          <w:rFonts w:cstheme="minorHAnsi"/>
          <w:b/>
          <w:u w:val="single"/>
        </w:rPr>
      </w:pPr>
      <w:r w:rsidRPr="009D4045">
        <w:rPr>
          <w:rFonts w:cstheme="minorHAnsi"/>
          <w:b/>
          <w:u w:val="single"/>
        </w:rPr>
        <w:t>Lecture de l’avis de convocation</w:t>
      </w:r>
    </w:p>
    <w:p w14:paraId="1EFC0F12" w14:textId="77777777" w:rsidR="00533C05" w:rsidRPr="009955D3" w:rsidRDefault="00533C05" w:rsidP="00A16093">
      <w:pPr>
        <w:pStyle w:val="Sansinterligne"/>
        <w:spacing w:line="264" w:lineRule="auto"/>
        <w:jc w:val="both"/>
        <w:outlineLvl w:val="0"/>
        <w:rPr>
          <w:rFonts w:cstheme="minorHAnsi"/>
          <w:b/>
          <w:i/>
          <w:u w:val="single"/>
          <w:lang w:val="en-CA"/>
        </w:rPr>
      </w:pPr>
      <w:r w:rsidRPr="009955D3">
        <w:rPr>
          <w:rFonts w:cstheme="minorHAnsi"/>
          <w:b/>
          <w:i/>
          <w:u w:val="single"/>
          <w:lang w:val="en-CA"/>
        </w:rPr>
        <w:t>Reading of the notice of meeting</w:t>
      </w:r>
    </w:p>
    <w:p w14:paraId="46DAEBE6" w14:textId="77777777" w:rsidR="00533C05" w:rsidRPr="009955D3" w:rsidRDefault="00533C05" w:rsidP="00A16093">
      <w:pPr>
        <w:pStyle w:val="Sansinterligne"/>
        <w:spacing w:line="264" w:lineRule="auto"/>
        <w:jc w:val="both"/>
        <w:rPr>
          <w:rFonts w:cstheme="minorHAnsi"/>
          <w:lang w:val="en-CA"/>
        </w:rPr>
      </w:pPr>
    </w:p>
    <w:p w14:paraId="57989F89" w14:textId="77777777" w:rsidR="00533C05" w:rsidRPr="009955D3" w:rsidRDefault="00533C05" w:rsidP="00A16093">
      <w:pPr>
        <w:pStyle w:val="Sansinterligne"/>
        <w:spacing w:line="264" w:lineRule="auto"/>
        <w:jc w:val="both"/>
        <w:rPr>
          <w:rFonts w:cstheme="minorHAnsi"/>
        </w:rPr>
      </w:pPr>
      <w:r w:rsidRPr="009955D3">
        <w:rPr>
          <w:rFonts w:cstheme="minorHAnsi"/>
        </w:rPr>
        <w:t xml:space="preserve">En vertu de l’article 153 du </w:t>
      </w:r>
      <w:r w:rsidR="00B4364B" w:rsidRPr="009955D3">
        <w:rPr>
          <w:rFonts w:cstheme="minorHAnsi"/>
          <w:i/>
        </w:rPr>
        <w:t>Code Municipal</w:t>
      </w:r>
      <w:r w:rsidRPr="009955D3">
        <w:rPr>
          <w:rFonts w:cstheme="minorHAnsi"/>
          <w:i/>
        </w:rPr>
        <w:t xml:space="preserve"> du Québec, </w:t>
      </w:r>
      <w:r w:rsidRPr="009955D3">
        <w:rPr>
          <w:rFonts w:cstheme="minorHAnsi"/>
        </w:rPr>
        <w:t>le maire et le conseil constatent que l’avis de convocation a été notifié à tous les membres du conseil qui ne sont pas présents à l’ouverture de la présente séance;</w:t>
      </w:r>
    </w:p>
    <w:p w14:paraId="152D2177" w14:textId="77777777" w:rsidR="00533C05" w:rsidRPr="009955D3" w:rsidRDefault="00533C05" w:rsidP="00A16093">
      <w:pPr>
        <w:pStyle w:val="Sansinterligne"/>
        <w:spacing w:line="264" w:lineRule="auto"/>
        <w:jc w:val="both"/>
        <w:rPr>
          <w:rFonts w:cstheme="minorHAnsi"/>
        </w:rPr>
      </w:pPr>
    </w:p>
    <w:p w14:paraId="7F698BC6" w14:textId="77777777" w:rsidR="00533C05" w:rsidRPr="009955D3" w:rsidRDefault="00533C05" w:rsidP="00A16093">
      <w:pPr>
        <w:pStyle w:val="Sansinterligne"/>
        <w:spacing w:line="264" w:lineRule="auto"/>
        <w:jc w:val="both"/>
        <w:rPr>
          <w:rFonts w:cstheme="minorHAnsi"/>
          <w:i/>
          <w:lang w:val="en-CA"/>
        </w:rPr>
      </w:pPr>
      <w:r w:rsidRPr="009955D3">
        <w:rPr>
          <w:rFonts w:cstheme="minorHAnsi"/>
          <w:i/>
          <w:lang w:val="en-CA"/>
        </w:rPr>
        <w:t>According to article 153 of the Municipal Code, the mayor and the council declare that notice of meeting has been notified to all the members of council who are not present at the opening of the sitting.</w:t>
      </w:r>
    </w:p>
    <w:p w14:paraId="3296043B" w14:textId="77777777" w:rsidR="00B76785" w:rsidRPr="009D4045" w:rsidRDefault="00B76785" w:rsidP="00A16093">
      <w:pPr>
        <w:spacing w:after="0" w:line="264" w:lineRule="auto"/>
        <w:jc w:val="both"/>
        <w:outlineLvl w:val="0"/>
        <w:rPr>
          <w:rFonts w:cstheme="minorHAnsi"/>
          <w:b/>
          <w:i/>
          <w:u w:val="single"/>
          <w:lang w:val="en-CA"/>
        </w:rPr>
      </w:pPr>
    </w:p>
    <w:p w14:paraId="402D07FA" w14:textId="77777777" w:rsidR="00B76785" w:rsidRPr="009955D3" w:rsidRDefault="00B76785" w:rsidP="00A16093">
      <w:pPr>
        <w:spacing w:after="0" w:line="264" w:lineRule="auto"/>
        <w:jc w:val="both"/>
        <w:outlineLvl w:val="0"/>
        <w:rPr>
          <w:rFonts w:cstheme="minorHAnsi"/>
          <w:b/>
          <w:i/>
          <w:u w:val="single"/>
        </w:rPr>
      </w:pPr>
      <w:r w:rsidRPr="009955D3">
        <w:rPr>
          <w:rFonts w:cstheme="minorHAnsi"/>
          <w:b/>
          <w:u w:val="single"/>
        </w:rPr>
        <w:t>ADOPTION DE L’ORDRE DU JOUR</w:t>
      </w:r>
      <w:r w:rsidRPr="009955D3">
        <w:rPr>
          <w:rFonts w:cstheme="minorHAnsi"/>
          <w:b/>
          <w:i/>
          <w:u w:val="single"/>
        </w:rPr>
        <w:t xml:space="preserve"> / ADOPTION ON THE AGENDA</w:t>
      </w:r>
    </w:p>
    <w:p w14:paraId="1A97D2AC" w14:textId="77777777" w:rsidR="00564CAA" w:rsidRPr="009955D3" w:rsidRDefault="00564CAA" w:rsidP="00A16093">
      <w:pPr>
        <w:spacing w:after="0" w:line="264" w:lineRule="auto"/>
        <w:jc w:val="both"/>
        <w:outlineLvl w:val="0"/>
        <w:rPr>
          <w:rFonts w:cstheme="minorHAnsi"/>
          <w:b/>
          <w:i/>
          <w:u w:val="single"/>
        </w:rPr>
      </w:pPr>
    </w:p>
    <w:p w14:paraId="38266E2E" w14:textId="77777777" w:rsidR="009D4045" w:rsidRPr="00002CA7" w:rsidRDefault="009D4045" w:rsidP="00A16093">
      <w:pPr>
        <w:spacing w:after="0" w:line="264" w:lineRule="auto"/>
        <w:ind w:hanging="1701"/>
        <w:jc w:val="both"/>
        <w:rPr>
          <w:rFonts w:cs="Arial"/>
          <w:b/>
        </w:rPr>
      </w:pPr>
      <w:r>
        <w:rPr>
          <w:rFonts w:cstheme="minorHAnsi"/>
          <w:b/>
          <w:sz w:val="20"/>
          <w:szCs w:val="20"/>
        </w:rPr>
        <w:t>2024-03-117</w:t>
      </w:r>
      <w:r w:rsidRPr="00002CA7">
        <w:rPr>
          <w:rFonts w:cstheme="minorHAnsi"/>
          <w:b/>
        </w:rPr>
        <w:tab/>
      </w:r>
      <w:r w:rsidRPr="00002CA7">
        <w:rPr>
          <w:rFonts w:cs="Arial"/>
          <w:b/>
        </w:rPr>
        <w:t>Adoption de l’ordre du jour</w:t>
      </w:r>
    </w:p>
    <w:p w14:paraId="355DB53A" w14:textId="77777777" w:rsidR="009D4045" w:rsidRPr="00BF6EF3" w:rsidRDefault="009D4045" w:rsidP="00A16093">
      <w:pPr>
        <w:spacing w:after="0" w:line="264" w:lineRule="auto"/>
        <w:jc w:val="both"/>
        <w:rPr>
          <w:rFonts w:cstheme="minorHAnsi"/>
          <w:b/>
          <w:u w:val="single"/>
        </w:rPr>
      </w:pPr>
    </w:p>
    <w:p w14:paraId="66FE35BA" w14:textId="77777777" w:rsidR="009D4045" w:rsidRPr="004C0EAA" w:rsidRDefault="009D4045" w:rsidP="00A16093">
      <w:pPr>
        <w:pBdr>
          <w:bottom w:val="single" w:sz="12" w:space="1" w:color="auto"/>
        </w:pBdr>
        <w:spacing w:after="0" w:line="264" w:lineRule="auto"/>
        <w:jc w:val="both"/>
        <w:rPr>
          <w:rFonts w:cs="Arial"/>
          <w:b/>
          <w:i/>
        </w:rPr>
      </w:pPr>
      <w:r w:rsidRPr="004C0EAA">
        <w:rPr>
          <w:rFonts w:cs="Arial"/>
          <w:b/>
          <w:i/>
        </w:rPr>
        <w:t>Adoption of the agenda</w:t>
      </w:r>
    </w:p>
    <w:p w14:paraId="41602199" w14:textId="77777777" w:rsidR="009D4045" w:rsidRPr="00D963BA" w:rsidRDefault="009D4045" w:rsidP="00A16093">
      <w:pPr>
        <w:pStyle w:val="Sansinterligne"/>
        <w:spacing w:line="264" w:lineRule="auto"/>
        <w:jc w:val="both"/>
        <w:rPr>
          <w:rFonts w:cs="Arial"/>
          <w:b/>
        </w:rPr>
      </w:pPr>
    </w:p>
    <w:p w14:paraId="1FF5BC2E" w14:textId="77777777" w:rsidR="009D4045" w:rsidRPr="00BF6EF3" w:rsidRDefault="009D4045" w:rsidP="00A16093">
      <w:pPr>
        <w:pStyle w:val="Sansinterligne"/>
        <w:spacing w:line="264" w:lineRule="auto"/>
        <w:jc w:val="both"/>
        <w:rPr>
          <w:rFonts w:cs="Arial"/>
        </w:rPr>
      </w:pPr>
      <w:r w:rsidRPr="00BF6EF3">
        <w:rPr>
          <w:rFonts w:cs="Arial"/>
        </w:rPr>
        <w:t xml:space="preserve">Il est proposé par </w:t>
      </w:r>
      <w:r>
        <w:rPr>
          <w:rFonts w:cs="Arial"/>
        </w:rPr>
        <w:t xml:space="preserve">monsieur le conseiller Denis Fillion </w:t>
      </w:r>
      <w:r w:rsidRPr="00BF6EF3">
        <w:rPr>
          <w:rFonts w:cs="Arial"/>
        </w:rPr>
        <w:t>et résolu que l’ordre du jour de la présente séance soit adopté tel que déposé.</w:t>
      </w:r>
    </w:p>
    <w:p w14:paraId="31410322" w14:textId="77777777" w:rsidR="009D4045" w:rsidRPr="00BF6EF3" w:rsidRDefault="009D4045" w:rsidP="00A16093">
      <w:pPr>
        <w:pStyle w:val="Sansinterligne"/>
        <w:spacing w:line="264" w:lineRule="auto"/>
        <w:jc w:val="both"/>
        <w:rPr>
          <w:rFonts w:cs="Arial"/>
        </w:rPr>
      </w:pPr>
    </w:p>
    <w:p w14:paraId="262201B3" w14:textId="77777777" w:rsidR="009D4045" w:rsidRPr="00BF6EF3" w:rsidRDefault="009D4045" w:rsidP="00A16093">
      <w:pPr>
        <w:pStyle w:val="Sansinterligne"/>
        <w:spacing w:line="264" w:lineRule="auto"/>
        <w:jc w:val="both"/>
        <w:rPr>
          <w:rFonts w:cs="Arial"/>
          <w:i/>
          <w:lang w:val="en-CA"/>
        </w:rPr>
      </w:pPr>
      <w:r w:rsidRPr="00BF6EF3">
        <w:rPr>
          <w:rFonts w:cs="Arial"/>
          <w:i/>
          <w:lang w:val="en-CA"/>
        </w:rPr>
        <w:lastRenderedPageBreak/>
        <w:t xml:space="preserve">It is proposed by Councillor </w:t>
      </w:r>
      <w:r>
        <w:rPr>
          <w:rFonts w:cs="Arial"/>
          <w:i/>
          <w:lang w:val="en-CA"/>
        </w:rPr>
        <w:t>Denis Fillion</w:t>
      </w:r>
      <w:r w:rsidRPr="00BF6EF3">
        <w:rPr>
          <w:rFonts w:cs="Arial"/>
          <w:i/>
          <w:lang w:val="en-CA"/>
        </w:rPr>
        <w:t xml:space="preserve"> and resolved to approve the agenda of the current council sitting as written. </w:t>
      </w:r>
    </w:p>
    <w:p w14:paraId="75EAAE63" w14:textId="77777777" w:rsidR="00745916" w:rsidRPr="009D4045" w:rsidRDefault="00745916" w:rsidP="00A16093">
      <w:pPr>
        <w:spacing w:after="0" w:line="264" w:lineRule="auto"/>
        <w:jc w:val="right"/>
        <w:outlineLvl w:val="0"/>
        <w:rPr>
          <w:rFonts w:cstheme="minorHAnsi"/>
          <w:b/>
          <w:u w:val="single"/>
          <w:lang w:val="en-CA"/>
        </w:rPr>
      </w:pPr>
    </w:p>
    <w:p w14:paraId="47310FC3" w14:textId="77777777" w:rsidR="00AB397E" w:rsidRPr="009955D3" w:rsidRDefault="00AB397E" w:rsidP="00A16093">
      <w:pPr>
        <w:spacing w:after="0" w:line="264" w:lineRule="auto"/>
        <w:jc w:val="right"/>
        <w:rPr>
          <w:rFonts w:cstheme="minorHAnsi"/>
        </w:rPr>
      </w:pPr>
      <w:r w:rsidRPr="009955D3">
        <w:rPr>
          <w:rFonts w:cstheme="minorHAnsi"/>
        </w:rPr>
        <w:t>Adopté à l’unanimité des conseillers</w:t>
      </w:r>
    </w:p>
    <w:p w14:paraId="40369929" w14:textId="77777777" w:rsidR="00B76785" w:rsidRPr="009955D3" w:rsidRDefault="00AB397E" w:rsidP="00A16093">
      <w:pPr>
        <w:spacing w:after="0" w:line="264"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099E9443" w14:textId="77777777" w:rsidR="00AB397E" w:rsidRPr="009955D3" w:rsidRDefault="00AB397E" w:rsidP="00A16093">
      <w:pPr>
        <w:spacing w:after="0" w:line="264" w:lineRule="auto"/>
        <w:jc w:val="right"/>
        <w:rPr>
          <w:rFonts w:cstheme="minorHAnsi"/>
          <w:i/>
        </w:rPr>
      </w:pPr>
    </w:p>
    <w:p w14:paraId="21DF882D" w14:textId="77777777" w:rsidR="00DE4888" w:rsidRDefault="00DE4888" w:rsidP="00A16093">
      <w:pPr>
        <w:spacing w:after="0" w:line="264" w:lineRule="auto"/>
        <w:ind w:hanging="1701"/>
        <w:jc w:val="both"/>
        <w:rPr>
          <w:b/>
          <w:bCs/>
        </w:rPr>
      </w:pPr>
      <w:r>
        <w:rPr>
          <w:b/>
          <w:bCs/>
          <w:sz w:val="20"/>
          <w:szCs w:val="20"/>
        </w:rPr>
        <w:t>2024-03-118</w:t>
      </w:r>
      <w:r>
        <w:rPr>
          <w:b/>
          <w:bCs/>
          <w:sz w:val="20"/>
          <w:szCs w:val="20"/>
        </w:rPr>
        <w:tab/>
      </w:r>
      <w:r w:rsidRPr="0036387D">
        <w:rPr>
          <w:b/>
          <w:bCs/>
        </w:rPr>
        <w:t xml:space="preserve">Adoption du règlement numéro RA-188-03-2024, amendant le règlement numéro </w:t>
      </w:r>
      <w:r>
        <w:rPr>
          <w:b/>
          <w:bCs/>
        </w:rPr>
        <w:t xml:space="preserve">  </w:t>
      </w:r>
      <w:r w:rsidRPr="0036387D">
        <w:rPr>
          <w:b/>
          <w:bCs/>
        </w:rPr>
        <w:t>RA-188-01-2024 décrétant les taux de taxes foncières, de tarifications et de compensations pour l’année 2024</w:t>
      </w:r>
    </w:p>
    <w:p w14:paraId="1777E956" w14:textId="77777777" w:rsidR="00DE4888" w:rsidRDefault="00DE4888" w:rsidP="00A16093">
      <w:pPr>
        <w:spacing w:after="0" w:line="264" w:lineRule="auto"/>
        <w:jc w:val="both"/>
        <w:rPr>
          <w:b/>
          <w:bCs/>
        </w:rPr>
      </w:pPr>
    </w:p>
    <w:p w14:paraId="6E3F4A8D" w14:textId="77777777" w:rsidR="00DE4888" w:rsidRDefault="00DE4888" w:rsidP="00A16093">
      <w:pPr>
        <w:pBdr>
          <w:bottom w:val="single" w:sz="12" w:space="1" w:color="auto"/>
        </w:pBdr>
        <w:spacing w:after="0" w:line="264" w:lineRule="auto"/>
        <w:jc w:val="both"/>
        <w:rPr>
          <w:b/>
          <w:bCs/>
          <w:i/>
          <w:iCs/>
          <w:lang w:val="en-CA"/>
        </w:rPr>
      </w:pPr>
      <w:r w:rsidRPr="00750F4D">
        <w:rPr>
          <w:b/>
          <w:bCs/>
          <w:i/>
          <w:iCs/>
          <w:lang w:val="en-CA"/>
        </w:rPr>
        <w:t xml:space="preserve">Adoption of by-law number RA-188-03-2024, amending by-law number RA-188-01-2024 decreeing the rates of property taxes, </w:t>
      </w:r>
      <w:proofErr w:type="gramStart"/>
      <w:r w:rsidRPr="00750F4D">
        <w:rPr>
          <w:b/>
          <w:bCs/>
          <w:i/>
          <w:iCs/>
          <w:lang w:val="en-CA"/>
        </w:rPr>
        <w:t>pricing</w:t>
      </w:r>
      <w:proofErr w:type="gramEnd"/>
      <w:r w:rsidRPr="00750F4D">
        <w:rPr>
          <w:b/>
          <w:bCs/>
          <w:i/>
          <w:iCs/>
          <w:lang w:val="en-CA"/>
        </w:rPr>
        <w:t xml:space="preserve"> and compensation for the year 2024</w:t>
      </w:r>
    </w:p>
    <w:p w14:paraId="0D1BF9EA" w14:textId="77777777" w:rsidR="00DE4888" w:rsidRDefault="00DE4888" w:rsidP="00A16093">
      <w:pPr>
        <w:spacing w:after="0" w:line="264" w:lineRule="auto"/>
        <w:jc w:val="both"/>
        <w:rPr>
          <w:color w:val="000000"/>
          <w:lang w:val="en-CA"/>
        </w:rPr>
      </w:pPr>
    </w:p>
    <w:p w14:paraId="054F2EB3" w14:textId="77777777" w:rsidR="00DE4888" w:rsidRPr="003413E7" w:rsidRDefault="00DE4888" w:rsidP="00A16093">
      <w:pPr>
        <w:spacing w:after="0" w:line="264" w:lineRule="auto"/>
        <w:jc w:val="both"/>
        <w:rPr>
          <w:color w:val="000000"/>
        </w:rPr>
      </w:pPr>
      <w:r w:rsidRPr="003413E7">
        <w:rPr>
          <w:color w:val="000000"/>
        </w:rPr>
        <w:t>(VERSION FRANÇAISE)</w:t>
      </w:r>
    </w:p>
    <w:p w14:paraId="49BF2E57" w14:textId="77777777" w:rsidR="00DE4888" w:rsidRPr="003413E7" w:rsidRDefault="00DE4888" w:rsidP="00A16093">
      <w:pPr>
        <w:spacing w:after="0" w:line="264" w:lineRule="auto"/>
        <w:jc w:val="both"/>
        <w:rPr>
          <w:color w:val="000000"/>
        </w:rPr>
      </w:pPr>
    </w:p>
    <w:p w14:paraId="4661AAFA" w14:textId="77777777" w:rsidR="00DE4888" w:rsidRPr="007741A8" w:rsidRDefault="00DE4888" w:rsidP="00A16093">
      <w:pPr>
        <w:spacing w:after="0" w:line="264" w:lineRule="auto"/>
        <w:ind w:left="2268" w:hanging="2268"/>
        <w:jc w:val="both"/>
        <w:rPr>
          <w:color w:val="000000"/>
        </w:rPr>
      </w:pPr>
      <w:r w:rsidRPr="007741A8">
        <w:rPr>
          <w:b/>
          <w:color w:val="000000"/>
        </w:rPr>
        <w:t>ATTENDU</w:t>
      </w:r>
      <w:r w:rsidRPr="007741A8">
        <w:rPr>
          <w:color w:val="000000"/>
        </w:rPr>
        <w:t xml:space="preserve"> </w:t>
      </w:r>
      <w:r w:rsidRPr="007741A8">
        <w:rPr>
          <w:color w:val="000000"/>
        </w:rPr>
        <w:tab/>
        <w:t>que la date du premier versement doit être reportée;</w:t>
      </w:r>
    </w:p>
    <w:p w14:paraId="2BE91DD3" w14:textId="77777777" w:rsidR="00DE4888" w:rsidRPr="007741A8" w:rsidRDefault="00DE4888" w:rsidP="00A16093">
      <w:pPr>
        <w:spacing w:after="0" w:line="264" w:lineRule="auto"/>
        <w:ind w:left="2268" w:hanging="2268"/>
        <w:jc w:val="both"/>
        <w:rPr>
          <w:color w:val="000000"/>
        </w:rPr>
      </w:pPr>
    </w:p>
    <w:p w14:paraId="2929FBCC" w14:textId="77777777" w:rsidR="00DE4888" w:rsidRPr="007741A8" w:rsidRDefault="00DE4888" w:rsidP="00A16093">
      <w:pPr>
        <w:spacing w:after="0" w:line="264" w:lineRule="auto"/>
        <w:ind w:left="2268" w:hanging="2268"/>
        <w:jc w:val="both"/>
        <w:rPr>
          <w:color w:val="000000"/>
        </w:rPr>
      </w:pPr>
      <w:r w:rsidRPr="007741A8">
        <w:rPr>
          <w:b/>
          <w:bCs/>
          <w:color w:val="000000"/>
        </w:rPr>
        <w:t>ATTENDU</w:t>
      </w:r>
      <w:r w:rsidRPr="007741A8">
        <w:rPr>
          <w:color w:val="000000"/>
        </w:rPr>
        <w:tab/>
        <w:t>qu’un avis de motion du présent règlement a été donné à la séance ordinaire tenue le 12 mars 2024 et que le projet de règlement a été déposé à cette même séance;</w:t>
      </w:r>
    </w:p>
    <w:p w14:paraId="4AAD9A46" w14:textId="77777777" w:rsidR="00DE4888" w:rsidRPr="007741A8" w:rsidRDefault="00DE4888" w:rsidP="00A16093">
      <w:pPr>
        <w:spacing w:after="0" w:line="264" w:lineRule="auto"/>
        <w:ind w:left="2268" w:hanging="2268"/>
        <w:jc w:val="both"/>
        <w:rPr>
          <w:color w:val="000000"/>
        </w:rPr>
      </w:pPr>
    </w:p>
    <w:p w14:paraId="01044F1E" w14:textId="77777777" w:rsidR="00DE4888" w:rsidRPr="007741A8" w:rsidRDefault="00DE4888" w:rsidP="00A16093">
      <w:pPr>
        <w:spacing w:after="0" w:line="264" w:lineRule="auto"/>
        <w:ind w:left="2268" w:hanging="2268"/>
        <w:jc w:val="both"/>
        <w:rPr>
          <w:color w:val="000000"/>
        </w:rPr>
      </w:pPr>
      <w:r w:rsidRPr="007741A8">
        <w:rPr>
          <w:b/>
          <w:bCs/>
          <w:color w:val="000000"/>
        </w:rPr>
        <w:t xml:space="preserve">ATTENDU </w:t>
      </w:r>
      <w:r w:rsidRPr="007741A8">
        <w:rPr>
          <w:b/>
          <w:bCs/>
          <w:color w:val="000000"/>
        </w:rPr>
        <w:tab/>
      </w:r>
      <w:r w:rsidRPr="007741A8">
        <w:rPr>
          <w:color w:val="000000"/>
        </w:rPr>
        <w:t>qu’une copie du présent règlement a été remise aux membres du conseil municipal conformément au Code municipal du Québec (RLRQ, c. C-27.1);</w:t>
      </w:r>
    </w:p>
    <w:p w14:paraId="1D5BE3A7" w14:textId="77777777" w:rsidR="00DE4888" w:rsidRPr="007741A8" w:rsidRDefault="00DE4888" w:rsidP="00A16093">
      <w:pPr>
        <w:spacing w:after="0" w:line="264" w:lineRule="auto"/>
        <w:ind w:left="2268" w:hanging="2268"/>
        <w:jc w:val="both"/>
        <w:rPr>
          <w:b/>
          <w:bCs/>
          <w:color w:val="000000"/>
        </w:rPr>
      </w:pPr>
    </w:p>
    <w:p w14:paraId="69394885" w14:textId="77777777" w:rsidR="00DE4888" w:rsidRPr="007741A8" w:rsidRDefault="00DE4888" w:rsidP="00A16093">
      <w:pPr>
        <w:spacing w:after="0" w:line="264" w:lineRule="auto"/>
        <w:ind w:left="2268" w:hanging="2268"/>
        <w:jc w:val="both"/>
        <w:rPr>
          <w:color w:val="000000"/>
        </w:rPr>
      </w:pPr>
      <w:r w:rsidRPr="007741A8">
        <w:rPr>
          <w:b/>
          <w:bCs/>
          <w:color w:val="000000"/>
        </w:rPr>
        <w:t xml:space="preserve">ATTENDU </w:t>
      </w:r>
      <w:r w:rsidRPr="007741A8">
        <w:rPr>
          <w:b/>
          <w:bCs/>
          <w:color w:val="000000"/>
        </w:rPr>
        <w:tab/>
      </w:r>
      <w:r w:rsidRPr="007741A8">
        <w:rPr>
          <w:color w:val="000000"/>
        </w:rPr>
        <w:t>qu’une copie du règlement est mise à la disposition du public pour consultation dès le début de la séance ;</w:t>
      </w:r>
    </w:p>
    <w:p w14:paraId="55A00D44" w14:textId="77777777" w:rsidR="00DE4888" w:rsidRPr="007741A8" w:rsidRDefault="00DE4888" w:rsidP="00A16093">
      <w:pPr>
        <w:spacing w:after="0" w:line="264" w:lineRule="auto"/>
        <w:ind w:left="2268" w:hanging="2268"/>
        <w:jc w:val="both"/>
        <w:rPr>
          <w:color w:val="000000"/>
        </w:rPr>
      </w:pPr>
    </w:p>
    <w:p w14:paraId="7829BDEB" w14:textId="77777777" w:rsidR="00DE4888" w:rsidRPr="007741A8" w:rsidRDefault="00DE4888" w:rsidP="00A16093">
      <w:pPr>
        <w:spacing w:after="0" w:line="264" w:lineRule="auto"/>
        <w:ind w:left="2268" w:hanging="2268"/>
        <w:jc w:val="both"/>
        <w:rPr>
          <w:color w:val="000000"/>
        </w:rPr>
      </w:pPr>
      <w:r w:rsidRPr="007741A8">
        <w:rPr>
          <w:b/>
          <w:bCs/>
          <w:color w:val="000000"/>
        </w:rPr>
        <w:t>ATTENDU</w:t>
      </w:r>
      <w:r w:rsidRPr="007741A8">
        <w:rPr>
          <w:color w:val="000000"/>
        </w:rPr>
        <w:tab/>
        <w:t>que les membres du Conseil déclarent avoir lu ledit règlement et renoncent à sa lecture;</w:t>
      </w:r>
    </w:p>
    <w:p w14:paraId="7467E6DD" w14:textId="77777777" w:rsidR="00DE4888" w:rsidRPr="007741A8" w:rsidRDefault="00DE4888" w:rsidP="00A16093">
      <w:pPr>
        <w:spacing w:after="0" w:line="264" w:lineRule="auto"/>
        <w:ind w:left="2268" w:hanging="2268"/>
        <w:jc w:val="both"/>
        <w:rPr>
          <w:color w:val="000000"/>
        </w:rPr>
      </w:pPr>
    </w:p>
    <w:p w14:paraId="5110AE49" w14:textId="77777777" w:rsidR="00DE4888" w:rsidRPr="007741A8" w:rsidRDefault="00DE4888" w:rsidP="00A16093">
      <w:pPr>
        <w:spacing w:after="0" w:line="264" w:lineRule="auto"/>
        <w:ind w:left="2268" w:hanging="2268"/>
        <w:jc w:val="both"/>
        <w:rPr>
          <w:b/>
          <w:color w:val="000000"/>
        </w:rPr>
      </w:pPr>
      <w:r w:rsidRPr="007741A8">
        <w:rPr>
          <w:b/>
          <w:color w:val="000000"/>
        </w:rPr>
        <w:t>EN CONSÉQUENCE</w:t>
      </w:r>
      <w:r w:rsidRPr="007741A8">
        <w:rPr>
          <w:b/>
          <w:color w:val="000000"/>
        </w:rPr>
        <w:tab/>
      </w:r>
      <w:r w:rsidRPr="007741A8">
        <w:rPr>
          <w:color w:val="000000"/>
        </w:rPr>
        <w:t xml:space="preserve">il est proposé par </w:t>
      </w:r>
      <w:r>
        <w:rPr>
          <w:color w:val="000000"/>
        </w:rPr>
        <w:t>monsieur le conseiller Denis Fillion</w:t>
      </w:r>
      <w:r w:rsidRPr="007741A8">
        <w:rPr>
          <w:color w:val="000000"/>
        </w:rPr>
        <w:t xml:space="preserve"> et résolu que le présent règlement soit adopté et qu’il statue et décrète ce qui suit :</w:t>
      </w:r>
    </w:p>
    <w:p w14:paraId="07FB060F" w14:textId="77777777" w:rsidR="00DE4888" w:rsidRPr="007741A8" w:rsidRDefault="00DE4888" w:rsidP="00A16093">
      <w:pPr>
        <w:spacing w:after="0" w:line="264" w:lineRule="auto"/>
        <w:jc w:val="both"/>
        <w:rPr>
          <w:color w:val="000000"/>
          <w:u w:val="single"/>
        </w:rPr>
      </w:pPr>
    </w:p>
    <w:p w14:paraId="44241144" w14:textId="77777777" w:rsidR="00DE4888" w:rsidRPr="007741A8" w:rsidRDefault="00DE4888" w:rsidP="00A16093">
      <w:pPr>
        <w:spacing w:after="0" w:line="264" w:lineRule="auto"/>
        <w:jc w:val="both"/>
        <w:rPr>
          <w:b/>
          <w:color w:val="000000"/>
        </w:rPr>
      </w:pPr>
      <w:r w:rsidRPr="007741A8">
        <w:rPr>
          <w:b/>
          <w:color w:val="000000"/>
        </w:rPr>
        <w:t>ARTICLE 1</w:t>
      </w:r>
    </w:p>
    <w:p w14:paraId="36B730CD" w14:textId="77777777" w:rsidR="00DE4888" w:rsidRPr="007741A8" w:rsidRDefault="00DE4888" w:rsidP="00A16093">
      <w:pPr>
        <w:spacing w:after="0" w:line="264" w:lineRule="auto"/>
        <w:jc w:val="both"/>
        <w:rPr>
          <w:color w:val="000000"/>
        </w:rPr>
      </w:pPr>
    </w:p>
    <w:p w14:paraId="2CD7ECCF" w14:textId="77777777" w:rsidR="00DE4888" w:rsidRPr="007741A8" w:rsidRDefault="00DE4888" w:rsidP="00A16093">
      <w:pPr>
        <w:spacing w:after="0" w:line="264" w:lineRule="auto"/>
        <w:jc w:val="both"/>
        <w:rPr>
          <w:color w:val="000000"/>
        </w:rPr>
      </w:pPr>
      <w:r w:rsidRPr="007741A8">
        <w:rPr>
          <w:color w:val="000000"/>
        </w:rPr>
        <w:t>L’article 13 est modifié comme suit :</w:t>
      </w:r>
    </w:p>
    <w:p w14:paraId="72A48DD9" w14:textId="77777777" w:rsidR="00DE4888" w:rsidRPr="007741A8" w:rsidRDefault="00DE4888" w:rsidP="00A16093">
      <w:pPr>
        <w:spacing w:after="0" w:line="264" w:lineRule="auto"/>
        <w:jc w:val="both"/>
        <w:rPr>
          <w:color w:val="000000"/>
        </w:rPr>
      </w:pPr>
    </w:p>
    <w:p w14:paraId="2DE2B711" w14:textId="77777777" w:rsidR="00DE4888" w:rsidRPr="007741A8" w:rsidRDefault="00DE4888" w:rsidP="00A16093">
      <w:pPr>
        <w:spacing w:after="0" w:line="264" w:lineRule="auto"/>
        <w:jc w:val="both"/>
        <w:rPr>
          <w:b/>
          <w:color w:val="000000"/>
        </w:rPr>
      </w:pPr>
      <w:r w:rsidRPr="007741A8">
        <w:rPr>
          <w:b/>
          <w:color w:val="000000"/>
          <w:u w:val="single"/>
        </w:rPr>
        <w:t>ARTICLE 13</w:t>
      </w:r>
      <w:r w:rsidRPr="007741A8">
        <w:rPr>
          <w:b/>
          <w:color w:val="000000"/>
        </w:rPr>
        <w:tab/>
        <w:t>PAIEMENT PAR VERSEMENTS</w:t>
      </w:r>
    </w:p>
    <w:p w14:paraId="6D95DD1E" w14:textId="77777777" w:rsidR="00DE4888" w:rsidRPr="007741A8" w:rsidRDefault="00DE4888" w:rsidP="00A16093">
      <w:pPr>
        <w:spacing w:after="0" w:line="264" w:lineRule="auto"/>
        <w:jc w:val="both"/>
        <w:rPr>
          <w:color w:val="000000"/>
        </w:rPr>
      </w:pPr>
    </w:p>
    <w:p w14:paraId="2950AEDA" w14:textId="77777777" w:rsidR="00DE4888" w:rsidRPr="007741A8" w:rsidRDefault="00DE4888" w:rsidP="00A16093">
      <w:pPr>
        <w:spacing w:after="0" w:line="264" w:lineRule="auto"/>
        <w:jc w:val="both"/>
        <w:rPr>
          <w:color w:val="000000"/>
        </w:rPr>
      </w:pPr>
      <w:r w:rsidRPr="007741A8">
        <w:rPr>
          <w:color w:val="000000"/>
        </w:rPr>
        <w:t>Les taxes et compensations prévues au présent règlement doivent être payées en un (1) versement unique lorsque, dans un compte, leur total n’atteint pas 300 $. La date ultime où peut être fait ce versement est le 30</w:t>
      </w:r>
      <w:r w:rsidRPr="007741A8">
        <w:rPr>
          <w:color w:val="000000"/>
          <w:vertAlign w:val="superscript"/>
        </w:rPr>
        <w:t>e</w:t>
      </w:r>
      <w:r w:rsidRPr="007741A8">
        <w:rPr>
          <w:color w:val="000000"/>
        </w:rPr>
        <w:t xml:space="preserve"> jour qui suit l’expédition du compte.</w:t>
      </w:r>
    </w:p>
    <w:p w14:paraId="1750AADA" w14:textId="77777777" w:rsidR="00DE4888" w:rsidRPr="007741A8" w:rsidRDefault="00DE4888" w:rsidP="00A16093">
      <w:pPr>
        <w:spacing w:after="0" w:line="264" w:lineRule="auto"/>
        <w:jc w:val="both"/>
        <w:rPr>
          <w:color w:val="000000"/>
        </w:rPr>
      </w:pPr>
    </w:p>
    <w:p w14:paraId="0CB735E1" w14:textId="77777777" w:rsidR="00DE4888" w:rsidRPr="007741A8" w:rsidRDefault="00DE4888" w:rsidP="00A16093">
      <w:pPr>
        <w:spacing w:after="0" w:line="264" w:lineRule="auto"/>
        <w:jc w:val="both"/>
        <w:rPr>
          <w:color w:val="000000"/>
        </w:rPr>
      </w:pPr>
      <w:r w:rsidRPr="007741A8">
        <w:rPr>
          <w:color w:val="000000"/>
        </w:rPr>
        <w:t xml:space="preserve">Si le total des taxes et compensations comprises dans un compte atteint 300 $, le débiteur a le droit de payer celles-ci en quatre (4) versements selon les dates ultimes et les proportions du compte mentionnées ci-après : </w:t>
      </w:r>
    </w:p>
    <w:p w14:paraId="6B9AB38E" w14:textId="77777777" w:rsidR="00DE4888" w:rsidRPr="007741A8" w:rsidRDefault="00DE4888" w:rsidP="00A16093">
      <w:pPr>
        <w:spacing w:after="0" w:line="264" w:lineRule="auto"/>
        <w:jc w:val="both"/>
        <w:rPr>
          <w:color w:val="000000"/>
        </w:rPr>
      </w:pPr>
    </w:p>
    <w:p w14:paraId="28E73EFB" w14:textId="77777777" w:rsidR="00DE4888" w:rsidRPr="007741A8" w:rsidRDefault="00DE4888" w:rsidP="00A16093">
      <w:pPr>
        <w:spacing w:after="0" w:line="264" w:lineRule="auto"/>
        <w:jc w:val="both"/>
        <w:rPr>
          <w:color w:val="000000"/>
        </w:rPr>
      </w:pPr>
      <w:r w:rsidRPr="007741A8">
        <w:rPr>
          <w:color w:val="000000"/>
        </w:rPr>
        <w:t>1</w:t>
      </w:r>
      <w:r w:rsidRPr="007741A8">
        <w:rPr>
          <w:color w:val="000000"/>
          <w:vertAlign w:val="superscript"/>
        </w:rPr>
        <w:t>er</w:t>
      </w:r>
      <w:r w:rsidRPr="007741A8">
        <w:rPr>
          <w:color w:val="000000"/>
        </w:rPr>
        <w:t xml:space="preserve"> versement : le 19 avril 2024 (minimum 30</w:t>
      </w:r>
      <w:r w:rsidRPr="007741A8">
        <w:rPr>
          <w:color w:val="000000"/>
          <w:vertAlign w:val="superscript"/>
        </w:rPr>
        <w:t>e</w:t>
      </w:r>
      <w:r w:rsidRPr="007741A8">
        <w:rPr>
          <w:color w:val="000000"/>
        </w:rPr>
        <w:t xml:space="preserve"> jour qui suit l’expédition du compte) : 25%</w:t>
      </w:r>
    </w:p>
    <w:p w14:paraId="4A67E858" w14:textId="77777777" w:rsidR="00DE4888" w:rsidRPr="007741A8" w:rsidRDefault="00DE4888" w:rsidP="00A16093">
      <w:pPr>
        <w:spacing w:after="0" w:line="264" w:lineRule="auto"/>
        <w:jc w:val="both"/>
        <w:rPr>
          <w:color w:val="000000"/>
        </w:rPr>
      </w:pPr>
      <w:r w:rsidRPr="007741A8">
        <w:rPr>
          <w:color w:val="000000"/>
        </w:rPr>
        <w:t>2</w:t>
      </w:r>
      <w:r w:rsidRPr="007741A8">
        <w:rPr>
          <w:color w:val="000000"/>
          <w:vertAlign w:val="superscript"/>
        </w:rPr>
        <w:t>e</w:t>
      </w:r>
      <w:r w:rsidRPr="007741A8">
        <w:rPr>
          <w:color w:val="000000"/>
        </w:rPr>
        <w:t xml:space="preserve"> versement : le 21 mai : 25%</w:t>
      </w:r>
    </w:p>
    <w:p w14:paraId="0F49448C" w14:textId="77777777" w:rsidR="00DE4888" w:rsidRPr="007741A8" w:rsidRDefault="00DE4888" w:rsidP="00A16093">
      <w:pPr>
        <w:spacing w:after="0" w:line="264" w:lineRule="auto"/>
        <w:jc w:val="both"/>
        <w:rPr>
          <w:color w:val="000000"/>
        </w:rPr>
      </w:pPr>
      <w:r w:rsidRPr="007741A8">
        <w:rPr>
          <w:color w:val="000000"/>
        </w:rPr>
        <w:t>3</w:t>
      </w:r>
      <w:r w:rsidRPr="007741A8">
        <w:rPr>
          <w:color w:val="000000"/>
          <w:vertAlign w:val="superscript"/>
        </w:rPr>
        <w:t>e</w:t>
      </w:r>
      <w:r w:rsidRPr="007741A8">
        <w:rPr>
          <w:color w:val="000000"/>
        </w:rPr>
        <w:t xml:space="preserve"> versement : le 22 juillet : 25%</w:t>
      </w:r>
    </w:p>
    <w:p w14:paraId="08D77AC4" w14:textId="77777777" w:rsidR="00DE4888" w:rsidRPr="007741A8" w:rsidRDefault="00DE4888" w:rsidP="00A16093">
      <w:pPr>
        <w:spacing w:after="0" w:line="264" w:lineRule="auto"/>
        <w:jc w:val="both"/>
        <w:rPr>
          <w:color w:val="000000"/>
        </w:rPr>
      </w:pPr>
      <w:r w:rsidRPr="007741A8">
        <w:rPr>
          <w:color w:val="000000"/>
        </w:rPr>
        <w:t>4</w:t>
      </w:r>
      <w:r w:rsidRPr="007741A8">
        <w:rPr>
          <w:color w:val="000000"/>
          <w:vertAlign w:val="superscript"/>
        </w:rPr>
        <w:t>e</w:t>
      </w:r>
      <w:r w:rsidRPr="007741A8">
        <w:rPr>
          <w:color w:val="000000"/>
        </w:rPr>
        <w:t xml:space="preserve"> versement : le 19 septembre : 25%</w:t>
      </w:r>
    </w:p>
    <w:p w14:paraId="4D8D64C1" w14:textId="77777777" w:rsidR="00DE4888" w:rsidRPr="007741A8" w:rsidRDefault="00DE4888" w:rsidP="00A16093">
      <w:pPr>
        <w:spacing w:after="0" w:line="264" w:lineRule="auto"/>
        <w:jc w:val="both"/>
        <w:rPr>
          <w:color w:val="000000"/>
        </w:rPr>
      </w:pPr>
    </w:p>
    <w:p w14:paraId="445F18C1" w14:textId="77777777" w:rsidR="00DE4888" w:rsidRPr="007741A8" w:rsidRDefault="00DE4888" w:rsidP="00A16093">
      <w:pPr>
        <w:spacing w:after="0" w:line="264" w:lineRule="auto"/>
        <w:jc w:val="both"/>
        <w:rPr>
          <w:color w:val="000000"/>
        </w:rPr>
      </w:pPr>
      <w:r w:rsidRPr="007741A8">
        <w:rPr>
          <w:color w:val="000000"/>
        </w:rPr>
        <w:t>Dans le cas où la date ultime d’un versement expire un jour où le bureau municipal est fermé, elle est reportée au 1</w:t>
      </w:r>
      <w:r w:rsidRPr="007741A8">
        <w:rPr>
          <w:color w:val="000000"/>
          <w:vertAlign w:val="superscript"/>
        </w:rPr>
        <w:t>er</w:t>
      </w:r>
      <w:r w:rsidRPr="007741A8">
        <w:rPr>
          <w:color w:val="000000"/>
        </w:rPr>
        <w:t xml:space="preserve"> jour d’ouverture suivant.</w:t>
      </w:r>
    </w:p>
    <w:p w14:paraId="0F457963" w14:textId="77777777" w:rsidR="00DE4888" w:rsidRPr="007741A8" w:rsidRDefault="00DE4888" w:rsidP="00A16093">
      <w:pPr>
        <w:spacing w:after="0" w:line="264" w:lineRule="auto"/>
        <w:jc w:val="both"/>
        <w:rPr>
          <w:color w:val="000000"/>
        </w:rPr>
      </w:pPr>
    </w:p>
    <w:p w14:paraId="774E7333" w14:textId="77777777" w:rsidR="00DE4888" w:rsidRPr="007741A8" w:rsidRDefault="00DE4888" w:rsidP="00A16093">
      <w:pPr>
        <w:spacing w:after="0" w:line="264" w:lineRule="auto"/>
        <w:jc w:val="both"/>
        <w:rPr>
          <w:color w:val="000000"/>
        </w:rPr>
      </w:pPr>
      <w:r w:rsidRPr="007741A8">
        <w:rPr>
          <w:color w:val="000000"/>
        </w:rPr>
        <w:t>Lorsqu’un versement n’est pas fait dans le délai prévu, seul le montant du versement échu est alors exigible.</w:t>
      </w:r>
    </w:p>
    <w:p w14:paraId="17A65A20" w14:textId="77777777" w:rsidR="00DE4888" w:rsidRPr="007741A8" w:rsidRDefault="00DE4888" w:rsidP="00A16093">
      <w:pPr>
        <w:spacing w:after="0" w:line="264" w:lineRule="auto"/>
        <w:jc w:val="both"/>
        <w:rPr>
          <w:color w:val="000000"/>
        </w:rPr>
      </w:pPr>
    </w:p>
    <w:p w14:paraId="63DC34FF" w14:textId="77777777" w:rsidR="00DE4888" w:rsidRPr="007741A8" w:rsidRDefault="00DE4888" w:rsidP="00A16093">
      <w:pPr>
        <w:spacing w:after="0" w:line="264" w:lineRule="auto"/>
        <w:jc w:val="both"/>
        <w:rPr>
          <w:color w:val="000000"/>
        </w:rPr>
      </w:pPr>
      <w:r w:rsidRPr="007741A8">
        <w:rPr>
          <w:color w:val="000000"/>
        </w:rPr>
        <w:t>Les règles prescrites par le présent article ou en vertu de celui-ci s’appliquent aussi à d’autres taxes ou compensations municipales que la municipalité perçoit.</w:t>
      </w:r>
    </w:p>
    <w:p w14:paraId="11E9FD65" w14:textId="77777777" w:rsidR="00DE4888" w:rsidRDefault="00DE4888" w:rsidP="00A16093">
      <w:pPr>
        <w:spacing w:after="0" w:line="264" w:lineRule="auto"/>
        <w:jc w:val="both"/>
        <w:rPr>
          <w:color w:val="000000"/>
        </w:rPr>
      </w:pPr>
    </w:p>
    <w:p w14:paraId="58AACE9A" w14:textId="77777777" w:rsidR="00DE4888" w:rsidRDefault="00DE4888" w:rsidP="00A16093">
      <w:pPr>
        <w:spacing w:after="0" w:line="264" w:lineRule="auto"/>
        <w:jc w:val="both"/>
        <w:rPr>
          <w:color w:val="000000"/>
        </w:rPr>
      </w:pPr>
    </w:p>
    <w:p w14:paraId="2BC4CBA7" w14:textId="77777777" w:rsidR="00DE4888" w:rsidRPr="003413E7" w:rsidRDefault="00DE4888" w:rsidP="00A16093">
      <w:pPr>
        <w:spacing w:after="0" w:line="264" w:lineRule="auto"/>
        <w:jc w:val="both"/>
        <w:rPr>
          <w:i/>
          <w:iCs/>
          <w:color w:val="000000"/>
          <w:lang w:val="en-CA"/>
        </w:rPr>
      </w:pPr>
      <w:r w:rsidRPr="003413E7">
        <w:rPr>
          <w:i/>
          <w:iCs/>
          <w:color w:val="000000"/>
          <w:lang w:val="en-CA"/>
        </w:rPr>
        <w:t>(ENGLISH VERSION)</w:t>
      </w:r>
    </w:p>
    <w:p w14:paraId="37C59A1D" w14:textId="77777777" w:rsidR="00DE4888" w:rsidRPr="003413E7" w:rsidRDefault="00DE4888" w:rsidP="00A16093">
      <w:pPr>
        <w:spacing w:after="0" w:line="264" w:lineRule="auto"/>
        <w:jc w:val="both"/>
        <w:rPr>
          <w:i/>
          <w:iCs/>
          <w:color w:val="000000"/>
          <w:lang w:val="en-CA"/>
        </w:rPr>
      </w:pPr>
    </w:p>
    <w:p w14:paraId="32B61936" w14:textId="77777777" w:rsidR="00DE4888" w:rsidRPr="00750F4D" w:rsidRDefault="00DE4888" w:rsidP="00A16093">
      <w:pPr>
        <w:spacing w:after="0" w:line="264" w:lineRule="auto"/>
        <w:jc w:val="both"/>
        <w:rPr>
          <w:bCs/>
          <w:i/>
          <w:iCs/>
          <w:color w:val="000000"/>
          <w:lang w:val="en-CA"/>
        </w:rPr>
      </w:pPr>
      <w:r w:rsidRPr="00750F4D">
        <w:rPr>
          <w:b/>
          <w:i/>
          <w:iCs/>
          <w:color w:val="000000"/>
          <w:lang w:val="en"/>
        </w:rPr>
        <w:t xml:space="preserve">WHEREAS </w:t>
      </w:r>
      <w:r w:rsidRPr="00750F4D">
        <w:rPr>
          <w:b/>
          <w:i/>
          <w:iCs/>
          <w:color w:val="000000"/>
          <w:lang w:val="en"/>
        </w:rPr>
        <w:tab/>
      </w:r>
      <w:r w:rsidRPr="00750F4D">
        <w:rPr>
          <w:bCs/>
          <w:i/>
          <w:iCs/>
          <w:color w:val="000000"/>
          <w:lang w:val="en"/>
        </w:rPr>
        <w:t xml:space="preserve">the date of the first payment must be </w:t>
      </w:r>
      <w:proofErr w:type="gramStart"/>
      <w:r w:rsidRPr="00750F4D">
        <w:rPr>
          <w:bCs/>
          <w:i/>
          <w:iCs/>
          <w:color w:val="000000"/>
          <w:lang w:val="en"/>
        </w:rPr>
        <w:t>postponed;</w:t>
      </w:r>
      <w:proofErr w:type="gramEnd"/>
    </w:p>
    <w:p w14:paraId="0EF1FBD2" w14:textId="77777777" w:rsidR="00DE4888" w:rsidRPr="00750F4D" w:rsidRDefault="00DE4888" w:rsidP="00A16093">
      <w:pPr>
        <w:spacing w:after="0" w:line="264" w:lineRule="auto"/>
        <w:jc w:val="both"/>
        <w:rPr>
          <w:b/>
          <w:bCs/>
          <w:i/>
          <w:iCs/>
          <w:color w:val="000000"/>
          <w:lang w:val="en-CA"/>
        </w:rPr>
      </w:pPr>
    </w:p>
    <w:p w14:paraId="74565A8A" w14:textId="77777777" w:rsidR="00DE4888" w:rsidRPr="00750F4D" w:rsidRDefault="00DE4888" w:rsidP="00A16093">
      <w:pPr>
        <w:spacing w:after="0" w:line="264" w:lineRule="auto"/>
        <w:jc w:val="both"/>
        <w:rPr>
          <w:bCs/>
          <w:i/>
          <w:iCs/>
          <w:color w:val="000000"/>
          <w:lang w:val="en-CA"/>
        </w:rPr>
      </w:pPr>
      <w:r w:rsidRPr="00750F4D">
        <w:rPr>
          <w:b/>
          <w:bCs/>
          <w:i/>
          <w:iCs/>
          <w:color w:val="000000"/>
          <w:lang w:val="en-CA"/>
        </w:rPr>
        <w:t xml:space="preserve">WHEREAS </w:t>
      </w:r>
      <w:r w:rsidRPr="00750F4D">
        <w:rPr>
          <w:b/>
          <w:bCs/>
          <w:i/>
          <w:iCs/>
          <w:color w:val="000000"/>
          <w:lang w:val="en-CA"/>
        </w:rPr>
        <w:tab/>
      </w:r>
      <w:r w:rsidRPr="00750F4D">
        <w:rPr>
          <w:i/>
          <w:iCs/>
          <w:color w:val="000000"/>
          <w:lang w:val="en-CA"/>
        </w:rPr>
        <w:t xml:space="preserve">a notice of motion of this by-law was given at the regular meeting held on March 12, 2024, and that the draft by-law was tabled at that same </w:t>
      </w:r>
      <w:proofErr w:type="gramStart"/>
      <w:r w:rsidRPr="00750F4D">
        <w:rPr>
          <w:i/>
          <w:iCs/>
          <w:color w:val="000000"/>
          <w:lang w:val="en-CA"/>
        </w:rPr>
        <w:t>meeting;</w:t>
      </w:r>
      <w:proofErr w:type="gramEnd"/>
    </w:p>
    <w:p w14:paraId="2FDC4344" w14:textId="77777777" w:rsidR="00DE4888" w:rsidRPr="00750F4D" w:rsidRDefault="00DE4888" w:rsidP="00A16093">
      <w:pPr>
        <w:spacing w:after="0" w:line="264" w:lineRule="auto"/>
        <w:jc w:val="both"/>
        <w:rPr>
          <w:i/>
          <w:iCs/>
          <w:color w:val="000000"/>
          <w:lang w:val="en-CA"/>
        </w:rPr>
      </w:pPr>
    </w:p>
    <w:p w14:paraId="300D472B" w14:textId="77777777" w:rsidR="00DE4888" w:rsidRPr="00750F4D" w:rsidRDefault="00DE4888" w:rsidP="00A16093">
      <w:pPr>
        <w:spacing w:after="0" w:line="264" w:lineRule="auto"/>
        <w:jc w:val="both"/>
        <w:rPr>
          <w:i/>
          <w:iCs/>
          <w:color w:val="000000"/>
          <w:lang w:val="en-CA"/>
        </w:rPr>
      </w:pPr>
      <w:r w:rsidRPr="00750F4D">
        <w:rPr>
          <w:b/>
          <w:bCs/>
          <w:i/>
          <w:iCs/>
          <w:color w:val="000000"/>
          <w:lang w:val="en-CA"/>
        </w:rPr>
        <w:t xml:space="preserve">WHEREAS </w:t>
      </w:r>
      <w:r w:rsidRPr="00750F4D">
        <w:rPr>
          <w:b/>
          <w:bCs/>
          <w:i/>
          <w:iCs/>
          <w:color w:val="000000"/>
          <w:lang w:val="en-CA"/>
        </w:rPr>
        <w:tab/>
      </w:r>
      <w:r w:rsidRPr="00750F4D">
        <w:rPr>
          <w:i/>
          <w:iCs/>
          <w:color w:val="000000"/>
          <w:lang w:val="en-CA"/>
        </w:rPr>
        <w:t>a copy of this by-law was given to the members of the municipal council in accordance with the Municipal Code of Quebec (RLRQ, c. C-27.1</w:t>
      </w:r>
      <w:proofErr w:type="gramStart"/>
      <w:r w:rsidRPr="00750F4D">
        <w:rPr>
          <w:i/>
          <w:iCs/>
          <w:color w:val="000000"/>
          <w:lang w:val="en-CA"/>
        </w:rPr>
        <w:t>);</w:t>
      </w:r>
      <w:proofErr w:type="gramEnd"/>
    </w:p>
    <w:p w14:paraId="087010B2" w14:textId="77777777" w:rsidR="00DE4888" w:rsidRPr="00750F4D" w:rsidRDefault="00DE4888" w:rsidP="00A16093">
      <w:pPr>
        <w:spacing w:after="0" w:line="264" w:lineRule="auto"/>
        <w:jc w:val="both"/>
        <w:rPr>
          <w:b/>
          <w:bCs/>
          <w:i/>
          <w:iCs/>
          <w:color w:val="000000"/>
          <w:lang w:val="en-CA"/>
        </w:rPr>
      </w:pPr>
    </w:p>
    <w:p w14:paraId="4E3D287F" w14:textId="77777777" w:rsidR="00DE4888" w:rsidRPr="00750F4D" w:rsidRDefault="00DE4888" w:rsidP="00A16093">
      <w:pPr>
        <w:spacing w:after="0" w:line="264" w:lineRule="auto"/>
        <w:jc w:val="both"/>
        <w:rPr>
          <w:i/>
          <w:iCs/>
          <w:color w:val="000000"/>
          <w:lang w:val="en-CA"/>
        </w:rPr>
      </w:pPr>
      <w:r w:rsidRPr="00750F4D">
        <w:rPr>
          <w:b/>
          <w:bCs/>
          <w:i/>
          <w:iCs/>
          <w:color w:val="000000"/>
          <w:lang w:val="en-CA"/>
        </w:rPr>
        <w:t xml:space="preserve">WHEREAS </w:t>
      </w:r>
      <w:r w:rsidRPr="00750F4D">
        <w:rPr>
          <w:b/>
          <w:bCs/>
          <w:i/>
          <w:iCs/>
          <w:color w:val="000000"/>
          <w:lang w:val="en-CA"/>
        </w:rPr>
        <w:tab/>
      </w:r>
      <w:r w:rsidRPr="00750F4D">
        <w:rPr>
          <w:i/>
          <w:iCs/>
          <w:color w:val="000000"/>
          <w:lang w:val="en-CA"/>
        </w:rPr>
        <w:t xml:space="preserve">a copy of the by-law is made available to the public for consultation at the start of the </w:t>
      </w:r>
      <w:proofErr w:type="gramStart"/>
      <w:r w:rsidRPr="00750F4D">
        <w:rPr>
          <w:i/>
          <w:iCs/>
          <w:color w:val="000000"/>
          <w:lang w:val="en-CA"/>
        </w:rPr>
        <w:t>meeting;</w:t>
      </w:r>
      <w:proofErr w:type="gramEnd"/>
    </w:p>
    <w:p w14:paraId="1B4773F2" w14:textId="77777777" w:rsidR="00DE4888" w:rsidRPr="00750F4D" w:rsidRDefault="00DE4888" w:rsidP="00A16093">
      <w:pPr>
        <w:spacing w:after="0" w:line="264" w:lineRule="auto"/>
        <w:jc w:val="both"/>
        <w:rPr>
          <w:i/>
          <w:iCs/>
          <w:color w:val="000000"/>
          <w:lang w:val="en-CA"/>
        </w:rPr>
      </w:pPr>
    </w:p>
    <w:p w14:paraId="1F37BC4B" w14:textId="77777777" w:rsidR="00DE4888" w:rsidRPr="00750F4D" w:rsidRDefault="00DE4888" w:rsidP="00A16093">
      <w:pPr>
        <w:spacing w:after="0" w:line="264" w:lineRule="auto"/>
        <w:jc w:val="both"/>
        <w:rPr>
          <w:i/>
          <w:iCs/>
          <w:color w:val="000000"/>
          <w:lang w:val="en-CA"/>
        </w:rPr>
      </w:pPr>
      <w:r w:rsidRPr="00750F4D">
        <w:rPr>
          <w:b/>
          <w:bCs/>
          <w:i/>
          <w:iCs/>
          <w:color w:val="000000"/>
          <w:lang w:val="en-CA"/>
        </w:rPr>
        <w:t xml:space="preserve">WHEREAS </w:t>
      </w:r>
      <w:r w:rsidRPr="00750F4D">
        <w:rPr>
          <w:b/>
          <w:bCs/>
          <w:i/>
          <w:iCs/>
          <w:color w:val="000000"/>
          <w:lang w:val="en-CA"/>
        </w:rPr>
        <w:tab/>
      </w:r>
      <w:r w:rsidRPr="00750F4D">
        <w:rPr>
          <w:i/>
          <w:iCs/>
          <w:color w:val="000000"/>
          <w:lang w:val="en-CA"/>
        </w:rPr>
        <w:t xml:space="preserve">the members of the Council declare having read the said by-law and renounce its </w:t>
      </w:r>
      <w:proofErr w:type="gramStart"/>
      <w:r w:rsidRPr="00750F4D">
        <w:rPr>
          <w:i/>
          <w:iCs/>
          <w:color w:val="000000"/>
          <w:lang w:val="en-CA"/>
        </w:rPr>
        <w:t>reading;</w:t>
      </w:r>
      <w:proofErr w:type="gramEnd"/>
    </w:p>
    <w:p w14:paraId="383F579F" w14:textId="77777777" w:rsidR="00DE4888" w:rsidRPr="00750F4D" w:rsidRDefault="00DE4888" w:rsidP="00A16093">
      <w:pPr>
        <w:spacing w:after="0" w:line="264" w:lineRule="auto"/>
        <w:jc w:val="both"/>
        <w:rPr>
          <w:i/>
          <w:iCs/>
          <w:color w:val="000000"/>
          <w:lang w:val="en-CA"/>
        </w:rPr>
      </w:pPr>
    </w:p>
    <w:p w14:paraId="71114873" w14:textId="77777777" w:rsidR="00DE4888" w:rsidRPr="00750F4D" w:rsidRDefault="00DE4888" w:rsidP="00A16093">
      <w:pPr>
        <w:spacing w:after="0" w:line="264" w:lineRule="auto"/>
        <w:jc w:val="both"/>
        <w:rPr>
          <w:b/>
          <w:i/>
          <w:iCs/>
          <w:color w:val="000000"/>
          <w:lang w:val="en-CA"/>
        </w:rPr>
      </w:pPr>
      <w:proofErr w:type="gramStart"/>
      <w:r w:rsidRPr="00750F4D">
        <w:rPr>
          <w:b/>
          <w:i/>
          <w:iCs/>
          <w:color w:val="000000"/>
          <w:lang w:val="en-CA"/>
        </w:rPr>
        <w:t>THEREFORE</w:t>
      </w:r>
      <w:proofErr w:type="gramEnd"/>
      <w:r w:rsidRPr="00750F4D">
        <w:rPr>
          <w:b/>
          <w:i/>
          <w:iCs/>
          <w:color w:val="000000"/>
          <w:lang w:val="en-CA"/>
        </w:rPr>
        <w:tab/>
      </w:r>
      <w:r w:rsidRPr="00750F4D">
        <w:rPr>
          <w:i/>
          <w:iCs/>
          <w:color w:val="000000"/>
          <w:lang w:val="en-CA"/>
        </w:rPr>
        <w:t xml:space="preserve">it is proposed by Councillor </w:t>
      </w:r>
      <w:r>
        <w:rPr>
          <w:i/>
          <w:iCs/>
          <w:color w:val="000000"/>
          <w:lang w:val="en-CA"/>
        </w:rPr>
        <w:t>Denis Fillion</w:t>
      </w:r>
      <w:r w:rsidRPr="00750F4D">
        <w:rPr>
          <w:i/>
          <w:iCs/>
          <w:color w:val="000000"/>
          <w:lang w:val="en-CA"/>
        </w:rPr>
        <w:t xml:space="preserve"> and resolved that this by-law be adopted and that it rules and decrees the following:</w:t>
      </w:r>
    </w:p>
    <w:p w14:paraId="3F154DE0" w14:textId="77777777" w:rsidR="00DE4888" w:rsidRPr="00750F4D" w:rsidRDefault="00DE4888" w:rsidP="00A16093">
      <w:pPr>
        <w:spacing w:after="0" w:line="264" w:lineRule="auto"/>
        <w:jc w:val="both"/>
        <w:rPr>
          <w:i/>
          <w:iCs/>
          <w:color w:val="000000"/>
          <w:u w:val="single"/>
          <w:lang w:val="en-CA"/>
        </w:rPr>
      </w:pPr>
    </w:p>
    <w:p w14:paraId="2F596C02" w14:textId="77777777" w:rsidR="00DE4888" w:rsidRPr="00750F4D" w:rsidRDefault="00DE4888" w:rsidP="00A16093">
      <w:pPr>
        <w:spacing w:after="0" w:line="264" w:lineRule="auto"/>
        <w:jc w:val="both"/>
        <w:rPr>
          <w:b/>
          <w:i/>
          <w:iCs/>
          <w:color w:val="000000"/>
          <w:lang w:val="en-CA"/>
        </w:rPr>
      </w:pPr>
      <w:r w:rsidRPr="00750F4D">
        <w:rPr>
          <w:b/>
          <w:i/>
          <w:iCs/>
          <w:color w:val="000000"/>
          <w:lang w:val="en-CA"/>
        </w:rPr>
        <w:t>SECTION 1</w:t>
      </w:r>
    </w:p>
    <w:p w14:paraId="14915635" w14:textId="77777777" w:rsidR="00DE4888" w:rsidRPr="00750F4D" w:rsidRDefault="00DE4888" w:rsidP="00A16093">
      <w:pPr>
        <w:spacing w:after="0" w:line="264" w:lineRule="auto"/>
        <w:jc w:val="both"/>
        <w:rPr>
          <w:i/>
          <w:iCs/>
          <w:color w:val="000000"/>
          <w:lang w:val="en-CA"/>
        </w:rPr>
      </w:pPr>
    </w:p>
    <w:p w14:paraId="26A4DBB0" w14:textId="77777777" w:rsidR="00DE4888" w:rsidRPr="00750F4D" w:rsidRDefault="00DE4888" w:rsidP="00A16093">
      <w:pPr>
        <w:spacing w:after="0" w:line="264" w:lineRule="auto"/>
        <w:jc w:val="both"/>
        <w:rPr>
          <w:i/>
          <w:iCs/>
          <w:color w:val="000000"/>
          <w:lang w:val="en-CA"/>
        </w:rPr>
      </w:pPr>
      <w:r w:rsidRPr="00750F4D">
        <w:rPr>
          <w:i/>
          <w:iCs/>
          <w:color w:val="000000"/>
          <w:lang w:val="en-CA"/>
        </w:rPr>
        <w:t>Clause 13 is amended as follows:</w:t>
      </w:r>
    </w:p>
    <w:p w14:paraId="1D8CBDC4" w14:textId="77777777" w:rsidR="00DE4888" w:rsidRPr="00750F4D" w:rsidRDefault="00DE4888" w:rsidP="00A16093">
      <w:pPr>
        <w:spacing w:after="0" w:line="264" w:lineRule="auto"/>
        <w:jc w:val="both"/>
        <w:rPr>
          <w:i/>
          <w:iCs/>
          <w:color w:val="000000"/>
          <w:lang w:val="en-CA"/>
        </w:rPr>
      </w:pPr>
    </w:p>
    <w:p w14:paraId="3B58BEFA" w14:textId="77777777" w:rsidR="00DE4888" w:rsidRPr="00750F4D" w:rsidRDefault="00DE4888" w:rsidP="00A16093">
      <w:pPr>
        <w:spacing w:after="0" w:line="264" w:lineRule="auto"/>
        <w:jc w:val="both"/>
        <w:rPr>
          <w:b/>
          <w:i/>
          <w:iCs/>
          <w:color w:val="000000"/>
          <w:lang w:val="en-CA"/>
        </w:rPr>
      </w:pPr>
      <w:r w:rsidRPr="00750F4D">
        <w:rPr>
          <w:b/>
          <w:i/>
          <w:iCs/>
          <w:color w:val="000000"/>
          <w:u w:val="single"/>
          <w:lang w:val="en-CA"/>
        </w:rPr>
        <w:t>CLAUSE 13</w:t>
      </w:r>
      <w:r w:rsidRPr="00750F4D">
        <w:rPr>
          <w:b/>
          <w:i/>
          <w:iCs/>
          <w:color w:val="000000"/>
          <w:lang w:val="en-CA"/>
        </w:rPr>
        <w:tab/>
        <w:t>PAYMENT BY INSTALLMENTS</w:t>
      </w:r>
    </w:p>
    <w:p w14:paraId="56A34E31" w14:textId="77777777" w:rsidR="00DE4888" w:rsidRPr="00750F4D" w:rsidRDefault="00DE4888" w:rsidP="00A16093">
      <w:pPr>
        <w:spacing w:after="0" w:line="264" w:lineRule="auto"/>
        <w:jc w:val="both"/>
        <w:rPr>
          <w:i/>
          <w:iCs/>
          <w:color w:val="000000"/>
          <w:lang w:val="en-CA"/>
        </w:rPr>
      </w:pPr>
    </w:p>
    <w:p w14:paraId="51FB91AE" w14:textId="77777777" w:rsidR="00DE4888" w:rsidRPr="00750F4D" w:rsidRDefault="00DE4888" w:rsidP="00A16093">
      <w:pPr>
        <w:spacing w:after="0" w:line="264" w:lineRule="auto"/>
        <w:jc w:val="both"/>
        <w:rPr>
          <w:i/>
          <w:iCs/>
          <w:color w:val="000000"/>
          <w:lang w:val="en-CA"/>
        </w:rPr>
      </w:pPr>
      <w:r w:rsidRPr="00750F4D">
        <w:rPr>
          <w:i/>
          <w:iCs/>
          <w:color w:val="000000"/>
          <w:lang w:val="en-CA"/>
        </w:rPr>
        <w:t>The taxes and compensation provided for in this by-law must be paid in one (1) single payment when, in an account, their total does not reach $300. The final date on which this payment can be made is the 30</w:t>
      </w:r>
      <w:r w:rsidRPr="00750F4D">
        <w:rPr>
          <w:i/>
          <w:iCs/>
          <w:color w:val="000000"/>
          <w:vertAlign w:val="superscript"/>
          <w:lang w:val="en-CA"/>
        </w:rPr>
        <w:t>th</w:t>
      </w:r>
      <w:r w:rsidRPr="00750F4D">
        <w:rPr>
          <w:i/>
          <w:iCs/>
          <w:color w:val="000000"/>
          <w:lang w:val="en-CA"/>
        </w:rPr>
        <w:t xml:space="preserve"> day following the sending of the account.</w:t>
      </w:r>
    </w:p>
    <w:p w14:paraId="3B109EEC" w14:textId="77777777" w:rsidR="00DE4888" w:rsidRPr="00750F4D" w:rsidRDefault="00DE4888" w:rsidP="00A16093">
      <w:pPr>
        <w:spacing w:after="0" w:line="264" w:lineRule="auto"/>
        <w:jc w:val="both"/>
        <w:rPr>
          <w:i/>
          <w:iCs/>
          <w:color w:val="000000"/>
          <w:lang w:val="en-CA"/>
        </w:rPr>
      </w:pPr>
    </w:p>
    <w:p w14:paraId="07AD8DFE" w14:textId="77777777" w:rsidR="00DE4888" w:rsidRPr="00750F4D" w:rsidRDefault="00DE4888" w:rsidP="00A16093">
      <w:pPr>
        <w:spacing w:after="0" w:line="264" w:lineRule="auto"/>
        <w:jc w:val="both"/>
        <w:rPr>
          <w:i/>
          <w:iCs/>
          <w:color w:val="000000"/>
          <w:lang w:val="en-CA"/>
        </w:rPr>
      </w:pPr>
      <w:r w:rsidRPr="00750F4D">
        <w:rPr>
          <w:i/>
          <w:iCs/>
          <w:color w:val="000000"/>
          <w:lang w:val="en-CA"/>
        </w:rPr>
        <w:t>If the total of taxes and compensations included in an account reaches $300, the debtor has the right to pay these in four (4) installments according to the final dates and the proportions of the account mentioned below:</w:t>
      </w:r>
    </w:p>
    <w:p w14:paraId="282CFCFA" w14:textId="77777777" w:rsidR="00DE4888" w:rsidRPr="00750F4D" w:rsidRDefault="00DE4888" w:rsidP="00A16093">
      <w:pPr>
        <w:spacing w:after="0" w:line="264" w:lineRule="auto"/>
        <w:jc w:val="both"/>
        <w:rPr>
          <w:i/>
          <w:iCs/>
          <w:color w:val="000000"/>
          <w:lang w:val="en-CA"/>
        </w:rPr>
      </w:pPr>
    </w:p>
    <w:p w14:paraId="60F1C308" w14:textId="77777777" w:rsidR="00DE4888" w:rsidRPr="00750F4D" w:rsidRDefault="00DE4888" w:rsidP="00A16093">
      <w:pPr>
        <w:spacing w:after="0" w:line="264" w:lineRule="auto"/>
        <w:jc w:val="both"/>
        <w:rPr>
          <w:i/>
          <w:iCs/>
          <w:color w:val="000000"/>
          <w:lang w:val="en-CA"/>
        </w:rPr>
      </w:pPr>
      <w:r w:rsidRPr="00750F4D">
        <w:rPr>
          <w:i/>
          <w:iCs/>
          <w:color w:val="000000"/>
          <w:lang w:val="en-CA"/>
        </w:rPr>
        <w:t>1</w:t>
      </w:r>
      <w:r w:rsidRPr="00750F4D">
        <w:rPr>
          <w:i/>
          <w:iCs/>
          <w:color w:val="000000"/>
          <w:vertAlign w:val="superscript"/>
          <w:lang w:val="en-CA"/>
        </w:rPr>
        <w:t>st</w:t>
      </w:r>
      <w:r w:rsidRPr="00750F4D">
        <w:rPr>
          <w:i/>
          <w:iCs/>
          <w:color w:val="000000"/>
          <w:lang w:val="en-CA"/>
        </w:rPr>
        <w:t xml:space="preserve"> </w:t>
      </w:r>
      <w:proofErr w:type="gramStart"/>
      <w:r w:rsidRPr="00750F4D">
        <w:rPr>
          <w:i/>
          <w:iCs/>
          <w:color w:val="000000"/>
          <w:lang w:val="en-CA"/>
        </w:rPr>
        <w:t>installment :</w:t>
      </w:r>
      <w:proofErr w:type="gramEnd"/>
      <w:r w:rsidRPr="00750F4D">
        <w:rPr>
          <w:i/>
          <w:iCs/>
          <w:color w:val="000000"/>
          <w:lang w:val="en-CA"/>
        </w:rPr>
        <w:t xml:space="preserve"> April 19, 2024 (minimum 30</w:t>
      </w:r>
      <w:r w:rsidRPr="00750F4D">
        <w:rPr>
          <w:i/>
          <w:iCs/>
          <w:color w:val="000000"/>
          <w:vertAlign w:val="superscript"/>
          <w:lang w:val="en-CA"/>
        </w:rPr>
        <w:t>th</w:t>
      </w:r>
      <w:r w:rsidRPr="00750F4D">
        <w:rPr>
          <w:i/>
          <w:iCs/>
          <w:color w:val="000000"/>
          <w:lang w:val="en-CA"/>
        </w:rPr>
        <w:t xml:space="preserve"> day following shipment of the account) : 25%</w:t>
      </w:r>
    </w:p>
    <w:p w14:paraId="35D3FD4C" w14:textId="77777777" w:rsidR="00DE4888" w:rsidRPr="00750F4D" w:rsidRDefault="00DE4888" w:rsidP="00A16093">
      <w:pPr>
        <w:spacing w:after="0" w:line="264" w:lineRule="auto"/>
        <w:jc w:val="both"/>
        <w:rPr>
          <w:i/>
          <w:iCs/>
          <w:color w:val="000000"/>
          <w:lang w:val="en-CA"/>
        </w:rPr>
      </w:pPr>
      <w:r w:rsidRPr="00750F4D">
        <w:rPr>
          <w:i/>
          <w:iCs/>
          <w:color w:val="000000"/>
          <w:lang w:val="en-CA"/>
        </w:rPr>
        <w:t>2</w:t>
      </w:r>
      <w:r w:rsidRPr="00750F4D">
        <w:rPr>
          <w:i/>
          <w:iCs/>
          <w:color w:val="000000"/>
          <w:vertAlign w:val="superscript"/>
          <w:lang w:val="en-CA"/>
        </w:rPr>
        <w:t>nd</w:t>
      </w:r>
      <w:r w:rsidRPr="00750F4D">
        <w:rPr>
          <w:i/>
          <w:iCs/>
          <w:color w:val="000000"/>
          <w:lang w:val="en-CA"/>
        </w:rPr>
        <w:t xml:space="preserve"> </w:t>
      </w:r>
      <w:proofErr w:type="gramStart"/>
      <w:r w:rsidRPr="00750F4D">
        <w:rPr>
          <w:i/>
          <w:iCs/>
          <w:color w:val="000000"/>
          <w:lang w:val="en-CA"/>
        </w:rPr>
        <w:t>installment :</w:t>
      </w:r>
      <w:proofErr w:type="gramEnd"/>
      <w:r w:rsidRPr="00750F4D">
        <w:rPr>
          <w:i/>
          <w:iCs/>
          <w:color w:val="000000"/>
          <w:lang w:val="en-CA"/>
        </w:rPr>
        <w:t xml:space="preserve"> May 21, 2024: 25%</w:t>
      </w:r>
    </w:p>
    <w:p w14:paraId="20A91BF6" w14:textId="77777777" w:rsidR="00DE4888" w:rsidRPr="00750F4D" w:rsidRDefault="00DE4888" w:rsidP="00A16093">
      <w:pPr>
        <w:spacing w:after="0" w:line="264" w:lineRule="auto"/>
        <w:jc w:val="both"/>
        <w:rPr>
          <w:i/>
          <w:iCs/>
          <w:color w:val="000000"/>
          <w:lang w:val="en-CA"/>
        </w:rPr>
      </w:pPr>
      <w:r w:rsidRPr="00750F4D">
        <w:rPr>
          <w:i/>
          <w:iCs/>
          <w:color w:val="000000"/>
          <w:lang w:val="en-CA"/>
        </w:rPr>
        <w:t>3</w:t>
      </w:r>
      <w:r w:rsidRPr="00750F4D">
        <w:rPr>
          <w:i/>
          <w:iCs/>
          <w:color w:val="000000"/>
          <w:vertAlign w:val="superscript"/>
          <w:lang w:val="en-CA"/>
        </w:rPr>
        <w:t>rd</w:t>
      </w:r>
      <w:r w:rsidRPr="00750F4D">
        <w:rPr>
          <w:i/>
          <w:iCs/>
          <w:color w:val="000000"/>
          <w:lang w:val="en-CA"/>
        </w:rPr>
        <w:t xml:space="preserve"> </w:t>
      </w:r>
      <w:proofErr w:type="gramStart"/>
      <w:r w:rsidRPr="00750F4D">
        <w:rPr>
          <w:i/>
          <w:iCs/>
          <w:color w:val="000000"/>
          <w:lang w:val="en-CA"/>
        </w:rPr>
        <w:t>installment :</w:t>
      </w:r>
      <w:proofErr w:type="gramEnd"/>
      <w:r w:rsidRPr="00750F4D">
        <w:rPr>
          <w:i/>
          <w:iCs/>
          <w:color w:val="000000"/>
          <w:lang w:val="en-CA"/>
        </w:rPr>
        <w:t xml:space="preserve"> July 22, 2024: 25%</w:t>
      </w:r>
    </w:p>
    <w:p w14:paraId="12A26D8F" w14:textId="77777777" w:rsidR="00DE4888" w:rsidRPr="00750F4D" w:rsidRDefault="00DE4888" w:rsidP="00A16093">
      <w:pPr>
        <w:spacing w:after="0" w:line="264" w:lineRule="auto"/>
        <w:jc w:val="both"/>
        <w:rPr>
          <w:i/>
          <w:iCs/>
          <w:color w:val="000000"/>
          <w:lang w:val="en-CA"/>
        </w:rPr>
      </w:pPr>
      <w:r w:rsidRPr="00750F4D">
        <w:rPr>
          <w:i/>
          <w:iCs/>
          <w:color w:val="000000"/>
          <w:lang w:val="en-CA"/>
        </w:rPr>
        <w:t>4</w:t>
      </w:r>
      <w:r w:rsidRPr="00750F4D">
        <w:rPr>
          <w:i/>
          <w:iCs/>
          <w:color w:val="000000"/>
          <w:vertAlign w:val="superscript"/>
          <w:lang w:val="en-CA"/>
        </w:rPr>
        <w:t>th</w:t>
      </w:r>
      <w:r w:rsidRPr="00750F4D">
        <w:rPr>
          <w:i/>
          <w:iCs/>
          <w:color w:val="000000"/>
          <w:lang w:val="en-CA"/>
        </w:rPr>
        <w:t xml:space="preserve"> </w:t>
      </w:r>
      <w:proofErr w:type="gramStart"/>
      <w:r w:rsidRPr="00750F4D">
        <w:rPr>
          <w:i/>
          <w:iCs/>
          <w:color w:val="000000"/>
          <w:lang w:val="en-CA"/>
        </w:rPr>
        <w:t>installment :</w:t>
      </w:r>
      <w:proofErr w:type="gramEnd"/>
      <w:r w:rsidRPr="00750F4D">
        <w:rPr>
          <w:i/>
          <w:iCs/>
          <w:color w:val="000000"/>
          <w:lang w:val="en-CA"/>
        </w:rPr>
        <w:t xml:space="preserve"> September 19, 2024: 25%</w:t>
      </w:r>
    </w:p>
    <w:p w14:paraId="7C51BB78" w14:textId="77777777" w:rsidR="00DE4888" w:rsidRPr="00750F4D" w:rsidRDefault="00DE4888" w:rsidP="00A16093">
      <w:pPr>
        <w:spacing w:after="0" w:line="264" w:lineRule="auto"/>
        <w:jc w:val="both"/>
        <w:rPr>
          <w:i/>
          <w:iCs/>
          <w:color w:val="000000"/>
          <w:lang w:val="en-CA"/>
        </w:rPr>
      </w:pPr>
    </w:p>
    <w:p w14:paraId="6691F775" w14:textId="77777777" w:rsidR="00DE4888" w:rsidRPr="00750F4D" w:rsidRDefault="00DE4888" w:rsidP="00A16093">
      <w:pPr>
        <w:spacing w:after="0" w:line="264" w:lineRule="auto"/>
        <w:jc w:val="both"/>
        <w:rPr>
          <w:i/>
          <w:iCs/>
          <w:color w:val="000000"/>
          <w:lang w:val="en-CA"/>
        </w:rPr>
      </w:pPr>
      <w:proofErr w:type="gramStart"/>
      <w:r w:rsidRPr="00750F4D">
        <w:rPr>
          <w:i/>
          <w:iCs/>
          <w:color w:val="000000"/>
          <w:lang w:val="en-CA"/>
        </w:rPr>
        <w:t>In the event that</w:t>
      </w:r>
      <w:proofErr w:type="gramEnd"/>
      <w:r w:rsidRPr="00750F4D">
        <w:rPr>
          <w:i/>
          <w:iCs/>
          <w:color w:val="000000"/>
          <w:lang w:val="en-CA"/>
        </w:rPr>
        <w:t xml:space="preserve"> the final date of a payment expires on a day when the municipal office is closed, it is postponed to the next opening day.</w:t>
      </w:r>
    </w:p>
    <w:p w14:paraId="08CF2FEE" w14:textId="77777777" w:rsidR="00DE4888" w:rsidRPr="00750F4D" w:rsidRDefault="00DE4888" w:rsidP="00A16093">
      <w:pPr>
        <w:spacing w:after="0" w:line="264" w:lineRule="auto"/>
        <w:jc w:val="both"/>
        <w:rPr>
          <w:i/>
          <w:iCs/>
          <w:color w:val="000000"/>
          <w:lang w:val="en-CA"/>
        </w:rPr>
      </w:pPr>
    </w:p>
    <w:p w14:paraId="0F6E6A92" w14:textId="77777777" w:rsidR="00DE4888" w:rsidRPr="00750F4D" w:rsidRDefault="00DE4888" w:rsidP="00A16093">
      <w:pPr>
        <w:spacing w:after="0" w:line="264" w:lineRule="auto"/>
        <w:jc w:val="both"/>
        <w:rPr>
          <w:i/>
          <w:iCs/>
          <w:color w:val="000000"/>
          <w:lang w:val="en-CA"/>
        </w:rPr>
      </w:pPr>
      <w:r w:rsidRPr="00750F4D">
        <w:rPr>
          <w:i/>
          <w:iCs/>
          <w:color w:val="000000"/>
          <w:lang w:val="en-CA"/>
        </w:rPr>
        <w:t>When a payment is not made within the stipulated period, only the amount of the payment due is then due.</w:t>
      </w:r>
    </w:p>
    <w:p w14:paraId="19FB23DB" w14:textId="77777777" w:rsidR="00DE4888" w:rsidRPr="00750F4D" w:rsidRDefault="00DE4888" w:rsidP="00A16093">
      <w:pPr>
        <w:spacing w:after="0" w:line="264" w:lineRule="auto"/>
        <w:jc w:val="both"/>
        <w:rPr>
          <w:i/>
          <w:iCs/>
          <w:color w:val="000000"/>
          <w:lang w:val="en-CA"/>
        </w:rPr>
      </w:pPr>
    </w:p>
    <w:p w14:paraId="529B409B" w14:textId="77777777" w:rsidR="00DE4888" w:rsidRPr="00750F4D" w:rsidRDefault="00DE4888" w:rsidP="00A16093">
      <w:pPr>
        <w:spacing w:after="0" w:line="264" w:lineRule="auto"/>
        <w:jc w:val="both"/>
        <w:rPr>
          <w:b/>
          <w:i/>
          <w:iCs/>
          <w:color w:val="000000"/>
          <w:u w:val="single"/>
          <w:lang w:val="en-CA"/>
        </w:rPr>
      </w:pPr>
      <w:r w:rsidRPr="00750F4D">
        <w:rPr>
          <w:i/>
          <w:iCs/>
          <w:color w:val="000000"/>
          <w:lang w:val="en-CA"/>
        </w:rPr>
        <w:t>The rules prescribed by this article or under it also apply to other municipal taxes or compensations that the municipality collects.</w:t>
      </w:r>
    </w:p>
    <w:p w14:paraId="50A2BB5E" w14:textId="77777777" w:rsidR="00745916" w:rsidRPr="00DE4888" w:rsidRDefault="00745916" w:rsidP="00A16093">
      <w:pPr>
        <w:spacing w:after="0" w:line="264" w:lineRule="auto"/>
        <w:jc w:val="right"/>
        <w:rPr>
          <w:rFonts w:eastAsia="Times New Roman" w:cstheme="minorHAnsi"/>
          <w:lang w:val="en-CA" w:eastAsia="fr-CA"/>
        </w:rPr>
      </w:pPr>
    </w:p>
    <w:p w14:paraId="0DFAEE20" w14:textId="77777777" w:rsidR="00C32EF3" w:rsidRPr="009955D3" w:rsidRDefault="00C32EF3" w:rsidP="00A16093">
      <w:pPr>
        <w:spacing w:after="0" w:line="264" w:lineRule="auto"/>
        <w:jc w:val="right"/>
        <w:rPr>
          <w:rFonts w:cstheme="minorHAnsi"/>
        </w:rPr>
      </w:pPr>
      <w:r w:rsidRPr="009955D3">
        <w:rPr>
          <w:rFonts w:cstheme="minorHAnsi"/>
        </w:rPr>
        <w:t>Adopté à l’unanimité des conseillers</w:t>
      </w:r>
    </w:p>
    <w:p w14:paraId="6E8E0775" w14:textId="77777777" w:rsidR="00C32EF3" w:rsidRPr="009955D3" w:rsidRDefault="00C32EF3" w:rsidP="00A16093">
      <w:pPr>
        <w:spacing w:after="0" w:line="264"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59C0F86E" w14:textId="77777777" w:rsidR="00745916" w:rsidRPr="009955D3" w:rsidRDefault="00745916" w:rsidP="00A16093">
      <w:pPr>
        <w:spacing w:after="0" w:line="264" w:lineRule="auto"/>
        <w:jc w:val="right"/>
        <w:rPr>
          <w:rFonts w:eastAsia="Times New Roman" w:cstheme="minorHAnsi"/>
          <w:i/>
          <w:lang w:eastAsia="fr-CA"/>
        </w:rPr>
      </w:pPr>
    </w:p>
    <w:p w14:paraId="3AAA1841" w14:textId="77777777" w:rsidR="00DE4888" w:rsidRDefault="00DE4888" w:rsidP="00A16093">
      <w:pPr>
        <w:spacing w:after="0" w:line="264" w:lineRule="auto"/>
        <w:ind w:hanging="1701"/>
        <w:jc w:val="both"/>
        <w:rPr>
          <w:b/>
          <w:bCs/>
        </w:rPr>
      </w:pPr>
      <w:r w:rsidRPr="001C26BA">
        <w:rPr>
          <w:b/>
          <w:bCs/>
          <w:sz w:val="20"/>
          <w:szCs w:val="20"/>
        </w:rPr>
        <w:t>2024-03-</w:t>
      </w:r>
      <w:r>
        <w:rPr>
          <w:b/>
          <w:bCs/>
          <w:sz w:val="20"/>
          <w:szCs w:val="20"/>
        </w:rPr>
        <w:t>119</w:t>
      </w:r>
      <w:r>
        <w:rPr>
          <w:b/>
          <w:bCs/>
        </w:rPr>
        <w:tab/>
      </w:r>
      <w:r w:rsidRPr="0036387D">
        <w:rPr>
          <w:b/>
          <w:bCs/>
        </w:rPr>
        <w:t>Adoption du règlement d’emprunt numéro 2024-422</w:t>
      </w:r>
      <w:r>
        <w:rPr>
          <w:b/>
          <w:bCs/>
        </w:rPr>
        <w:t xml:space="preserve"> (RE)</w:t>
      </w:r>
      <w:r w:rsidRPr="0036387D">
        <w:rPr>
          <w:b/>
          <w:bCs/>
        </w:rPr>
        <w:t xml:space="preserve"> d’un montant de </w:t>
      </w:r>
      <w:r>
        <w:rPr>
          <w:b/>
          <w:bCs/>
        </w:rPr>
        <w:t>8 562 035$</w:t>
      </w:r>
      <w:r w:rsidRPr="0036387D">
        <w:rPr>
          <w:b/>
          <w:bCs/>
        </w:rPr>
        <w:t xml:space="preserve"> visant les travaux de réfection du chemin Harrington, du chemin </w:t>
      </w:r>
      <w:proofErr w:type="spellStart"/>
      <w:r w:rsidRPr="0036387D">
        <w:rPr>
          <w:b/>
          <w:bCs/>
        </w:rPr>
        <w:t>Kilmar</w:t>
      </w:r>
      <w:proofErr w:type="spellEnd"/>
      <w:r w:rsidRPr="0036387D">
        <w:rPr>
          <w:b/>
          <w:bCs/>
        </w:rPr>
        <w:t xml:space="preserve"> et du chemin de la Rivière-Rouge</w:t>
      </w:r>
    </w:p>
    <w:p w14:paraId="2A714078" w14:textId="77777777" w:rsidR="00DE4888" w:rsidRDefault="00DE4888" w:rsidP="00A16093">
      <w:pPr>
        <w:spacing w:after="0" w:line="264" w:lineRule="auto"/>
        <w:jc w:val="both"/>
        <w:rPr>
          <w:b/>
          <w:bCs/>
        </w:rPr>
      </w:pPr>
    </w:p>
    <w:p w14:paraId="55C300AD" w14:textId="77777777" w:rsidR="00DE4888" w:rsidRDefault="00DE4888" w:rsidP="00A16093">
      <w:pPr>
        <w:pBdr>
          <w:bottom w:val="single" w:sz="12" w:space="1" w:color="auto"/>
        </w:pBdr>
        <w:spacing w:after="0" w:line="264" w:lineRule="auto"/>
        <w:jc w:val="both"/>
        <w:rPr>
          <w:b/>
          <w:bCs/>
          <w:i/>
          <w:iCs/>
          <w:lang w:val="en-CA"/>
        </w:rPr>
      </w:pPr>
      <w:r w:rsidRPr="000236C6">
        <w:rPr>
          <w:b/>
          <w:bCs/>
          <w:i/>
          <w:iCs/>
          <w:lang w:val="en-CA"/>
        </w:rPr>
        <w:t xml:space="preserve">Adoption of </w:t>
      </w:r>
      <w:r>
        <w:rPr>
          <w:b/>
          <w:bCs/>
          <w:i/>
          <w:iCs/>
          <w:lang w:val="en-CA"/>
        </w:rPr>
        <w:t>l</w:t>
      </w:r>
      <w:r w:rsidRPr="000236C6">
        <w:rPr>
          <w:b/>
          <w:bCs/>
          <w:i/>
          <w:iCs/>
          <w:lang w:val="en-CA"/>
        </w:rPr>
        <w:t xml:space="preserve">oan by-law 2024-422 (RE) in the amount of $8,562,035 for repair work on Harrington, </w:t>
      </w:r>
      <w:proofErr w:type="spellStart"/>
      <w:r w:rsidRPr="000236C6">
        <w:rPr>
          <w:b/>
          <w:bCs/>
          <w:i/>
          <w:iCs/>
          <w:lang w:val="en-CA"/>
        </w:rPr>
        <w:t>Kilmar</w:t>
      </w:r>
      <w:proofErr w:type="spellEnd"/>
      <w:r w:rsidRPr="000236C6">
        <w:rPr>
          <w:b/>
          <w:bCs/>
          <w:i/>
          <w:iCs/>
          <w:lang w:val="en-CA"/>
        </w:rPr>
        <w:t xml:space="preserve"> and Rouge River Roads</w:t>
      </w:r>
    </w:p>
    <w:p w14:paraId="34FDD8D2" w14:textId="77777777" w:rsidR="00DE4888" w:rsidRPr="000236C6" w:rsidRDefault="00DE4888" w:rsidP="00A16093">
      <w:pPr>
        <w:spacing w:after="0" w:line="264" w:lineRule="auto"/>
        <w:jc w:val="both"/>
        <w:rPr>
          <w:color w:val="000000"/>
          <w:lang w:val="en-CA"/>
        </w:rPr>
      </w:pPr>
    </w:p>
    <w:p w14:paraId="0973C051" w14:textId="77777777" w:rsidR="00DE4888" w:rsidRPr="00195F9B" w:rsidRDefault="00DE4888" w:rsidP="00A16093">
      <w:pPr>
        <w:spacing w:after="0" w:line="264" w:lineRule="auto"/>
        <w:ind w:left="2268" w:hanging="2268"/>
        <w:jc w:val="both"/>
        <w:rPr>
          <w:color w:val="000000"/>
        </w:rPr>
      </w:pPr>
      <w:r w:rsidRPr="00195F9B">
        <w:rPr>
          <w:color w:val="000000"/>
        </w:rPr>
        <w:t xml:space="preserve">ATTENDU </w:t>
      </w:r>
      <w:r w:rsidRPr="00195F9B">
        <w:rPr>
          <w:color w:val="000000"/>
        </w:rPr>
        <w:tab/>
        <w:t>que la municipalité de Grenville désire se prévaloir du pouvoir prévu au deuxième alinéa à l’article 1063 du Code municipal du Québec;</w:t>
      </w:r>
    </w:p>
    <w:p w14:paraId="38A5969A" w14:textId="77777777" w:rsidR="00DE4888" w:rsidRPr="00195F9B" w:rsidRDefault="00DE4888" w:rsidP="00A16093">
      <w:pPr>
        <w:spacing w:after="0" w:line="264" w:lineRule="auto"/>
        <w:ind w:left="2268" w:hanging="2268"/>
        <w:jc w:val="both"/>
        <w:rPr>
          <w:color w:val="000000"/>
        </w:rPr>
      </w:pPr>
    </w:p>
    <w:p w14:paraId="438F6E1B" w14:textId="77777777" w:rsidR="00DE4888" w:rsidRPr="00195F9B" w:rsidRDefault="00DE4888" w:rsidP="00A16093">
      <w:pPr>
        <w:spacing w:after="0" w:line="264" w:lineRule="auto"/>
        <w:ind w:left="2268" w:hanging="2268"/>
        <w:jc w:val="both"/>
        <w:rPr>
          <w:color w:val="000000"/>
        </w:rPr>
      </w:pPr>
      <w:r w:rsidRPr="00195F9B">
        <w:rPr>
          <w:color w:val="000000"/>
        </w:rPr>
        <w:t xml:space="preserve">ATTENDU </w:t>
      </w:r>
      <w:r w:rsidRPr="00195F9B">
        <w:rPr>
          <w:color w:val="000000"/>
        </w:rPr>
        <w:tab/>
        <w:t xml:space="preserve">que des travaux de réfection du chemin Harrington, du chemin </w:t>
      </w:r>
      <w:proofErr w:type="spellStart"/>
      <w:r w:rsidRPr="00195F9B">
        <w:rPr>
          <w:color w:val="000000"/>
        </w:rPr>
        <w:t>Kilmar</w:t>
      </w:r>
      <w:proofErr w:type="spellEnd"/>
      <w:r w:rsidRPr="00195F9B">
        <w:rPr>
          <w:color w:val="000000"/>
        </w:rPr>
        <w:t xml:space="preserve"> et du chemin de la Rivière-Rouge sont nécessaires;</w:t>
      </w:r>
    </w:p>
    <w:p w14:paraId="707FEBAE" w14:textId="77777777" w:rsidR="00DE4888" w:rsidRPr="00195F9B" w:rsidRDefault="00DE4888" w:rsidP="00A16093">
      <w:pPr>
        <w:spacing w:after="0" w:line="264" w:lineRule="auto"/>
        <w:ind w:left="2268" w:hanging="2268"/>
        <w:jc w:val="both"/>
        <w:rPr>
          <w:color w:val="000000"/>
        </w:rPr>
      </w:pPr>
    </w:p>
    <w:p w14:paraId="7681654C" w14:textId="77777777" w:rsidR="00DE4888" w:rsidRPr="00195F9B" w:rsidRDefault="00DE4888" w:rsidP="00A16093">
      <w:pPr>
        <w:spacing w:after="0" w:line="264" w:lineRule="auto"/>
        <w:ind w:left="2268" w:hanging="2268"/>
        <w:jc w:val="both"/>
        <w:rPr>
          <w:color w:val="000000"/>
        </w:rPr>
      </w:pPr>
      <w:r w:rsidRPr="00195F9B">
        <w:rPr>
          <w:color w:val="000000"/>
        </w:rPr>
        <w:t>ATTENDU</w:t>
      </w:r>
      <w:r w:rsidRPr="00195F9B">
        <w:rPr>
          <w:color w:val="000000"/>
        </w:rPr>
        <w:tab/>
        <w:t>qu’un avis de motion du présent règlement a été donné à la séance ordinaire tenue le 12 mars 2024 et que le projet de règlement a été déposé à cette même séance;</w:t>
      </w:r>
    </w:p>
    <w:p w14:paraId="5D1814CF" w14:textId="77777777" w:rsidR="00DE4888" w:rsidRPr="00195F9B" w:rsidRDefault="00DE4888" w:rsidP="00A16093">
      <w:pPr>
        <w:spacing w:after="0" w:line="264" w:lineRule="auto"/>
        <w:ind w:left="2268" w:hanging="2268"/>
        <w:jc w:val="both"/>
        <w:rPr>
          <w:color w:val="000000"/>
        </w:rPr>
      </w:pPr>
    </w:p>
    <w:p w14:paraId="7FE3414E" w14:textId="77777777" w:rsidR="00DE4888" w:rsidRPr="00195F9B" w:rsidRDefault="00DE4888" w:rsidP="00A16093">
      <w:pPr>
        <w:spacing w:after="0" w:line="264" w:lineRule="auto"/>
        <w:ind w:left="2268" w:hanging="2268"/>
        <w:jc w:val="both"/>
        <w:rPr>
          <w:color w:val="000000"/>
        </w:rPr>
      </w:pPr>
      <w:r w:rsidRPr="00195F9B">
        <w:rPr>
          <w:color w:val="000000"/>
        </w:rPr>
        <w:t xml:space="preserve">ATTENDU </w:t>
      </w:r>
      <w:r w:rsidRPr="00195F9B">
        <w:rPr>
          <w:color w:val="000000"/>
        </w:rPr>
        <w:tab/>
        <w:t>qu’une copie du présent règlement a été remise aux membres du conseil municipal conformément au Code municipal du Québec (RLRQ, c. C-27.1);</w:t>
      </w:r>
    </w:p>
    <w:p w14:paraId="4C4D540E" w14:textId="77777777" w:rsidR="00DE4888" w:rsidRPr="00195F9B" w:rsidRDefault="00DE4888" w:rsidP="00A16093">
      <w:pPr>
        <w:spacing w:after="0" w:line="264" w:lineRule="auto"/>
        <w:ind w:left="2268" w:hanging="2268"/>
        <w:jc w:val="both"/>
        <w:rPr>
          <w:color w:val="000000"/>
        </w:rPr>
      </w:pPr>
    </w:p>
    <w:p w14:paraId="4D9E8DB4" w14:textId="77777777" w:rsidR="00DE4888" w:rsidRPr="00195F9B" w:rsidRDefault="00DE4888" w:rsidP="00A16093">
      <w:pPr>
        <w:spacing w:after="0" w:line="264" w:lineRule="auto"/>
        <w:ind w:left="2268" w:hanging="2268"/>
        <w:jc w:val="both"/>
        <w:rPr>
          <w:color w:val="000000"/>
        </w:rPr>
      </w:pPr>
      <w:r w:rsidRPr="00195F9B">
        <w:rPr>
          <w:color w:val="000000"/>
        </w:rPr>
        <w:t xml:space="preserve">ATTENDU </w:t>
      </w:r>
      <w:r w:rsidRPr="00195F9B">
        <w:rPr>
          <w:color w:val="000000"/>
        </w:rPr>
        <w:tab/>
        <w:t>qu’une copie du règlement est mise à la disposition du public pour consultation dès le début de la séance ;</w:t>
      </w:r>
    </w:p>
    <w:p w14:paraId="56AF0C74" w14:textId="77777777" w:rsidR="00DE4888" w:rsidRPr="00195F9B" w:rsidRDefault="00DE4888" w:rsidP="00A16093">
      <w:pPr>
        <w:spacing w:after="0" w:line="264" w:lineRule="auto"/>
        <w:ind w:left="2268" w:hanging="2268"/>
        <w:jc w:val="both"/>
        <w:rPr>
          <w:color w:val="000000"/>
        </w:rPr>
      </w:pPr>
    </w:p>
    <w:p w14:paraId="147DA4B8" w14:textId="77777777" w:rsidR="00DE4888" w:rsidRPr="00195F9B" w:rsidRDefault="00DE4888" w:rsidP="00A16093">
      <w:pPr>
        <w:spacing w:after="0" w:line="264" w:lineRule="auto"/>
        <w:ind w:left="2268" w:hanging="2268"/>
        <w:jc w:val="both"/>
        <w:rPr>
          <w:color w:val="000000"/>
        </w:rPr>
      </w:pPr>
      <w:r w:rsidRPr="00195F9B">
        <w:rPr>
          <w:color w:val="000000"/>
        </w:rPr>
        <w:t>ATTENDU</w:t>
      </w:r>
      <w:r w:rsidRPr="00195F9B">
        <w:rPr>
          <w:color w:val="000000"/>
        </w:rPr>
        <w:tab/>
        <w:t>que les membres du Conseil déclarent avoir lu ledit règlement et renoncent à sa lecture;</w:t>
      </w:r>
    </w:p>
    <w:p w14:paraId="3324F3DF" w14:textId="77777777" w:rsidR="00DE4888" w:rsidRPr="00195F9B" w:rsidRDefault="00DE4888" w:rsidP="00A16093">
      <w:pPr>
        <w:spacing w:after="0" w:line="264" w:lineRule="auto"/>
        <w:ind w:left="2268" w:hanging="2268"/>
        <w:jc w:val="both"/>
        <w:rPr>
          <w:color w:val="000000"/>
        </w:rPr>
      </w:pPr>
    </w:p>
    <w:p w14:paraId="2BAC815D" w14:textId="77777777" w:rsidR="00DE4888" w:rsidRPr="00195F9B" w:rsidRDefault="00DE4888" w:rsidP="00A16093">
      <w:pPr>
        <w:spacing w:after="0" w:line="264" w:lineRule="auto"/>
        <w:ind w:left="2268" w:hanging="2268"/>
        <w:jc w:val="both"/>
        <w:rPr>
          <w:color w:val="000000"/>
        </w:rPr>
      </w:pPr>
      <w:r w:rsidRPr="00195F9B">
        <w:rPr>
          <w:color w:val="000000"/>
        </w:rPr>
        <w:t>EN CONSÉQUENCE</w:t>
      </w:r>
      <w:r w:rsidRPr="00195F9B">
        <w:rPr>
          <w:color w:val="000000"/>
        </w:rPr>
        <w:tab/>
        <w:t xml:space="preserve">il est proposé par </w:t>
      </w:r>
      <w:r>
        <w:rPr>
          <w:color w:val="000000"/>
        </w:rPr>
        <w:t>monsieur le conseiller Carl Woodbury</w:t>
      </w:r>
      <w:r w:rsidRPr="00195F9B">
        <w:rPr>
          <w:color w:val="000000"/>
        </w:rPr>
        <w:t xml:space="preserve"> et résolu que le présent règlement soit adopté et qu’il statue et décrète ce qui suit :</w:t>
      </w:r>
    </w:p>
    <w:p w14:paraId="13EB8DFA" w14:textId="77777777" w:rsidR="00DE4888" w:rsidRPr="00195F9B" w:rsidRDefault="00DE4888" w:rsidP="00A16093">
      <w:pPr>
        <w:spacing w:after="0" w:line="264" w:lineRule="auto"/>
        <w:jc w:val="both"/>
        <w:rPr>
          <w:b/>
          <w:color w:val="000000"/>
        </w:rPr>
      </w:pPr>
    </w:p>
    <w:p w14:paraId="2CC06A79" w14:textId="77777777" w:rsidR="00DE4888" w:rsidRPr="00195F9B" w:rsidRDefault="00DE4888" w:rsidP="00A16093">
      <w:pPr>
        <w:spacing w:after="0" w:line="264" w:lineRule="auto"/>
        <w:jc w:val="both"/>
        <w:rPr>
          <w:color w:val="000000"/>
        </w:rPr>
      </w:pPr>
      <w:r w:rsidRPr="00195F9B">
        <w:rPr>
          <w:color w:val="000000"/>
        </w:rPr>
        <w:t>ARTICLE 1.</w:t>
      </w:r>
      <w:r w:rsidRPr="00195F9B">
        <w:rPr>
          <w:color w:val="000000"/>
        </w:rPr>
        <w:tab/>
        <w:t>Le préambule fait partie intégrante du présent règlement.</w:t>
      </w:r>
    </w:p>
    <w:p w14:paraId="6CC16A03" w14:textId="77777777" w:rsidR="00DE4888" w:rsidRPr="00195F9B" w:rsidRDefault="00DE4888" w:rsidP="00A16093">
      <w:pPr>
        <w:spacing w:after="0" w:line="264" w:lineRule="auto"/>
        <w:jc w:val="both"/>
        <w:rPr>
          <w:color w:val="000000"/>
        </w:rPr>
      </w:pPr>
    </w:p>
    <w:p w14:paraId="530CEEEC" w14:textId="77777777" w:rsidR="00DE4888" w:rsidRPr="00195F9B" w:rsidRDefault="00DE4888" w:rsidP="00A16093">
      <w:pPr>
        <w:spacing w:after="0" w:line="264" w:lineRule="auto"/>
        <w:jc w:val="both"/>
        <w:rPr>
          <w:color w:val="000000"/>
        </w:rPr>
      </w:pPr>
      <w:r w:rsidRPr="00195F9B">
        <w:rPr>
          <w:color w:val="000000"/>
        </w:rPr>
        <w:t>ARTICLE 2.</w:t>
      </w:r>
      <w:r w:rsidRPr="00195F9B">
        <w:rPr>
          <w:color w:val="000000"/>
        </w:rPr>
        <w:tab/>
        <w:t xml:space="preserve">Le conseil est autorisé à effectuer des dépenses en immobilisations pour des travaux de réfection des chemins Harrington, </w:t>
      </w:r>
      <w:proofErr w:type="spellStart"/>
      <w:r w:rsidRPr="00195F9B">
        <w:rPr>
          <w:color w:val="000000"/>
        </w:rPr>
        <w:t>Kilmar</w:t>
      </w:r>
      <w:proofErr w:type="spellEnd"/>
      <w:r w:rsidRPr="00195F9B">
        <w:rPr>
          <w:color w:val="000000"/>
        </w:rPr>
        <w:t xml:space="preserve"> et de la Rivière-Rouge pour un montant total de 8 562 035$ réparti de la façon indiquée à l’Annexe A du présent règlement pour en faire partie intégrante.</w:t>
      </w:r>
    </w:p>
    <w:p w14:paraId="3236BB10" w14:textId="77777777" w:rsidR="00DE4888" w:rsidRPr="00195F9B" w:rsidRDefault="00DE4888" w:rsidP="00A16093">
      <w:pPr>
        <w:spacing w:after="0" w:line="264" w:lineRule="auto"/>
        <w:jc w:val="both"/>
        <w:rPr>
          <w:color w:val="000000"/>
        </w:rPr>
      </w:pPr>
    </w:p>
    <w:p w14:paraId="78B31ACB" w14:textId="77777777" w:rsidR="00DE4888" w:rsidRPr="00195F9B" w:rsidRDefault="00DE4888" w:rsidP="00A16093">
      <w:pPr>
        <w:spacing w:after="0" w:line="264" w:lineRule="auto"/>
        <w:jc w:val="both"/>
        <w:rPr>
          <w:color w:val="000000"/>
        </w:rPr>
      </w:pPr>
      <w:r w:rsidRPr="00195F9B">
        <w:rPr>
          <w:color w:val="000000"/>
        </w:rPr>
        <w:t>ARTICLE 3.</w:t>
      </w:r>
      <w:r w:rsidRPr="00195F9B">
        <w:rPr>
          <w:color w:val="000000"/>
        </w:rPr>
        <w:tab/>
        <w:t>Aux fins d’acquitter les dépenses prévues par le présent règlement, le conseil est autorisé à emprunter un montant de 8 562 035$ sur une période de 20 ans.</w:t>
      </w:r>
    </w:p>
    <w:p w14:paraId="0A17D09D" w14:textId="77777777" w:rsidR="00DE4888" w:rsidRPr="00195F9B" w:rsidRDefault="00DE4888" w:rsidP="00A16093">
      <w:pPr>
        <w:spacing w:after="0" w:line="264" w:lineRule="auto"/>
        <w:jc w:val="both"/>
        <w:rPr>
          <w:color w:val="000000"/>
        </w:rPr>
      </w:pPr>
    </w:p>
    <w:p w14:paraId="4EAADC0B" w14:textId="77777777" w:rsidR="00DE4888" w:rsidRPr="00195F9B" w:rsidRDefault="00DE4888" w:rsidP="00A16093">
      <w:pPr>
        <w:spacing w:after="0" w:line="264" w:lineRule="auto"/>
        <w:jc w:val="both"/>
        <w:rPr>
          <w:color w:val="000000"/>
        </w:rPr>
      </w:pPr>
      <w:r w:rsidRPr="00195F9B">
        <w:rPr>
          <w:color w:val="000000"/>
        </w:rPr>
        <w:t>ARTICLE 4.</w:t>
      </w:r>
      <w:r w:rsidRPr="00195F9B">
        <w:rPr>
          <w:color w:val="000000"/>
        </w:rPr>
        <w:tab/>
        <w:t xml:space="preserve">Pour pourvoir aux dépenses engagées relativement aux intérêts et au remboursement en capital des échéances annuelles de l’emprunt, il est par le présent règlement imposé et il sera prélevé, annuellement, durant le terme de l’emprunt, sur tous les immeubles imposables sur le territoire de la municipalité, une taxe spéciale à </w:t>
      </w:r>
      <w:r w:rsidRPr="00195F9B">
        <w:rPr>
          <w:color w:val="000000"/>
        </w:rPr>
        <w:lastRenderedPageBreak/>
        <w:t>un taux suffisant d’après leur valeur telle qu’elle apparaît au rôle d’évaluation en vigueur chaque année.</w:t>
      </w:r>
    </w:p>
    <w:p w14:paraId="0BC87701" w14:textId="77777777" w:rsidR="00DE4888" w:rsidRPr="00195F9B" w:rsidRDefault="00DE4888" w:rsidP="00A16093">
      <w:pPr>
        <w:spacing w:after="0" w:line="264" w:lineRule="auto"/>
        <w:jc w:val="both"/>
        <w:rPr>
          <w:color w:val="000000"/>
        </w:rPr>
      </w:pPr>
    </w:p>
    <w:p w14:paraId="248A0F25" w14:textId="77777777" w:rsidR="00DE4888" w:rsidRPr="00195F9B" w:rsidRDefault="00DE4888" w:rsidP="00A16093">
      <w:pPr>
        <w:spacing w:after="0" w:line="264" w:lineRule="auto"/>
        <w:jc w:val="both"/>
        <w:rPr>
          <w:color w:val="000000"/>
        </w:rPr>
      </w:pPr>
      <w:r w:rsidRPr="00195F9B">
        <w:rPr>
          <w:color w:val="000000"/>
        </w:rPr>
        <w:t>ARTICLE 5.</w:t>
      </w:r>
      <w:r w:rsidRPr="00195F9B">
        <w:rPr>
          <w:color w:val="000000"/>
        </w:rPr>
        <w:tab/>
        <w:t>Le conseil affecte à la réduction de l’emprunt décrété au présent règlement toute contribution ou subvention qui pourrait être versée pour le paiement d’une partie ou de la totalité de la dépense décrétée par le présent règlement.</w:t>
      </w:r>
    </w:p>
    <w:p w14:paraId="5F73D79B" w14:textId="77777777" w:rsidR="00DE4888" w:rsidRPr="00195F9B" w:rsidRDefault="00DE4888" w:rsidP="00A16093">
      <w:pPr>
        <w:spacing w:after="0" w:line="264" w:lineRule="auto"/>
        <w:jc w:val="both"/>
        <w:rPr>
          <w:color w:val="000000"/>
        </w:rPr>
      </w:pPr>
    </w:p>
    <w:p w14:paraId="7A2334FD" w14:textId="77777777" w:rsidR="00DE4888" w:rsidRPr="00195F9B" w:rsidRDefault="00DE4888" w:rsidP="00A16093">
      <w:pPr>
        <w:spacing w:after="0" w:line="264" w:lineRule="auto"/>
        <w:jc w:val="both"/>
        <w:rPr>
          <w:color w:val="000000"/>
        </w:rPr>
      </w:pPr>
      <w:r w:rsidRPr="00195F9B">
        <w:rPr>
          <w:color w:val="000000"/>
        </w:rPr>
        <w:t>Le conseil affecte également, au paiement d’une partie ou de la totalité du service de dette, toute subvention payable sur plusieurs années. Le terme de remboursement de l’emprunt correspondant au montant de la subvention sera ajusté automatiquement à la période fixée pour le versement de la subvention.</w:t>
      </w:r>
    </w:p>
    <w:p w14:paraId="33B4CC64" w14:textId="77777777" w:rsidR="00DE4888" w:rsidRPr="00195F9B" w:rsidRDefault="00DE4888" w:rsidP="00A16093">
      <w:pPr>
        <w:spacing w:after="0" w:line="264" w:lineRule="auto"/>
        <w:jc w:val="both"/>
        <w:rPr>
          <w:color w:val="000000"/>
        </w:rPr>
      </w:pPr>
    </w:p>
    <w:p w14:paraId="3A11E32F" w14:textId="77777777" w:rsidR="00DE4888" w:rsidRPr="00195F9B" w:rsidRDefault="00DE4888" w:rsidP="00A16093">
      <w:pPr>
        <w:spacing w:after="0" w:line="264" w:lineRule="auto"/>
        <w:jc w:val="both"/>
        <w:rPr>
          <w:color w:val="000000"/>
        </w:rPr>
      </w:pPr>
      <w:r w:rsidRPr="00195F9B">
        <w:rPr>
          <w:color w:val="000000"/>
        </w:rPr>
        <w:t>ARTICLE 6.</w:t>
      </w:r>
      <w:r>
        <w:rPr>
          <w:color w:val="000000"/>
        </w:rPr>
        <w:tab/>
      </w:r>
      <w:r w:rsidRPr="00195F9B">
        <w:rPr>
          <w:color w:val="000000"/>
        </w:rPr>
        <w:t>Le présent règlement entrera en vigueur conformément à la loi.</w:t>
      </w:r>
    </w:p>
    <w:p w14:paraId="5B454728" w14:textId="77777777" w:rsidR="00DE4888" w:rsidRDefault="00DE4888" w:rsidP="00A16093">
      <w:pPr>
        <w:spacing w:after="0" w:line="264" w:lineRule="auto"/>
        <w:jc w:val="both"/>
        <w:rPr>
          <w:color w:val="000000"/>
        </w:rPr>
      </w:pPr>
    </w:p>
    <w:p w14:paraId="0BC7B582" w14:textId="77777777" w:rsidR="00DE4888" w:rsidRPr="00163B98" w:rsidRDefault="00DE4888" w:rsidP="00A16093">
      <w:pPr>
        <w:spacing w:after="0" w:line="264" w:lineRule="auto"/>
        <w:jc w:val="both"/>
        <w:rPr>
          <w:i/>
          <w:iCs/>
          <w:color w:val="000000"/>
        </w:rPr>
      </w:pPr>
    </w:p>
    <w:p w14:paraId="078AE5E4" w14:textId="77777777" w:rsidR="00DE4888" w:rsidRPr="000236C6" w:rsidRDefault="00DE4888" w:rsidP="00A16093">
      <w:pPr>
        <w:spacing w:after="0" w:line="264" w:lineRule="auto"/>
        <w:jc w:val="both"/>
        <w:rPr>
          <w:i/>
          <w:iCs/>
          <w:color w:val="000000"/>
          <w:lang w:val="en-CA"/>
        </w:rPr>
      </w:pPr>
      <w:r w:rsidRPr="000236C6">
        <w:rPr>
          <w:i/>
          <w:iCs/>
          <w:color w:val="000000"/>
          <w:lang w:val="en-CA"/>
        </w:rPr>
        <w:t>(ENGLISH VERSION)</w:t>
      </w:r>
    </w:p>
    <w:p w14:paraId="76A20F00" w14:textId="77777777" w:rsidR="00DE4888" w:rsidRPr="000236C6" w:rsidRDefault="00DE4888" w:rsidP="00A16093">
      <w:pPr>
        <w:spacing w:after="0" w:line="264" w:lineRule="auto"/>
        <w:jc w:val="both"/>
        <w:rPr>
          <w:i/>
          <w:iCs/>
          <w:color w:val="000000"/>
          <w:lang w:val="en-CA"/>
        </w:rPr>
      </w:pPr>
    </w:p>
    <w:p w14:paraId="42267586" w14:textId="77777777" w:rsidR="00DE4888" w:rsidRPr="000236C6" w:rsidRDefault="00DE4888" w:rsidP="00A16093">
      <w:pPr>
        <w:spacing w:after="0" w:line="264" w:lineRule="auto"/>
        <w:ind w:left="2268" w:hanging="2268"/>
        <w:jc w:val="both"/>
        <w:rPr>
          <w:i/>
          <w:iCs/>
          <w:color w:val="000000"/>
          <w:lang w:val="en-CA"/>
        </w:rPr>
      </w:pPr>
      <w:r w:rsidRPr="000236C6">
        <w:rPr>
          <w:i/>
          <w:iCs/>
          <w:color w:val="000000"/>
          <w:lang w:val="en-CA"/>
        </w:rPr>
        <w:t xml:space="preserve">WHEREAS </w:t>
      </w:r>
      <w:r w:rsidRPr="000236C6">
        <w:rPr>
          <w:i/>
          <w:iCs/>
          <w:color w:val="000000"/>
          <w:lang w:val="en-CA"/>
        </w:rPr>
        <w:tab/>
        <w:t xml:space="preserve">the municipality of Grenville-sur-la-Rouge wishes to avail itself of the power provided for in the second paragraph of article 1063 of the Municipal Code of </w:t>
      </w:r>
      <w:proofErr w:type="gramStart"/>
      <w:r w:rsidRPr="000236C6">
        <w:rPr>
          <w:i/>
          <w:iCs/>
          <w:color w:val="000000"/>
          <w:lang w:val="en-CA"/>
        </w:rPr>
        <w:t>Quebec;</w:t>
      </w:r>
      <w:proofErr w:type="gramEnd"/>
    </w:p>
    <w:p w14:paraId="58777FB4" w14:textId="77777777" w:rsidR="00DE4888" w:rsidRPr="000236C6" w:rsidRDefault="00DE4888" w:rsidP="00A16093">
      <w:pPr>
        <w:spacing w:after="0" w:line="264" w:lineRule="auto"/>
        <w:ind w:left="2268" w:hanging="2268"/>
        <w:jc w:val="both"/>
        <w:rPr>
          <w:i/>
          <w:iCs/>
          <w:color w:val="000000"/>
          <w:lang w:val="en-CA"/>
        </w:rPr>
      </w:pPr>
    </w:p>
    <w:p w14:paraId="7B6AF70D" w14:textId="77777777" w:rsidR="00DE4888" w:rsidRPr="000236C6" w:rsidRDefault="00DE4888" w:rsidP="00A16093">
      <w:pPr>
        <w:spacing w:after="0" w:line="264" w:lineRule="auto"/>
        <w:ind w:left="2268" w:hanging="2268"/>
        <w:jc w:val="both"/>
        <w:rPr>
          <w:i/>
          <w:iCs/>
          <w:color w:val="000000"/>
          <w:lang w:val="en-CA"/>
        </w:rPr>
      </w:pPr>
      <w:r w:rsidRPr="000236C6">
        <w:rPr>
          <w:i/>
          <w:iCs/>
          <w:color w:val="000000"/>
          <w:lang w:val="en-CA"/>
        </w:rPr>
        <w:t xml:space="preserve">WHEREAS </w:t>
      </w:r>
      <w:r w:rsidRPr="000236C6">
        <w:rPr>
          <w:i/>
          <w:iCs/>
          <w:color w:val="000000"/>
          <w:lang w:val="en-CA"/>
        </w:rPr>
        <w:tab/>
        <w:t xml:space="preserve">repair work on Harrington, </w:t>
      </w:r>
      <w:proofErr w:type="spellStart"/>
      <w:r w:rsidRPr="000236C6">
        <w:rPr>
          <w:i/>
          <w:iCs/>
          <w:color w:val="000000"/>
          <w:lang w:val="en-CA"/>
        </w:rPr>
        <w:t>Kilmar</w:t>
      </w:r>
      <w:proofErr w:type="spellEnd"/>
      <w:r w:rsidRPr="000236C6">
        <w:rPr>
          <w:i/>
          <w:iCs/>
          <w:color w:val="000000"/>
          <w:lang w:val="en-CA"/>
        </w:rPr>
        <w:t xml:space="preserve"> and Rouge River Roads is </w:t>
      </w:r>
      <w:proofErr w:type="gramStart"/>
      <w:r w:rsidRPr="000236C6">
        <w:rPr>
          <w:i/>
          <w:iCs/>
          <w:color w:val="000000"/>
          <w:lang w:val="en-CA"/>
        </w:rPr>
        <w:t>necessary;</w:t>
      </w:r>
      <w:proofErr w:type="gramEnd"/>
    </w:p>
    <w:p w14:paraId="5194A5AF" w14:textId="77777777" w:rsidR="00DE4888" w:rsidRPr="000236C6" w:rsidRDefault="00DE4888" w:rsidP="00A16093">
      <w:pPr>
        <w:spacing w:after="0" w:line="264" w:lineRule="auto"/>
        <w:ind w:left="2268" w:hanging="2268"/>
        <w:jc w:val="both"/>
        <w:rPr>
          <w:i/>
          <w:iCs/>
          <w:color w:val="000000"/>
          <w:lang w:val="en-CA"/>
        </w:rPr>
      </w:pPr>
    </w:p>
    <w:p w14:paraId="4EA4FD12" w14:textId="77777777" w:rsidR="00DE4888" w:rsidRPr="000236C6" w:rsidRDefault="00DE4888" w:rsidP="00A16093">
      <w:pPr>
        <w:spacing w:after="0" w:line="264" w:lineRule="auto"/>
        <w:ind w:left="2268" w:hanging="2268"/>
        <w:jc w:val="both"/>
        <w:rPr>
          <w:i/>
          <w:iCs/>
          <w:color w:val="000000"/>
          <w:lang w:val="en-CA"/>
        </w:rPr>
      </w:pPr>
      <w:r w:rsidRPr="000236C6">
        <w:rPr>
          <w:i/>
          <w:iCs/>
          <w:color w:val="000000"/>
          <w:lang w:val="en-CA"/>
        </w:rPr>
        <w:t xml:space="preserve">WHEREAS </w:t>
      </w:r>
      <w:r w:rsidRPr="000236C6">
        <w:rPr>
          <w:i/>
          <w:iCs/>
          <w:color w:val="000000"/>
          <w:lang w:val="en-CA"/>
        </w:rPr>
        <w:tab/>
        <w:t>a notice of motion of this by-law was given at the regular meeting held on March 12, 2024</w:t>
      </w:r>
      <w:r>
        <w:rPr>
          <w:i/>
          <w:iCs/>
          <w:color w:val="000000"/>
          <w:lang w:val="en-CA"/>
        </w:rPr>
        <w:t>,</w:t>
      </w:r>
      <w:r w:rsidRPr="000236C6">
        <w:rPr>
          <w:i/>
          <w:iCs/>
          <w:color w:val="000000"/>
          <w:lang w:val="en-CA"/>
        </w:rPr>
        <w:t xml:space="preserve"> and that the draft by-law was tabled at that same </w:t>
      </w:r>
      <w:proofErr w:type="gramStart"/>
      <w:r w:rsidRPr="000236C6">
        <w:rPr>
          <w:i/>
          <w:iCs/>
          <w:color w:val="000000"/>
          <w:lang w:val="en-CA"/>
        </w:rPr>
        <w:t>meeting;</w:t>
      </w:r>
      <w:proofErr w:type="gramEnd"/>
    </w:p>
    <w:p w14:paraId="2A8D74DB" w14:textId="77777777" w:rsidR="00DE4888" w:rsidRPr="000236C6" w:rsidRDefault="00DE4888" w:rsidP="00A16093">
      <w:pPr>
        <w:spacing w:after="0" w:line="264" w:lineRule="auto"/>
        <w:ind w:left="2268" w:hanging="2268"/>
        <w:jc w:val="both"/>
        <w:rPr>
          <w:i/>
          <w:iCs/>
          <w:color w:val="000000"/>
          <w:lang w:val="en-CA"/>
        </w:rPr>
      </w:pPr>
    </w:p>
    <w:p w14:paraId="0FC8BCD2" w14:textId="77777777" w:rsidR="00DE4888" w:rsidRPr="000236C6" w:rsidRDefault="00DE4888" w:rsidP="00A16093">
      <w:pPr>
        <w:spacing w:after="0" w:line="264" w:lineRule="auto"/>
        <w:ind w:left="2268" w:hanging="2268"/>
        <w:jc w:val="both"/>
        <w:rPr>
          <w:i/>
          <w:iCs/>
          <w:color w:val="000000"/>
          <w:lang w:val="en-CA"/>
        </w:rPr>
      </w:pPr>
      <w:r w:rsidRPr="000236C6">
        <w:rPr>
          <w:i/>
          <w:iCs/>
          <w:color w:val="000000"/>
          <w:lang w:val="en-CA"/>
        </w:rPr>
        <w:t xml:space="preserve">WHEREAS </w:t>
      </w:r>
      <w:r w:rsidRPr="000236C6">
        <w:rPr>
          <w:i/>
          <w:iCs/>
          <w:color w:val="000000"/>
          <w:lang w:val="en-CA"/>
        </w:rPr>
        <w:tab/>
        <w:t>a copy of this by-law was given to the members of the municipal council in accordance with the Municipal Code of Quebec (RLRQ, c. C-27.1</w:t>
      </w:r>
      <w:proofErr w:type="gramStart"/>
      <w:r w:rsidRPr="000236C6">
        <w:rPr>
          <w:i/>
          <w:iCs/>
          <w:color w:val="000000"/>
          <w:lang w:val="en-CA"/>
        </w:rPr>
        <w:t>);</w:t>
      </w:r>
      <w:proofErr w:type="gramEnd"/>
    </w:p>
    <w:p w14:paraId="23006DCD" w14:textId="77777777" w:rsidR="00DE4888" w:rsidRPr="000236C6" w:rsidRDefault="00DE4888" w:rsidP="00A16093">
      <w:pPr>
        <w:spacing w:after="0" w:line="264" w:lineRule="auto"/>
        <w:ind w:left="2268" w:hanging="2268"/>
        <w:jc w:val="both"/>
        <w:rPr>
          <w:i/>
          <w:iCs/>
          <w:color w:val="000000"/>
          <w:lang w:val="en-CA"/>
        </w:rPr>
      </w:pPr>
    </w:p>
    <w:p w14:paraId="62811D13" w14:textId="77777777" w:rsidR="00DE4888" w:rsidRPr="000236C6" w:rsidRDefault="00DE4888" w:rsidP="00A16093">
      <w:pPr>
        <w:spacing w:after="0" w:line="264" w:lineRule="auto"/>
        <w:ind w:left="2268" w:hanging="2268"/>
        <w:jc w:val="both"/>
        <w:rPr>
          <w:i/>
          <w:iCs/>
          <w:color w:val="000000"/>
          <w:lang w:val="en-CA"/>
        </w:rPr>
      </w:pPr>
      <w:r w:rsidRPr="000236C6">
        <w:rPr>
          <w:i/>
          <w:iCs/>
          <w:color w:val="000000"/>
          <w:lang w:val="en-CA"/>
        </w:rPr>
        <w:t xml:space="preserve">WHEREAS </w:t>
      </w:r>
      <w:r w:rsidRPr="000236C6">
        <w:rPr>
          <w:i/>
          <w:iCs/>
          <w:color w:val="000000"/>
          <w:lang w:val="en-CA"/>
        </w:rPr>
        <w:tab/>
        <w:t xml:space="preserve">a copy of the by-law is made available to the public for consultation at the start of the </w:t>
      </w:r>
      <w:proofErr w:type="gramStart"/>
      <w:r w:rsidRPr="000236C6">
        <w:rPr>
          <w:i/>
          <w:iCs/>
          <w:color w:val="000000"/>
          <w:lang w:val="en-CA"/>
        </w:rPr>
        <w:t>meeting;</w:t>
      </w:r>
      <w:proofErr w:type="gramEnd"/>
    </w:p>
    <w:p w14:paraId="0E45464F" w14:textId="77777777" w:rsidR="00DE4888" w:rsidRPr="000236C6" w:rsidRDefault="00DE4888" w:rsidP="00A16093">
      <w:pPr>
        <w:spacing w:after="0" w:line="264" w:lineRule="auto"/>
        <w:ind w:left="2268" w:hanging="2268"/>
        <w:jc w:val="both"/>
        <w:rPr>
          <w:i/>
          <w:iCs/>
          <w:color w:val="000000"/>
          <w:lang w:val="en-CA"/>
        </w:rPr>
      </w:pPr>
    </w:p>
    <w:p w14:paraId="12A70777" w14:textId="77777777" w:rsidR="00DE4888" w:rsidRPr="000236C6" w:rsidRDefault="00DE4888" w:rsidP="00A16093">
      <w:pPr>
        <w:spacing w:after="0" w:line="264" w:lineRule="auto"/>
        <w:ind w:left="2268" w:hanging="2268"/>
        <w:jc w:val="both"/>
        <w:rPr>
          <w:i/>
          <w:iCs/>
          <w:color w:val="000000"/>
          <w:lang w:val="en-CA"/>
        </w:rPr>
      </w:pPr>
      <w:r w:rsidRPr="000236C6">
        <w:rPr>
          <w:i/>
          <w:iCs/>
          <w:color w:val="000000"/>
          <w:lang w:val="en-CA"/>
        </w:rPr>
        <w:t xml:space="preserve">WHEREAS </w:t>
      </w:r>
      <w:r w:rsidRPr="000236C6">
        <w:rPr>
          <w:i/>
          <w:iCs/>
          <w:color w:val="000000"/>
          <w:lang w:val="en-CA"/>
        </w:rPr>
        <w:tab/>
        <w:t xml:space="preserve">the members of Council declare having read the said by-law and waive its </w:t>
      </w:r>
      <w:proofErr w:type="gramStart"/>
      <w:r w:rsidRPr="000236C6">
        <w:rPr>
          <w:i/>
          <w:iCs/>
          <w:color w:val="000000"/>
          <w:lang w:val="en-CA"/>
        </w:rPr>
        <w:t>reading;</w:t>
      </w:r>
      <w:proofErr w:type="gramEnd"/>
    </w:p>
    <w:p w14:paraId="2CD60DA3" w14:textId="77777777" w:rsidR="00DE4888" w:rsidRPr="000236C6" w:rsidRDefault="00DE4888" w:rsidP="00A16093">
      <w:pPr>
        <w:spacing w:after="0" w:line="264" w:lineRule="auto"/>
        <w:ind w:left="2268" w:hanging="2268"/>
        <w:jc w:val="both"/>
        <w:rPr>
          <w:i/>
          <w:iCs/>
          <w:color w:val="000000"/>
          <w:lang w:val="en-CA"/>
        </w:rPr>
      </w:pPr>
    </w:p>
    <w:p w14:paraId="2AD602E7" w14:textId="77777777" w:rsidR="00DE4888" w:rsidRPr="000236C6" w:rsidRDefault="00DE4888" w:rsidP="00A16093">
      <w:pPr>
        <w:spacing w:after="0" w:line="264" w:lineRule="auto"/>
        <w:ind w:left="2268" w:hanging="2268"/>
        <w:jc w:val="both"/>
        <w:rPr>
          <w:b/>
          <w:i/>
          <w:iCs/>
          <w:color w:val="000000"/>
          <w:lang w:val="en-CA"/>
        </w:rPr>
      </w:pPr>
      <w:proofErr w:type="gramStart"/>
      <w:r w:rsidRPr="000236C6">
        <w:rPr>
          <w:i/>
          <w:iCs/>
          <w:color w:val="000000"/>
          <w:lang w:val="en-CA"/>
        </w:rPr>
        <w:t>CONSEQUENTLY</w:t>
      </w:r>
      <w:proofErr w:type="gramEnd"/>
      <w:r w:rsidRPr="000236C6">
        <w:rPr>
          <w:i/>
          <w:iCs/>
          <w:color w:val="000000"/>
          <w:lang w:val="en-CA"/>
        </w:rPr>
        <w:t xml:space="preserve"> </w:t>
      </w:r>
      <w:r w:rsidRPr="000236C6">
        <w:rPr>
          <w:i/>
          <w:iCs/>
          <w:color w:val="000000"/>
          <w:lang w:val="en-CA"/>
        </w:rPr>
        <w:tab/>
        <w:t>it is proposed by Councillor Carl Woodbury and resolved that this by-law be adopted and that it rules and decrees the following:</w:t>
      </w:r>
    </w:p>
    <w:p w14:paraId="6F3A25D7" w14:textId="77777777" w:rsidR="00DE4888" w:rsidRPr="000236C6" w:rsidRDefault="00DE4888" w:rsidP="00A16093">
      <w:pPr>
        <w:spacing w:after="0" w:line="264" w:lineRule="auto"/>
        <w:jc w:val="both"/>
        <w:rPr>
          <w:i/>
          <w:iCs/>
          <w:color w:val="000000"/>
          <w:lang w:val="en-CA"/>
        </w:rPr>
      </w:pPr>
    </w:p>
    <w:p w14:paraId="24CAA5B7" w14:textId="77777777" w:rsidR="00DE4888" w:rsidRPr="000236C6" w:rsidRDefault="00DE4888" w:rsidP="00A16093">
      <w:pPr>
        <w:spacing w:after="0" w:line="264" w:lineRule="auto"/>
        <w:jc w:val="both"/>
        <w:rPr>
          <w:i/>
          <w:iCs/>
          <w:color w:val="000000"/>
          <w:lang w:val="en-CA"/>
        </w:rPr>
      </w:pPr>
      <w:r w:rsidRPr="000236C6">
        <w:rPr>
          <w:i/>
          <w:iCs/>
          <w:color w:val="000000"/>
          <w:lang w:val="en-CA"/>
        </w:rPr>
        <w:t xml:space="preserve">ARTICLE 1. </w:t>
      </w:r>
      <w:r w:rsidRPr="000236C6">
        <w:rPr>
          <w:i/>
          <w:iCs/>
          <w:color w:val="000000"/>
          <w:lang w:val="en-CA"/>
        </w:rPr>
        <w:tab/>
        <w:t>The preamble shall form an integral part of this by-law.</w:t>
      </w:r>
    </w:p>
    <w:p w14:paraId="0D4413A8" w14:textId="77777777" w:rsidR="00DE4888" w:rsidRPr="000236C6" w:rsidRDefault="00DE4888" w:rsidP="00A16093">
      <w:pPr>
        <w:spacing w:after="0" w:line="264" w:lineRule="auto"/>
        <w:jc w:val="both"/>
        <w:rPr>
          <w:i/>
          <w:iCs/>
          <w:color w:val="000000"/>
          <w:lang w:val="en-CA"/>
        </w:rPr>
      </w:pPr>
    </w:p>
    <w:p w14:paraId="07B2D406" w14:textId="77777777" w:rsidR="00DE4888" w:rsidRPr="000236C6" w:rsidRDefault="00DE4888" w:rsidP="00A16093">
      <w:pPr>
        <w:spacing w:after="0" w:line="264" w:lineRule="auto"/>
        <w:jc w:val="both"/>
        <w:rPr>
          <w:i/>
          <w:iCs/>
          <w:color w:val="000000"/>
          <w:lang w:val="en-CA"/>
        </w:rPr>
      </w:pPr>
      <w:r w:rsidRPr="000236C6">
        <w:rPr>
          <w:i/>
          <w:iCs/>
          <w:color w:val="000000"/>
          <w:lang w:val="en-CA"/>
        </w:rPr>
        <w:t>ARTICLE 2.</w:t>
      </w:r>
      <w:r w:rsidRPr="000236C6">
        <w:rPr>
          <w:i/>
          <w:iCs/>
          <w:color w:val="000000"/>
          <w:lang w:val="en-CA"/>
        </w:rPr>
        <w:tab/>
        <w:t xml:space="preserve">The Council is authorized to make capital expenditures for the rehabilitation of Harrington, </w:t>
      </w:r>
      <w:proofErr w:type="spellStart"/>
      <w:r w:rsidRPr="000236C6">
        <w:rPr>
          <w:i/>
          <w:iCs/>
          <w:color w:val="000000"/>
          <w:lang w:val="en-CA"/>
        </w:rPr>
        <w:t>Kilmar</w:t>
      </w:r>
      <w:proofErr w:type="spellEnd"/>
      <w:r w:rsidRPr="000236C6">
        <w:rPr>
          <w:i/>
          <w:iCs/>
          <w:color w:val="000000"/>
          <w:lang w:val="en-CA"/>
        </w:rPr>
        <w:t xml:space="preserve"> and Rouge River Roads for a total amount of $8,562,035 distributed as set out in Schedule A to this by-law to form part of it.</w:t>
      </w:r>
    </w:p>
    <w:p w14:paraId="727CA24C" w14:textId="77777777" w:rsidR="00DE4888" w:rsidRPr="000236C6" w:rsidRDefault="00DE4888" w:rsidP="00A16093">
      <w:pPr>
        <w:spacing w:after="0" w:line="264" w:lineRule="auto"/>
        <w:jc w:val="both"/>
        <w:rPr>
          <w:i/>
          <w:iCs/>
          <w:color w:val="000000"/>
          <w:lang w:val="en-CA"/>
        </w:rPr>
      </w:pPr>
    </w:p>
    <w:p w14:paraId="326B3FB0" w14:textId="77777777" w:rsidR="00DE4888" w:rsidRPr="000236C6" w:rsidRDefault="00DE4888" w:rsidP="00A16093">
      <w:pPr>
        <w:spacing w:after="0" w:line="264" w:lineRule="auto"/>
        <w:jc w:val="both"/>
        <w:rPr>
          <w:i/>
          <w:iCs/>
          <w:color w:val="000000"/>
          <w:lang w:val="en-CA"/>
        </w:rPr>
      </w:pPr>
      <w:r w:rsidRPr="000236C6">
        <w:rPr>
          <w:i/>
          <w:iCs/>
          <w:color w:val="000000"/>
          <w:lang w:val="en-CA"/>
        </w:rPr>
        <w:t>ARTICLE 3.</w:t>
      </w:r>
      <w:r w:rsidRPr="000236C6">
        <w:rPr>
          <w:i/>
          <w:iCs/>
          <w:color w:val="000000"/>
          <w:lang w:val="en-CA"/>
        </w:rPr>
        <w:tab/>
      </w:r>
      <w:proofErr w:type="gramStart"/>
      <w:r w:rsidRPr="000236C6">
        <w:rPr>
          <w:i/>
          <w:iCs/>
          <w:color w:val="000000"/>
          <w:lang w:val="en-CA"/>
        </w:rPr>
        <w:t>For the purpose of</w:t>
      </w:r>
      <w:proofErr w:type="gramEnd"/>
      <w:r w:rsidRPr="000236C6">
        <w:rPr>
          <w:i/>
          <w:iCs/>
          <w:color w:val="000000"/>
          <w:lang w:val="en-CA"/>
        </w:rPr>
        <w:t xml:space="preserve"> paying the expenses set out in this by-law, the council is authorized to borrow $8,562,035 over a period of 20 years.</w:t>
      </w:r>
    </w:p>
    <w:p w14:paraId="57770300" w14:textId="77777777" w:rsidR="00DE4888" w:rsidRPr="000236C6" w:rsidRDefault="00DE4888" w:rsidP="00A16093">
      <w:pPr>
        <w:spacing w:after="0" w:line="264" w:lineRule="auto"/>
        <w:jc w:val="both"/>
        <w:rPr>
          <w:i/>
          <w:iCs/>
          <w:color w:val="000000"/>
          <w:lang w:val="en-CA"/>
        </w:rPr>
      </w:pPr>
    </w:p>
    <w:p w14:paraId="0BBAFC75" w14:textId="77777777" w:rsidR="00DE4888" w:rsidRPr="000236C6" w:rsidRDefault="00DE4888" w:rsidP="00A16093">
      <w:pPr>
        <w:spacing w:after="0" w:line="264" w:lineRule="auto"/>
        <w:jc w:val="both"/>
        <w:rPr>
          <w:i/>
          <w:iCs/>
          <w:color w:val="000000"/>
          <w:lang w:val="en-CA"/>
        </w:rPr>
      </w:pPr>
      <w:r w:rsidRPr="000236C6">
        <w:rPr>
          <w:i/>
          <w:iCs/>
          <w:color w:val="000000"/>
          <w:lang w:val="en-CA"/>
        </w:rPr>
        <w:t>ARTICLE 4.</w:t>
      </w:r>
      <w:r w:rsidRPr="000236C6">
        <w:rPr>
          <w:i/>
          <w:iCs/>
          <w:color w:val="000000"/>
          <w:lang w:val="en-CA"/>
        </w:rPr>
        <w:tab/>
        <w:t xml:space="preserve">In order to cover the expenses incurred in respect of interest and the repayment of the principal of the annual maturities of the loan, this by-law shall be imposed and shall be levied annually during the term of the loan, on all immovables </w:t>
      </w:r>
      <w:r w:rsidRPr="000236C6">
        <w:rPr>
          <w:i/>
          <w:iCs/>
          <w:color w:val="000000"/>
          <w:lang w:val="en-CA"/>
        </w:rPr>
        <w:lastRenderedPageBreak/>
        <w:t>taxable in the territory of the municipality, a special tax at a sufficient rate according to their value as it appears on the assessment roll in force each year.</w:t>
      </w:r>
    </w:p>
    <w:p w14:paraId="1F73C5BC" w14:textId="77777777" w:rsidR="00DE4888" w:rsidRPr="000236C6" w:rsidRDefault="00DE4888" w:rsidP="00A16093">
      <w:pPr>
        <w:spacing w:after="0" w:line="264" w:lineRule="auto"/>
        <w:jc w:val="both"/>
        <w:rPr>
          <w:i/>
          <w:iCs/>
          <w:color w:val="000000"/>
          <w:lang w:val="en-CA"/>
        </w:rPr>
      </w:pPr>
    </w:p>
    <w:p w14:paraId="37757DBC" w14:textId="77777777" w:rsidR="00DE4888" w:rsidRPr="000236C6" w:rsidRDefault="00DE4888" w:rsidP="00A16093">
      <w:pPr>
        <w:spacing w:after="0" w:line="264" w:lineRule="auto"/>
        <w:jc w:val="both"/>
        <w:rPr>
          <w:i/>
          <w:iCs/>
          <w:color w:val="000000"/>
          <w:lang w:val="en-CA"/>
        </w:rPr>
      </w:pPr>
      <w:r w:rsidRPr="000236C6">
        <w:rPr>
          <w:i/>
          <w:iCs/>
          <w:color w:val="000000"/>
          <w:lang w:val="en-CA"/>
        </w:rPr>
        <w:t>ARTICLE 5.</w:t>
      </w:r>
      <w:r w:rsidRPr="000236C6">
        <w:rPr>
          <w:i/>
          <w:iCs/>
          <w:color w:val="000000"/>
          <w:lang w:val="en-CA"/>
        </w:rPr>
        <w:tab/>
        <w:t xml:space="preserve">The council shall allocate to the reduction of the loan decreed in this by-law any contribution or subsidy that may be paid for the payment of </w:t>
      </w:r>
      <w:proofErr w:type="gramStart"/>
      <w:r w:rsidRPr="000236C6">
        <w:rPr>
          <w:i/>
          <w:iCs/>
          <w:color w:val="000000"/>
          <w:lang w:val="en-CA"/>
        </w:rPr>
        <w:t>part</w:t>
      </w:r>
      <w:proofErr w:type="gramEnd"/>
      <w:r w:rsidRPr="000236C6">
        <w:rPr>
          <w:i/>
          <w:iCs/>
          <w:color w:val="000000"/>
          <w:lang w:val="en-CA"/>
        </w:rPr>
        <w:t xml:space="preserve"> or all of the expenditure decreed by this by-law.</w:t>
      </w:r>
    </w:p>
    <w:p w14:paraId="3165773B" w14:textId="77777777" w:rsidR="00DE4888" w:rsidRPr="000236C6" w:rsidRDefault="00DE4888" w:rsidP="00A16093">
      <w:pPr>
        <w:spacing w:after="0" w:line="264" w:lineRule="auto"/>
        <w:jc w:val="both"/>
        <w:rPr>
          <w:i/>
          <w:iCs/>
          <w:color w:val="000000"/>
          <w:lang w:val="en-CA"/>
        </w:rPr>
      </w:pPr>
    </w:p>
    <w:p w14:paraId="1C9BD56C" w14:textId="77777777" w:rsidR="00DE4888" w:rsidRPr="000236C6" w:rsidRDefault="00DE4888" w:rsidP="00A16093">
      <w:pPr>
        <w:spacing w:after="0" w:line="264" w:lineRule="auto"/>
        <w:jc w:val="both"/>
        <w:rPr>
          <w:i/>
          <w:iCs/>
          <w:color w:val="000000"/>
          <w:lang w:val="en-CA"/>
        </w:rPr>
      </w:pPr>
      <w:r w:rsidRPr="000236C6">
        <w:rPr>
          <w:i/>
          <w:iCs/>
          <w:color w:val="000000"/>
          <w:lang w:val="en-CA"/>
        </w:rPr>
        <w:t>The board shall also assign to the payment of all or part of the debt service any subsidy payable over several years. The term of repayment of the loan corresponding to the amount of the subsidy will be automatically adjusted to the period fixed for the payment of the subsidy.</w:t>
      </w:r>
    </w:p>
    <w:p w14:paraId="2157528C" w14:textId="77777777" w:rsidR="00DE4888" w:rsidRPr="000236C6" w:rsidRDefault="00DE4888" w:rsidP="00A16093">
      <w:pPr>
        <w:spacing w:after="0" w:line="264" w:lineRule="auto"/>
        <w:jc w:val="both"/>
        <w:rPr>
          <w:i/>
          <w:iCs/>
          <w:color w:val="000000"/>
          <w:lang w:val="en-CA"/>
        </w:rPr>
      </w:pPr>
    </w:p>
    <w:p w14:paraId="2E06952F" w14:textId="77777777" w:rsidR="00DE4888" w:rsidRPr="000236C6" w:rsidRDefault="00DE4888" w:rsidP="00A16093">
      <w:pPr>
        <w:spacing w:after="0" w:line="264" w:lineRule="auto"/>
        <w:jc w:val="both"/>
        <w:rPr>
          <w:i/>
          <w:iCs/>
          <w:color w:val="000000"/>
          <w:lang w:val="en-CA"/>
        </w:rPr>
      </w:pPr>
      <w:r w:rsidRPr="000236C6">
        <w:rPr>
          <w:i/>
          <w:iCs/>
          <w:color w:val="000000"/>
          <w:lang w:val="en-CA"/>
        </w:rPr>
        <w:t xml:space="preserve">ARTICLE 6.  </w:t>
      </w:r>
      <w:r w:rsidRPr="000236C6">
        <w:rPr>
          <w:i/>
          <w:iCs/>
          <w:color w:val="000000"/>
          <w:lang w:val="en-CA"/>
        </w:rPr>
        <w:tab/>
        <w:t xml:space="preserve">This </w:t>
      </w:r>
      <w:r>
        <w:rPr>
          <w:i/>
          <w:iCs/>
          <w:color w:val="000000"/>
          <w:lang w:val="en-CA"/>
        </w:rPr>
        <w:t>by-law</w:t>
      </w:r>
      <w:r w:rsidRPr="000236C6">
        <w:rPr>
          <w:i/>
          <w:iCs/>
          <w:color w:val="000000"/>
          <w:lang w:val="en-CA"/>
        </w:rPr>
        <w:t xml:space="preserve"> shall come into force in accordance with the law.</w:t>
      </w:r>
    </w:p>
    <w:p w14:paraId="60EF3B6F" w14:textId="77777777" w:rsidR="006C4DA3" w:rsidRPr="00DE4888" w:rsidRDefault="006C4DA3" w:rsidP="00A16093">
      <w:pPr>
        <w:spacing w:after="0" w:line="264" w:lineRule="auto"/>
        <w:jc w:val="right"/>
        <w:rPr>
          <w:rFonts w:cstheme="minorHAnsi"/>
          <w:i/>
          <w:lang w:val="en-CA"/>
        </w:rPr>
      </w:pPr>
    </w:p>
    <w:p w14:paraId="54C808FC" w14:textId="77777777" w:rsidR="00C32EF3" w:rsidRPr="009955D3" w:rsidRDefault="00C32EF3" w:rsidP="00A16093">
      <w:pPr>
        <w:spacing w:after="0" w:line="264" w:lineRule="auto"/>
        <w:jc w:val="right"/>
        <w:rPr>
          <w:rFonts w:cstheme="minorHAnsi"/>
        </w:rPr>
      </w:pPr>
      <w:r w:rsidRPr="009955D3">
        <w:rPr>
          <w:rFonts w:cstheme="minorHAnsi"/>
        </w:rPr>
        <w:t>Adopté à l’unanimité des conseillers</w:t>
      </w:r>
    </w:p>
    <w:p w14:paraId="190D9F77" w14:textId="77777777" w:rsidR="00C32EF3" w:rsidRDefault="00C32EF3" w:rsidP="00A16093">
      <w:pPr>
        <w:spacing w:after="0" w:line="264" w:lineRule="auto"/>
        <w:jc w:val="right"/>
        <w:rPr>
          <w:rFonts w:cstheme="minorHAnsi"/>
          <w:i/>
          <w:lang w:val="en-CA"/>
        </w:rPr>
      </w:pPr>
      <w:r w:rsidRPr="009955D3">
        <w:rPr>
          <w:rFonts w:cstheme="minorHAnsi"/>
          <w:i/>
          <w:lang w:val="en-CA"/>
        </w:rPr>
        <w:t xml:space="preserve">Adopted unanimously by </w:t>
      </w:r>
      <w:proofErr w:type="gramStart"/>
      <w:r w:rsidRPr="009955D3">
        <w:rPr>
          <w:rFonts w:cstheme="minorHAnsi"/>
          <w:i/>
          <w:lang w:val="en-CA"/>
        </w:rPr>
        <w:t>councillors</w:t>
      </w:r>
      <w:proofErr w:type="gramEnd"/>
    </w:p>
    <w:p w14:paraId="1E975AC3" w14:textId="77777777" w:rsidR="00FB6F38" w:rsidRPr="009955D3" w:rsidRDefault="00FB6F38" w:rsidP="00A16093">
      <w:pPr>
        <w:spacing w:after="0" w:line="264" w:lineRule="auto"/>
        <w:jc w:val="right"/>
        <w:rPr>
          <w:rFonts w:cstheme="minorHAnsi"/>
          <w:i/>
          <w:lang w:val="en-CA"/>
        </w:rPr>
      </w:pPr>
    </w:p>
    <w:p w14:paraId="6AE05BD9" w14:textId="77777777" w:rsidR="00DE4888" w:rsidRDefault="00DE4888" w:rsidP="00A16093">
      <w:pPr>
        <w:spacing w:after="0" w:line="264" w:lineRule="auto"/>
        <w:ind w:hanging="1701"/>
        <w:jc w:val="both"/>
        <w:rPr>
          <w:b/>
          <w:bCs/>
        </w:rPr>
      </w:pPr>
      <w:r>
        <w:rPr>
          <w:b/>
          <w:bCs/>
          <w:sz w:val="20"/>
          <w:szCs w:val="20"/>
        </w:rPr>
        <w:t>2024-03-120</w:t>
      </w:r>
      <w:r>
        <w:rPr>
          <w:b/>
          <w:bCs/>
          <w:sz w:val="20"/>
          <w:szCs w:val="20"/>
        </w:rPr>
        <w:tab/>
      </w:r>
      <w:r w:rsidRPr="0036387D">
        <w:rPr>
          <w:b/>
          <w:bCs/>
        </w:rPr>
        <w:t>Adoption du règlement numéro 2024-208 (RA) relatif au taux du droit de mutation applicable aux transferts dont la base d’imposition excède 500</w:t>
      </w:r>
      <w:r>
        <w:rPr>
          <w:b/>
          <w:bCs/>
        </w:rPr>
        <w:t> </w:t>
      </w:r>
      <w:r w:rsidRPr="0036387D">
        <w:rPr>
          <w:b/>
          <w:bCs/>
        </w:rPr>
        <w:t>000$</w:t>
      </w:r>
    </w:p>
    <w:p w14:paraId="3C309097" w14:textId="77777777" w:rsidR="00DE4888" w:rsidRDefault="00DE4888" w:rsidP="00A16093">
      <w:pPr>
        <w:spacing w:after="0" w:line="264" w:lineRule="auto"/>
        <w:jc w:val="both"/>
        <w:rPr>
          <w:b/>
          <w:bCs/>
        </w:rPr>
      </w:pPr>
    </w:p>
    <w:p w14:paraId="2E27B4F7" w14:textId="77777777" w:rsidR="00DE4888" w:rsidRDefault="00DE4888" w:rsidP="00A16093">
      <w:pPr>
        <w:pBdr>
          <w:bottom w:val="single" w:sz="12" w:space="1" w:color="auto"/>
        </w:pBdr>
        <w:spacing w:after="0" w:line="264" w:lineRule="auto"/>
        <w:jc w:val="both"/>
        <w:rPr>
          <w:b/>
          <w:bCs/>
          <w:i/>
          <w:iCs/>
          <w:lang w:val="en-CA"/>
        </w:rPr>
      </w:pPr>
      <w:r w:rsidRPr="00A66C91">
        <w:rPr>
          <w:b/>
          <w:bCs/>
          <w:i/>
          <w:iCs/>
          <w:lang w:val="en-CA"/>
        </w:rPr>
        <w:t xml:space="preserve">Adoption of </w:t>
      </w:r>
      <w:r>
        <w:rPr>
          <w:b/>
          <w:bCs/>
          <w:i/>
          <w:iCs/>
          <w:lang w:val="en-CA"/>
        </w:rPr>
        <w:t>b</w:t>
      </w:r>
      <w:r w:rsidRPr="00A66C91">
        <w:rPr>
          <w:b/>
          <w:bCs/>
          <w:i/>
          <w:iCs/>
          <w:lang w:val="en-CA"/>
        </w:rPr>
        <w:t xml:space="preserve">y-law No. 2024-208 (RA) respecting the rate of transfer tax applicable to transfers with a tax base </w:t>
      </w:r>
      <w:proofErr w:type="gramStart"/>
      <w:r w:rsidRPr="00A66C91">
        <w:rPr>
          <w:b/>
          <w:bCs/>
          <w:i/>
          <w:iCs/>
          <w:lang w:val="en-CA"/>
        </w:rPr>
        <w:t>in excess of</w:t>
      </w:r>
      <w:proofErr w:type="gramEnd"/>
      <w:r w:rsidRPr="00A66C91">
        <w:rPr>
          <w:b/>
          <w:bCs/>
          <w:i/>
          <w:iCs/>
          <w:lang w:val="en-CA"/>
        </w:rPr>
        <w:t xml:space="preserve"> $500,000</w:t>
      </w:r>
    </w:p>
    <w:p w14:paraId="445645D7" w14:textId="77777777" w:rsidR="00DE4888" w:rsidRDefault="00DE4888" w:rsidP="00A16093">
      <w:pPr>
        <w:spacing w:after="0" w:line="264" w:lineRule="auto"/>
        <w:jc w:val="both"/>
        <w:rPr>
          <w:color w:val="000000"/>
          <w:lang w:val="en-CA"/>
        </w:rPr>
      </w:pPr>
    </w:p>
    <w:p w14:paraId="3CC22857" w14:textId="77777777" w:rsidR="00DE4888" w:rsidRPr="003413E7" w:rsidRDefault="00DE4888" w:rsidP="00A16093">
      <w:pPr>
        <w:spacing w:after="0" w:line="264" w:lineRule="auto"/>
        <w:jc w:val="both"/>
        <w:rPr>
          <w:color w:val="000000"/>
        </w:rPr>
      </w:pPr>
      <w:r w:rsidRPr="003413E7">
        <w:rPr>
          <w:color w:val="000000"/>
        </w:rPr>
        <w:t>(VERSION FRANÇAISE)</w:t>
      </w:r>
    </w:p>
    <w:p w14:paraId="7F926645" w14:textId="77777777" w:rsidR="00DE4888" w:rsidRPr="003413E7" w:rsidRDefault="00DE4888" w:rsidP="00A16093">
      <w:pPr>
        <w:spacing w:after="0" w:line="264" w:lineRule="auto"/>
        <w:jc w:val="both"/>
        <w:rPr>
          <w:color w:val="000000"/>
        </w:rPr>
      </w:pPr>
    </w:p>
    <w:p w14:paraId="2E6A6F03" w14:textId="77777777" w:rsidR="00DE4888" w:rsidRPr="00DA200F" w:rsidRDefault="00DE4888" w:rsidP="00A16093">
      <w:pPr>
        <w:spacing w:after="0" w:line="264" w:lineRule="auto"/>
        <w:ind w:left="2268" w:hanging="2268"/>
        <w:jc w:val="both"/>
        <w:rPr>
          <w:color w:val="000000"/>
          <w:lang w:val="fr-FR"/>
        </w:rPr>
      </w:pPr>
      <w:r w:rsidRPr="00DA200F">
        <w:rPr>
          <w:b/>
          <w:color w:val="000000"/>
          <w:lang w:val="fr-FR"/>
        </w:rPr>
        <w:t xml:space="preserve">ATTENDU </w:t>
      </w:r>
      <w:r w:rsidRPr="00DA200F">
        <w:rPr>
          <w:b/>
          <w:color w:val="000000"/>
          <w:lang w:val="fr-FR"/>
        </w:rPr>
        <w:tab/>
      </w:r>
      <w:r w:rsidRPr="00DA200F">
        <w:rPr>
          <w:bCs/>
          <w:color w:val="000000"/>
          <w:lang w:val="fr-FR"/>
        </w:rPr>
        <w:t>qu’</w:t>
      </w:r>
      <w:r w:rsidRPr="00DA200F">
        <w:rPr>
          <w:color w:val="000000"/>
          <w:lang w:val="fr-FR"/>
        </w:rPr>
        <w:t xml:space="preserve">en vertu de la </w:t>
      </w:r>
      <w:r w:rsidRPr="00DA200F">
        <w:rPr>
          <w:i/>
          <w:color w:val="000000"/>
          <w:lang w:val="fr-FR"/>
        </w:rPr>
        <w:t xml:space="preserve">Loi concernant les droits sur les mutations immobilières </w:t>
      </w:r>
      <w:r w:rsidRPr="00DA200F">
        <w:rPr>
          <w:color w:val="000000"/>
          <w:lang w:val="fr-FR"/>
        </w:rPr>
        <w:t xml:space="preserve">(L.R.Q., c. D-15.1) la Municipalité doit percevoir un droit sur le transfert de tout immeuble situé sur son territoire, calculé en fonction de la base d’imposition établie conformément au deuxième alinéa article </w:t>
      </w:r>
      <w:proofErr w:type="gramStart"/>
      <w:r w:rsidRPr="00DA200F">
        <w:rPr>
          <w:color w:val="000000"/>
          <w:lang w:val="fr-FR"/>
        </w:rPr>
        <w:t>2;</w:t>
      </w:r>
      <w:proofErr w:type="gramEnd"/>
    </w:p>
    <w:p w14:paraId="44318900" w14:textId="77777777" w:rsidR="00DE4888" w:rsidRPr="00DA200F" w:rsidRDefault="00DE4888" w:rsidP="00A16093">
      <w:pPr>
        <w:spacing w:after="0" w:line="264" w:lineRule="auto"/>
        <w:ind w:left="2268" w:hanging="2268"/>
        <w:jc w:val="both"/>
        <w:rPr>
          <w:color w:val="000000"/>
          <w:lang w:val="fr-FR"/>
        </w:rPr>
      </w:pPr>
    </w:p>
    <w:p w14:paraId="3B61A6B5" w14:textId="77777777" w:rsidR="00DE4888" w:rsidRPr="00DA200F" w:rsidRDefault="00DE4888" w:rsidP="00A16093">
      <w:pPr>
        <w:spacing w:after="0" w:line="264" w:lineRule="auto"/>
        <w:ind w:left="2268" w:hanging="2268"/>
        <w:jc w:val="both"/>
        <w:rPr>
          <w:color w:val="000000"/>
          <w:lang w:val="fr-FR"/>
        </w:rPr>
      </w:pPr>
      <w:r w:rsidRPr="00DA200F">
        <w:rPr>
          <w:b/>
          <w:color w:val="000000"/>
          <w:lang w:val="fr-FR"/>
        </w:rPr>
        <w:t xml:space="preserve">ATTENDU </w:t>
      </w:r>
      <w:r w:rsidRPr="00DA200F">
        <w:rPr>
          <w:b/>
          <w:color w:val="000000"/>
          <w:lang w:val="fr-FR"/>
        </w:rPr>
        <w:tab/>
      </w:r>
      <w:r w:rsidRPr="00DA200F">
        <w:rPr>
          <w:bCs/>
          <w:color w:val="000000"/>
          <w:lang w:val="fr-FR"/>
        </w:rPr>
        <w:t>qu’</w:t>
      </w:r>
      <w:r w:rsidRPr="00DA200F">
        <w:rPr>
          <w:color w:val="000000"/>
          <w:lang w:val="fr-FR"/>
        </w:rPr>
        <w:t>en vertu de la même loi la Municipalité peut par règlement fixer un taux supérieur à celui prévu au paragraphe 3° du premier alinéa pour toute tranche de la base d’imposition qui excède 500 000$ ;</w:t>
      </w:r>
    </w:p>
    <w:p w14:paraId="2C454233" w14:textId="77777777" w:rsidR="00DE4888" w:rsidRPr="00DA200F" w:rsidRDefault="00DE4888" w:rsidP="00A16093">
      <w:pPr>
        <w:spacing w:after="0" w:line="264" w:lineRule="auto"/>
        <w:ind w:left="2268" w:hanging="2268"/>
        <w:jc w:val="both"/>
        <w:rPr>
          <w:color w:val="000000"/>
          <w:lang w:val="fr-FR"/>
        </w:rPr>
      </w:pPr>
    </w:p>
    <w:p w14:paraId="78096D33" w14:textId="77777777" w:rsidR="00DE4888" w:rsidRPr="00DA200F" w:rsidRDefault="00DE4888" w:rsidP="00A16093">
      <w:pPr>
        <w:spacing w:after="0" w:line="264" w:lineRule="auto"/>
        <w:ind w:left="2268" w:hanging="2268"/>
        <w:jc w:val="both"/>
        <w:rPr>
          <w:color w:val="000000"/>
          <w:lang w:val="fr-FR"/>
        </w:rPr>
      </w:pPr>
      <w:r w:rsidRPr="00DA200F">
        <w:rPr>
          <w:b/>
          <w:bCs/>
          <w:color w:val="000000"/>
          <w:lang w:val="fr-FR"/>
        </w:rPr>
        <w:t>ATTENDU</w:t>
      </w:r>
      <w:r w:rsidRPr="00DA200F">
        <w:rPr>
          <w:color w:val="000000"/>
          <w:lang w:val="fr-FR"/>
        </w:rPr>
        <w:tab/>
        <w:t xml:space="preserve">qu’un avis de motion du présent règlement a été donné à la séance ordinaire tenue le 12 mars 2024 et que le projet de règlement a été déposé à cette même </w:t>
      </w:r>
      <w:proofErr w:type="gramStart"/>
      <w:r w:rsidRPr="00DA200F">
        <w:rPr>
          <w:color w:val="000000"/>
          <w:lang w:val="fr-FR"/>
        </w:rPr>
        <w:t>séance;</w:t>
      </w:r>
      <w:proofErr w:type="gramEnd"/>
    </w:p>
    <w:p w14:paraId="1CAF3318" w14:textId="77777777" w:rsidR="00DE4888" w:rsidRPr="00DA200F" w:rsidRDefault="00DE4888" w:rsidP="00A16093">
      <w:pPr>
        <w:spacing w:after="0" w:line="264" w:lineRule="auto"/>
        <w:ind w:left="2268" w:hanging="2268"/>
        <w:jc w:val="both"/>
        <w:rPr>
          <w:color w:val="000000"/>
          <w:lang w:val="fr-FR"/>
        </w:rPr>
      </w:pPr>
    </w:p>
    <w:p w14:paraId="0847D30C" w14:textId="77777777" w:rsidR="00DE4888" w:rsidRPr="00DA200F" w:rsidRDefault="00DE4888" w:rsidP="00A16093">
      <w:pPr>
        <w:spacing w:after="0" w:line="264" w:lineRule="auto"/>
        <w:ind w:left="2268" w:hanging="2268"/>
        <w:jc w:val="both"/>
        <w:rPr>
          <w:color w:val="000000"/>
          <w:lang w:val="fr-FR"/>
        </w:rPr>
      </w:pPr>
      <w:r w:rsidRPr="00DA200F">
        <w:rPr>
          <w:b/>
          <w:bCs/>
          <w:color w:val="000000"/>
          <w:lang w:val="fr-FR"/>
        </w:rPr>
        <w:t xml:space="preserve">ATTENDU </w:t>
      </w:r>
      <w:r w:rsidRPr="00DA200F">
        <w:rPr>
          <w:b/>
          <w:bCs/>
          <w:color w:val="000000"/>
          <w:lang w:val="fr-FR"/>
        </w:rPr>
        <w:tab/>
      </w:r>
      <w:r w:rsidRPr="00DA200F">
        <w:rPr>
          <w:color w:val="000000"/>
          <w:lang w:val="fr-FR"/>
        </w:rPr>
        <w:t>qu’une copie du présent règlement a été remise aux membres du conseil municipal conformément au Code municipal du Québec (RLRQ, c. C-27.1</w:t>
      </w:r>
      <w:proofErr w:type="gramStart"/>
      <w:r w:rsidRPr="00DA200F">
        <w:rPr>
          <w:color w:val="000000"/>
          <w:lang w:val="fr-FR"/>
        </w:rPr>
        <w:t>);</w:t>
      </w:r>
      <w:proofErr w:type="gramEnd"/>
    </w:p>
    <w:p w14:paraId="46783718" w14:textId="77777777" w:rsidR="00DE4888" w:rsidRPr="00DA200F" w:rsidRDefault="00DE4888" w:rsidP="00A16093">
      <w:pPr>
        <w:spacing w:after="0" w:line="264" w:lineRule="auto"/>
        <w:ind w:left="2268" w:hanging="2268"/>
        <w:jc w:val="both"/>
        <w:rPr>
          <w:b/>
          <w:bCs/>
          <w:color w:val="000000"/>
          <w:lang w:val="fr-FR"/>
        </w:rPr>
      </w:pPr>
    </w:p>
    <w:p w14:paraId="0CE6755B" w14:textId="77777777" w:rsidR="00DE4888" w:rsidRPr="00DA200F" w:rsidRDefault="00DE4888" w:rsidP="00A16093">
      <w:pPr>
        <w:spacing w:after="0" w:line="264" w:lineRule="auto"/>
        <w:ind w:left="2268" w:hanging="2268"/>
        <w:jc w:val="both"/>
        <w:rPr>
          <w:color w:val="000000"/>
          <w:lang w:val="fr-FR"/>
        </w:rPr>
      </w:pPr>
      <w:r w:rsidRPr="00DA200F">
        <w:rPr>
          <w:b/>
          <w:bCs/>
          <w:color w:val="000000"/>
          <w:lang w:val="fr-FR"/>
        </w:rPr>
        <w:t xml:space="preserve">ATTENDU </w:t>
      </w:r>
      <w:r w:rsidRPr="00DA200F">
        <w:rPr>
          <w:b/>
          <w:bCs/>
          <w:color w:val="000000"/>
          <w:lang w:val="fr-FR"/>
        </w:rPr>
        <w:tab/>
      </w:r>
      <w:r w:rsidRPr="00DA200F">
        <w:rPr>
          <w:color w:val="000000"/>
          <w:lang w:val="fr-FR"/>
        </w:rPr>
        <w:t>qu’une copie du règlement est mise à la disposition du public pour consultation dès le début de la séance ;</w:t>
      </w:r>
    </w:p>
    <w:p w14:paraId="0030CB2D" w14:textId="77777777" w:rsidR="00DE4888" w:rsidRPr="00DA200F" w:rsidRDefault="00DE4888" w:rsidP="00A16093">
      <w:pPr>
        <w:spacing w:after="0" w:line="264" w:lineRule="auto"/>
        <w:ind w:left="2268" w:hanging="2268"/>
        <w:jc w:val="both"/>
        <w:rPr>
          <w:color w:val="000000"/>
          <w:lang w:val="fr-FR"/>
        </w:rPr>
      </w:pPr>
    </w:p>
    <w:p w14:paraId="6AEF29C7" w14:textId="77777777" w:rsidR="00DE4888" w:rsidRPr="00DA200F" w:rsidRDefault="00DE4888" w:rsidP="00A16093">
      <w:pPr>
        <w:spacing w:after="0" w:line="264" w:lineRule="auto"/>
        <w:ind w:left="2268" w:hanging="2268"/>
        <w:jc w:val="both"/>
        <w:rPr>
          <w:color w:val="000000"/>
          <w:lang w:val="fr-FR"/>
        </w:rPr>
      </w:pPr>
      <w:r w:rsidRPr="00DA200F">
        <w:rPr>
          <w:b/>
          <w:bCs/>
          <w:color w:val="000000"/>
          <w:lang w:val="fr-FR"/>
        </w:rPr>
        <w:t>ATTENDU</w:t>
      </w:r>
      <w:r w:rsidRPr="00DA200F">
        <w:rPr>
          <w:color w:val="000000"/>
          <w:lang w:val="fr-FR"/>
        </w:rPr>
        <w:tab/>
        <w:t xml:space="preserve">que les membres du Conseil déclarent avoir lu ledit règlement et renoncent à sa </w:t>
      </w:r>
      <w:proofErr w:type="gramStart"/>
      <w:r w:rsidRPr="00DA200F">
        <w:rPr>
          <w:color w:val="000000"/>
          <w:lang w:val="fr-FR"/>
        </w:rPr>
        <w:t>lecture;</w:t>
      </w:r>
      <w:proofErr w:type="gramEnd"/>
    </w:p>
    <w:p w14:paraId="7422AC7B" w14:textId="77777777" w:rsidR="00DE4888" w:rsidRPr="00DA200F" w:rsidRDefault="00DE4888" w:rsidP="00A16093">
      <w:pPr>
        <w:spacing w:after="0" w:line="264" w:lineRule="auto"/>
        <w:ind w:left="2268" w:hanging="2268"/>
        <w:jc w:val="both"/>
        <w:rPr>
          <w:color w:val="000000"/>
          <w:lang w:val="fr-FR"/>
        </w:rPr>
      </w:pPr>
    </w:p>
    <w:p w14:paraId="713FD634" w14:textId="77777777" w:rsidR="00DE4888" w:rsidRPr="00DA200F" w:rsidRDefault="00DE4888" w:rsidP="00A16093">
      <w:pPr>
        <w:spacing w:after="0" w:line="264" w:lineRule="auto"/>
        <w:ind w:left="2268" w:hanging="2268"/>
        <w:jc w:val="both"/>
        <w:rPr>
          <w:b/>
          <w:color w:val="000000"/>
          <w:lang w:val="fr-FR"/>
        </w:rPr>
      </w:pPr>
      <w:r w:rsidRPr="00DA200F">
        <w:rPr>
          <w:b/>
          <w:color w:val="000000"/>
          <w:lang w:val="fr-FR"/>
        </w:rPr>
        <w:t>EN CONSÉQUENCE</w:t>
      </w:r>
      <w:r w:rsidRPr="00DA200F">
        <w:rPr>
          <w:b/>
          <w:color w:val="000000"/>
          <w:lang w:val="fr-FR"/>
        </w:rPr>
        <w:tab/>
      </w:r>
      <w:r w:rsidRPr="00DA200F">
        <w:rPr>
          <w:color w:val="000000"/>
          <w:lang w:val="fr-FR"/>
        </w:rPr>
        <w:t xml:space="preserve">il est proposé par </w:t>
      </w:r>
      <w:r>
        <w:rPr>
          <w:color w:val="000000"/>
          <w:lang w:val="fr-FR"/>
        </w:rPr>
        <w:t>monsieur le conseiller Patrice Deslongchamps</w:t>
      </w:r>
      <w:r w:rsidRPr="00DA200F">
        <w:rPr>
          <w:color w:val="000000"/>
          <w:lang w:val="fr-FR"/>
        </w:rPr>
        <w:t xml:space="preserve"> et résolu que le présent règlement soit adopté et qu’il statue et décrète ce qui suit :</w:t>
      </w:r>
    </w:p>
    <w:p w14:paraId="39097BE8" w14:textId="77777777" w:rsidR="00DE4888" w:rsidRPr="00DA200F" w:rsidRDefault="00DE4888" w:rsidP="00A16093">
      <w:pPr>
        <w:spacing w:after="0" w:line="264" w:lineRule="auto"/>
        <w:jc w:val="both"/>
        <w:rPr>
          <w:b/>
          <w:color w:val="000000"/>
          <w:lang w:val="fr-FR"/>
        </w:rPr>
      </w:pPr>
    </w:p>
    <w:p w14:paraId="3BE3463A" w14:textId="77777777" w:rsidR="00DE4888" w:rsidRPr="00DA200F" w:rsidRDefault="00DE4888" w:rsidP="00A16093">
      <w:pPr>
        <w:spacing w:after="0" w:line="264" w:lineRule="auto"/>
        <w:jc w:val="both"/>
        <w:rPr>
          <w:b/>
          <w:color w:val="000000"/>
          <w:lang w:val="fr-FR"/>
        </w:rPr>
      </w:pPr>
    </w:p>
    <w:p w14:paraId="1909FBD6" w14:textId="77777777" w:rsidR="00DE4888" w:rsidRPr="00DA200F" w:rsidRDefault="00DE4888" w:rsidP="00A16093">
      <w:pPr>
        <w:spacing w:after="0" w:line="264" w:lineRule="auto"/>
        <w:jc w:val="both"/>
        <w:rPr>
          <w:b/>
          <w:color w:val="000000"/>
          <w:lang w:val="fr-FR"/>
        </w:rPr>
      </w:pPr>
      <w:r w:rsidRPr="00DA200F">
        <w:rPr>
          <w:b/>
          <w:color w:val="000000"/>
          <w:lang w:val="fr-FR"/>
        </w:rPr>
        <w:lastRenderedPageBreak/>
        <w:t>ARTICLE 1</w:t>
      </w:r>
      <w:r w:rsidRPr="00DA200F">
        <w:rPr>
          <w:b/>
          <w:color w:val="000000"/>
          <w:lang w:val="fr-FR"/>
        </w:rPr>
        <w:tab/>
        <w:t>PRÉAMBULE</w:t>
      </w:r>
    </w:p>
    <w:p w14:paraId="2F0EEF46" w14:textId="77777777" w:rsidR="00DE4888" w:rsidRPr="00DA200F" w:rsidRDefault="00DE4888" w:rsidP="00A16093">
      <w:pPr>
        <w:spacing w:after="0" w:line="264" w:lineRule="auto"/>
        <w:jc w:val="both"/>
        <w:rPr>
          <w:b/>
          <w:color w:val="000000"/>
          <w:lang w:val="fr-FR"/>
        </w:rPr>
      </w:pPr>
    </w:p>
    <w:p w14:paraId="6AFE228C" w14:textId="77777777" w:rsidR="00DE4888" w:rsidRPr="00DA200F" w:rsidRDefault="00DE4888" w:rsidP="00A16093">
      <w:pPr>
        <w:spacing w:after="0" w:line="264" w:lineRule="auto"/>
        <w:jc w:val="both"/>
        <w:rPr>
          <w:color w:val="000000"/>
          <w:lang w:val="fr-FR"/>
        </w:rPr>
      </w:pPr>
      <w:r w:rsidRPr="00DA200F">
        <w:rPr>
          <w:color w:val="000000"/>
          <w:lang w:val="fr-FR"/>
        </w:rPr>
        <w:t>Le préambule fait partie intégrante du présent règlement.</w:t>
      </w:r>
    </w:p>
    <w:p w14:paraId="3280580F" w14:textId="77777777" w:rsidR="00DE4888" w:rsidRPr="00DA200F" w:rsidRDefault="00DE4888" w:rsidP="00A16093">
      <w:pPr>
        <w:spacing w:after="0" w:line="264" w:lineRule="auto"/>
        <w:jc w:val="both"/>
        <w:rPr>
          <w:color w:val="000000"/>
          <w:lang w:val="fr-FR"/>
        </w:rPr>
      </w:pPr>
    </w:p>
    <w:p w14:paraId="00BF1364" w14:textId="77777777" w:rsidR="00DE4888" w:rsidRPr="00DA200F" w:rsidRDefault="00DE4888" w:rsidP="00A16093">
      <w:pPr>
        <w:spacing w:after="0" w:line="264" w:lineRule="auto"/>
        <w:jc w:val="both"/>
        <w:rPr>
          <w:b/>
          <w:bCs/>
          <w:color w:val="000000"/>
          <w:lang w:val="fr-FR"/>
        </w:rPr>
      </w:pPr>
      <w:r w:rsidRPr="00DA200F">
        <w:rPr>
          <w:b/>
          <w:bCs/>
          <w:color w:val="000000"/>
          <w:lang w:val="fr-FR"/>
        </w:rPr>
        <w:t>ARTICLE 2</w:t>
      </w:r>
      <w:r w:rsidRPr="00DA200F">
        <w:rPr>
          <w:b/>
          <w:bCs/>
          <w:color w:val="000000"/>
          <w:lang w:val="fr-FR"/>
        </w:rPr>
        <w:tab/>
        <w:t>DÉFINITIONS</w:t>
      </w:r>
    </w:p>
    <w:p w14:paraId="3D5791EF" w14:textId="77777777" w:rsidR="00DE4888" w:rsidRPr="00DA200F" w:rsidRDefault="00DE4888" w:rsidP="00A16093">
      <w:pPr>
        <w:spacing w:after="0" w:line="264" w:lineRule="auto"/>
        <w:jc w:val="both"/>
        <w:rPr>
          <w:b/>
          <w:color w:val="000000"/>
          <w:lang w:val="fr-FR"/>
        </w:rPr>
      </w:pPr>
    </w:p>
    <w:p w14:paraId="638656EA" w14:textId="77777777" w:rsidR="00DE4888" w:rsidRPr="00DA200F" w:rsidRDefault="00DE4888" w:rsidP="00A16093">
      <w:pPr>
        <w:spacing w:after="0" w:line="264" w:lineRule="auto"/>
        <w:jc w:val="both"/>
        <w:rPr>
          <w:color w:val="000000"/>
          <w:lang w:val="fr-FR"/>
        </w:rPr>
      </w:pPr>
      <w:r w:rsidRPr="00DA200F">
        <w:rPr>
          <w:color w:val="000000"/>
          <w:lang w:val="fr-FR"/>
        </w:rPr>
        <w:t xml:space="preserve">Dans le présent règlement, à moins que le contexte n’indique un sens différent, les mots ci- après énumérés ont la signification </w:t>
      </w:r>
      <w:proofErr w:type="gramStart"/>
      <w:r w:rsidRPr="00DA200F">
        <w:rPr>
          <w:color w:val="000000"/>
          <w:lang w:val="fr-FR"/>
        </w:rPr>
        <w:t>suivante:</w:t>
      </w:r>
      <w:proofErr w:type="gramEnd"/>
    </w:p>
    <w:p w14:paraId="33C13330" w14:textId="77777777" w:rsidR="00DE4888" w:rsidRPr="00DA200F" w:rsidRDefault="00DE4888" w:rsidP="00A16093">
      <w:pPr>
        <w:spacing w:after="0" w:line="264" w:lineRule="auto"/>
        <w:jc w:val="both"/>
        <w:rPr>
          <w:color w:val="000000"/>
          <w:lang w:val="fr-FR"/>
        </w:rPr>
      </w:pPr>
    </w:p>
    <w:p w14:paraId="15D58CA9" w14:textId="77777777" w:rsidR="00DE4888" w:rsidRPr="00DA200F" w:rsidRDefault="00DE4888" w:rsidP="00A16093">
      <w:pPr>
        <w:spacing w:after="0" w:line="264" w:lineRule="auto"/>
        <w:ind w:left="2268" w:hanging="2268"/>
        <w:jc w:val="both"/>
        <w:rPr>
          <w:color w:val="000000"/>
          <w:lang w:val="fr-FR"/>
        </w:rPr>
      </w:pPr>
      <w:r w:rsidRPr="00DA200F">
        <w:rPr>
          <w:i/>
          <w:color w:val="000000"/>
          <w:lang w:val="fr-FR"/>
        </w:rPr>
        <w:t>Base d’imposition</w:t>
      </w:r>
      <w:r w:rsidRPr="00DA200F">
        <w:rPr>
          <w:i/>
          <w:color w:val="000000"/>
          <w:lang w:val="fr-FR"/>
        </w:rPr>
        <w:tab/>
      </w:r>
      <w:r w:rsidRPr="00DA200F">
        <w:rPr>
          <w:color w:val="000000"/>
          <w:lang w:val="fr-FR"/>
        </w:rPr>
        <w:t xml:space="preserve">la base d’imposition du droit de mutation au sens de l’alinéa 2 de la </w:t>
      </w:r>
      <w:r w:rsidRPr="00DA200F">
        <w:rPr>
          <w:i/>
          <w:color w:val="000000"/>
          <w:lang w:val="fr-FR"/>
        </w:rPr>
        <w:t xml:space="preserve">Loi concernant les droits sur les mutations immobilières </w:t>
      </w:r>
      <w:r w:rsidRPr="00DA200F">
        <w:rPr>
          <w:color w:val="000000"/>
          <w:lang w:val="fr-FR"/>
        </w:rPr>
        <w:t>(L.R.Q., chapitre D-15.1).</w:t>
      </w:r>
    </w:p>
    <w:p w14:paraId="3C81E92A" w14:textId="77777777" w:rsidR="00DE4888" w:rsidRPr="00DA200F" w:rsidRDefault="00DE4888" w:rsidP="00A16093">
      <w:pPr>
        <w:spacing w:after="0" w:line="264" w:lineRule="auto"/>
        <w:ind w:left="2268" w:hanging="2268"/>
        <w:jc w:val="both"/>
        <w:rPr>
          <w:color w:val="000000"/>
          <w:lang w:val="fr-FR"/>
        </w:rPr>
      </w:pPr>
    </w:p>
    <w:p w14:paraId="5EDACBD2" w14:textId="77777777" w:rsidR="00DE4888" w:rsidRPr="00DA200F" w:rsidRDefault="00DE4888" w:rsidP="00A16093">
      <w:pPr>
        <w:spacing w:after="0" w:line="264" w:lineRule="auto"/>
        <w:ind w:left="2268" w:hanging="2268"/>
        <w:jc w:val="both"/>
        <w:rPr>
          <w:color w:val="000000"/>
          <w:lang w:val="fr-FR"/>
        </w:rPr>
      </w:pPr>
      <w:r w:rsidRPr="00DA200F">
        <w:rPr>
          <w:i/>
          <w:color w:val="000000"/>
          <w:lang w:val="fr-FR"/>
        </w:rPr>
        <w:t>Transfert</w:t>
      </w:r>
      <w:r w:rsidRPr="00DA200F">
        <w:rPr>
          <w:i/>
          <w:color w:val="000000"/>
          <w:lang w:val="fr-FR"/>
        </w:rPr>
        <w:tab/>
      </w:r>
      <w:r w:rsidRPr="00DA200F">
        <w:rPr>
          <w:color w:val="000000"/>
          <w:lang w:val="fr-FR"/>
        </w:rPr>
        <w:t xml:space="preserve">le transfert tel que déjà défini à la </w:t>
      </w:r>
      <w:r w:rsidRPr="00DA200F">
        <w:rPr>
          <w:i/>
          <w:color w:val="000000"/>
          <w:lang w:val="fr-FR"/>
        </w:rPr>
        <w:t xml:space="preserve">Loi concernant les droits sur les mutations immobilières </w:t>
      </w:r>
      <w:r w:rsidRPr="00DA200F">
        <w:rPr>
          <w:color w:val="000000"/>
          <w:lang w:val="fr-FR"/>
        </w:rPr>
        <w:t>(L.R.Q., chapitre D-15.1).</w:t>
      </w:r>
    </w:p>
    <w:p w14:paraId="0ACA0FC8" w14:textId="77777777" w:rsidR="00DE4888" w:rsidRPr="00DA200F" w:rsidRDefault="00DE4888" w:rsidP="00A16093">
      <w:pPr>
        <w:spacing w:after="0" w:line="264" w:lineRule="auto"/>
        <w:jc w:val="both"/>
        <w:rPr>
          <w:b/>
          <w:bCs/>
          <w:color w:val="000000"/>
          <w:lang w:val="fr-FR"/>
        </w:rPr>
      </w:pPr>
    </w:p>
    <w:p w14:paraId="04CC32FE" w14:textId="77777777" w:rsidR="00DE4888" w:rsidRPr="00DA200F" w:rsidRDefault="00DE4888" w:rsidP="00A16093">
      <w:pPr>
        <w:spacing w:after="0" w:line="264" w:lineRule="auto"/>
        <w:jc w:val="both"/>
        <w:rPr>
          <w:b/>
          <w:bCs/>
          <w:color w:val="000000"/>
          <w:lang w:val="fr-FR"/>
        </w:rPr>
      </w:pPr>
      <w:r w:rsidRPr="00DA200F">
        <w:rPr>
          <w:b/>
          <w:bCs/>
          <w:color w:val="000000"/>
          <w:lang w:val="fr-FR"/>
        </w:rPr>
        <w:t>ARTICLE 3</w:t>
      </w:r>
      <w:r w:rsidRPr="00DA200F">
        <w:rPr>
          <w:b/>
          <w:bCs/>
          <w:color w:val="000000"/>
          <w:lang w:val="fr-FR"/>
        </w:rPr>
        <w:tab/>
        <w:t>TAUX</w:t>
      </w:r>
    </w:p>
    <w:p w14:paraId="28CCEAC1" w14:textId="77777777" w:rsidR="00DE4888" w:rsidRPr="00DA200F" w:rsidRDefault="00DE4888" w:rsidP="00A16093">
      <w:pPr>
        <w:spacing w:after="0" w:line="264" w:lineRule="auto"/>
        <w:jc w:val="both"/>
        <w:rPr>
          <w:b/>
          <w:color w:val="000000"/>
          <w:lang w:val="fr-FR"/>
        </w:rPr>
      </w:pPr>
    </w:p>
    <w:p w14:paraId="5856B598" w14:textId="77777777" w:rsidR="00DE4888" w:rsidRPr="00DA200F" w:rsidRDefault="00DE4888" w:rsidP="00A16093">
      <w:pPr>
        <w:spacing w:after="0" w:line="264" w:lineRule="auto"/>
        <w:jc w:val="both"/>
        <w:rPr>
          <w:color w:val="000000"/>
          <w:lang w:val="fr-FR"/>
        </w:rPr>
      </w:pPr>
      <w:r w:rsidRPr="00DA200F">
        <w:rPr>
          <w:color w:val="000000"/>
          <w:lang w:val="fr-FR"/>
        </w:rPr>
        <w:t>La Municipalité perçoit un droit de 3 % sur le transfert de tout immeuble situé sur son territoire dont la base d’imposition excède 500 000$.</w:t>
      </w:r>
    </w:p>
    <w:p w14:paraId="11816D00" w14:textId="77777777" w:rsidR="00DE4888" w:rsidRPr="00DA200F" w:rsidRDefault="00DE4888" w:rsidP="00A16093">
      <w:pPr>
        <w:spacing w:after="0" w:line="264" w:lineRule="auto"/>
        <w:jc w:val="both"/>
        <w:rPr>
          <w:i/>
          <w:color w:val="000000"/>
          <w:lang w:val="fr-FR"/>
        </w:rPr>
      </w:pPr>
    </w:p>
    <w:p w14:paraId="2D3F583E" w14:textId="77777777" w:rsidR="00DE4888" w:rsidRDefault="00DE4888" w:rsidP="00A16093">
      <w:pPr>
        <w:spacing w:after="0" w:line="264" w:lineRule="auto"/>
        <w:jc w:val="both"/>
        <w:rPr>
          <w:b/>
          <w:bCs/>
          <w:color w:val="000000"/>
          <w:lang w:val="fr-FR"/>
        </w:rPr>
      </w:pPr>
      <w:r w:rsidRPr="00DA200F">
        <w:rPr>
          <w:b/>
          <w:bCs/>
          <w:color w:val="000000"/>
          <w:lang w:val="fr-FR"/>
        </w:rPr>
        <w:t>ARTICLE 4</w:t>
      </w:r>
      <w:r w:rsidRPr="00DA200F">
        <w:rPr>
          <w:b/>
          <w:bCs/>
          <w:color w:val="000000"/>
          <w:lang w:val="fr-FR"/>
        </w:rPr>
        <w:tab/>
        <w:t>DROIT SUPPLÉTIF</w:t>
      </w:r>
    </w:p>
    <w:p w14:paraId="722901AF" w14:textId="77777777" w:rsidR="00DE4888" w:rsidRPr="00DA200F" w:rsidRDefault="00DE4888" w:rsidP="00A16093">
      <w:pPr>
        <w:spacing w:after="0" w:line="264" w:lineRule="auto"/>
        <w:jc w:val="both"/>
        <w:rPr>
          <w:b/>
          <w:bCs/>
          <w:color w:val="000000"/>
          <w:lang w:val="fr-FR"/>
        </w:rPr>
      </w:pPr>
    </w:p>
    <w:p w14:paraId="2A329B80" w14:textId="77777777" w:rsidR="00DE4888" w:rsidRPr="00DA200F" w:rsidRDefault="00DE4888" w:rsidP="00A16093">
      <w:pPr>
        <w:spacing w:after="0" w:line="264" w:lineRule="auto"/>
        <w:jc w:val="both"/>
        <w:rPr>
          <w:color w:val="000000"/>
          <w:lang w:val="fr-FR"/>
        </w:rPr>
      </w:pPr>
      <w:r w:rsidRPr="00DA200F">
        <w:rPr>
          <w:color w:val="000000"/>
          <w:lang w:val="fr-FR"/>
        </w:rPr>
        <w:t xml:space="preserve">La </w:t>
      </w:r>
      <w:r>
        <w:rPr>
          <w:color w:val="000000"/>
          <w:lang w:val="fr-FR"/>
        </w:rPr>
        <w:t>Municipalité</w:t>
      </w:r>
      <w:r w:rsidRPr="00DA200F">
        <w:rPr>
          <w:color w:val="000000"/>
          <w:lang w:val="fr-FR"/>
        </w:rPr>
        <w:t xml:space="preserve"> décrète qu’un droit supplétif au droit de mutation doit être payé dans tous les cas où survient le transfert d’un immeuble situé sur son territoire et où une exonération la prive du paiement à l’égard de ce transfert, selon les conditions et modalités prévues aux articles 20.1 à 20.10 de la </w:t>
      </w:r>
      <w:r w:rsidRPr="00DA200F">
        <w:rPr>
          <w:i/>
          <w:color w:val="000000"/>
          <w:lang w:val="fr-FR"/>
        </w:rPr>
        <w:t>Loi concernant les droits sur les mutations immobilières</w:t>
      </w:r>
      <w:r w:rsidRPr="00DA200F">
        <w:rPr>
          <w:color w:val="000000"/>
          <w:lang w:val="fr-FR"/>
        </w:rPr>
        <w:t>.</w:t>
      </w:r>
    </w:p>
    <w:p w14:paraId="728439F7" w14:textId="77777777" w:rsidR="00DE4888" w:rsidRPr="00DA200F" w:rsidRDefault="00DE4888" w:rsidP="00A16093">
      <w:pPr>
        <w:spacing w:after="0" w:line="264" w:lineRule="auto"/>
        <w:jc w:val="both"/>
        <w:rPr>
          <w:b/>
          <w:bCs/>
          <w:color w:val="000000"/>
          <w:lang w:val="fr-FR"/>
        </w:rPr>
      </w:pPr>
    </w:p>
    <w:p w14:paraId="55B0A8F9" w14:textId="77777777" w:rsidR="00DE4888" w:rsidRPr="00DA200F" w:rsidRDefault="00DE4888" w:rsidP="00A16093">
      <w:pPr>
        <w:spacing w:after="0" w:line="264" w:lineRule="auto"/>
        <w:jc w:val="both"/>
        <w:rPr>
          <w:b/>
          <w:bCs/>
          <w:color w:val="000000"/>
          <w:lang w:val="fr-FR"/>
        </w:rPr>
      </w:pPr>
      <w:r w:rsidRPr="00DA200F">
        <w:rPr>
          <w:b/>
          <w:bCs/>
          <w:color w:val="000000"/>
          <w:lang w:val="fr-FR"/>
        </w:rPr>
        <w:t>ARTICLE 5</w:t>
      </w:r>
      <w:r w:rsidRPr="00DA200F">
        <w:rPr>
          <w:b/>
          <w:bCs/>
          <w:color w:val="000000"/>
          <w:lang w:val="fr-FR"/>
        </w:rPr>
        <w:tab/>
        <w:t>ENTRÉE EN VIGUEUR</w:t>
      </w:r>
    </w:p>
    <w:p w14:paraId="754F3630" w14:textId="77777777" w:rsidR="00DE4888" w:rsidRPr="00DA200F" w:rsidRDefault="00DE4888" w:rsidP="00A16093">
      <w:pPr>
        <w:spacing w:after="0" w:line="264" w:lineRule="auto"/>
        <w:jc w:val="both"/>
        <w:rPr>
          <w:b/>
          <w:color w:val="000000"/>
          <w:lang w:val="fr-FR"/>
        </w:rPr>
      </w:pPr>
    </w:p>
    <w:p w14:paraId="7ADED88E" w14:textId="77777777" w:rsidR="00DE4888" w:rsidRPr="00DA200F" w:rsidRDefault="00DE4888" w:rsidP="00A16093">
      <w:pPr>
        <w:spacing w:after="0" w:line="264" w:lineRule="auto"/>
        <w:jc w:val="both"/>
        <w:rPr>
          <w:color w:val="000000"/>
          <w:lang w:val="fr-FR"/>
        </w:rPr>
      </w:pPr>
      <w:r w:rsidRPr="00DA200F">
        <w:rPr>
          <w:color w:val="000000"/>
          <w:lang w:val="fr-FR"/>
        </w:rPr>
        <w:t>Le présent règlement entre en vigueur conformément à la Loi.</w:t>
      </w:r>
    </w:p>
    <w:p w14:paraId="5226A902" w14:textId="77777777" w:rsidR="00DE4888" w:rsidRDefault="00DE4888" w:rsidP="00A16093">
      <w:pPr>
        <w:spacing w:after="0" w:line="264" w:lineRule="auto"/>
        <w:jc w:val="both"/>
        <w:rPr>
          <w:color w:val="000000"/>
          <w:lang w:val="fr-FR"/>
        </w:rPr>
      </w:pPr>
    </w:p>
    <w:p w14:paraId="302EA172" w14:textId="77777777" w:rsidR="00DE4888" w:rsidRPr="00772A41" w:rsidRDefault="00DE4888" w:rsidP="00A16093">
      <w:pPr>
        <w:spacing w:after="0" w:line="264" w:lineRule="auto"/>
        <w:jc w:val="both"/>
        <w:rPr>
          <w:i/>
          <w:iCs/>
          <w:color w:val="000000"/>
          <w:lang w:val="fr-FR"/>
        </w:rPr>
      </w:pPr>
    </w:p>
    <w:p w14:paraId="07F46597" w14:textId="77777777" w:rsidR="00DE4888" w:rsidRPr="00A17725" w:rsidRDefault="00DE4888" w:rsidP="00A16093">
      <w:pPr>
        <w:spacing w:after="0" w:line="264" w:lineRule="auto"/>
        <w:jc w:val="both"/>
        <w:rPr>
          <w:i/>
          <w:iCs/>
          <w:color w:val="000000"/>
          <w:lang w:val="en-CA"/>
        </w:rPr>
      </w:pPr>
      <w:r w:rsidRPr="00A17725">
        <w:rPr>
          <w:i/>
          <w:iCs/>
          <w:color w:val="000000"/>
          <w:lang w:val="en-CA"/>
        </w:rPr>
        <w:t>(ENGLISH VERSION)</w:t>
      </w:r>
    </w:p>
    <w:p w14:paraId="45E9F6CC" w14:textId="77777777" w:rsidR="00DE4888" w:rsidRPr="00A17725" w:rsidRDefault="00DE4888" w:rsidP="00A16093">
      <w:pPr>
        <w:spacing w:after="0" w:line="264" w:lineRule="auto"/>
        <w:jc w:val="both"/>
        <w:rPr>
          <w:i/>
          <w:iCs/>
          <w:color w:val="000000"/>
          <w:lang w:val="en-CA"/>
        </w:rPr>
      </w:pPr>
    </w:p>
    <w:p w14:paraId="3BADB8A4" w14:textId="77777777" w:rsidR="00DE4888" w:rsidRPr="00A17725" w:rsidRDefault="00DE4888" w:rsidP="00A16093">
      <w:pPr>
        <w:spacing w:after="0" w:line="264" w:lineRule="auto"/>
        <w:ind w:left="2268" w:hanging="2268"/>
        <w:jc w:val="both"/>
        <w:rPr>
          <w:i/>
          <w:iCs/>
          <w:color w:val="000000"/>
          <w:lang w:val="en-CA"/>
        </w:rPr>
      </w:pPr>
      <w:r w:rsidRPr="00A17725">
        <w:rPr>
          <w:b/>
          <w:i/>
          <w:iCs/>
          <w:color w:val="000000"/>
          <w:lang w:val="en-CA"/>
        </w:rPr>
        <w:t xml:space="preserve">WHEREAS </w:t>
      </w:r>
      <w:r w:rsidRPr="00A17725">
        <w:rPr>
          <w:b/>
          <w:i/>
          <w:iCs/>
          <w:color w:val="000000"/>
          <w:lang w:val="en-CA"/>
        </w:rPr>
        <w:tab/>
      </w:r>
      <w:r w:rsidRPr="00A17725">
        <w:rPr>
          <w:bCs/>
          <w:i/>
          <w:iCs/>
          <w:color w:val="000000"/>
          <w:lang w:val="en-CA"/>
        </w:rPr>
        <w:t xml:space="preserve">that under the Act respecting transfer of immovables (R.S.Q., c. D-15.1), the Municipality must collect a tax on the transfer of any immovable situated in its territory, calculated on the basis of the tax base established in accordance with the second paragraph of Article </w:t>
      </w:r>
      <w:proofErr w:type="gramStart"/>
      <w:r w:rsidRPr="00A17725">
        <w:rPr>
          <w:bCs/>
          <w:i/>
          <w:iCs/>
          <w:color w:val="000000"/>
          <w:lang w:val="en-CA"/>
        </w:rPr>
        <w:t>2;</w:t>
      </w:r>
      <w:r w:rsidRPr="00A17725">
        <w:rPr>
          <w:i/>
          <w:iCs/>
          <w:color w:val="000000"/>
          <w:lang w:val="en-CA"/>
        </w:rPr>
        <w:t>;</w:t>
      </w:r>
      <w:proofErr w:type="gramEnd"/>
    </w:p>
    <w:p w14:paraId="12913ED4" w14:textId="77777777" w:rsidR="00DE4888" w:rsidRPr="00A17725" w:rsidRDefault="00DE4888" w:rsidP="00A16093">
      <w:pPr>
        <w:spacing w:after="0" w:line="264" w:lineRule="auto"/>
        <w:ind w:left="2268" w:hanging="2268"/>
        <w:jc w:val="both"/>
        <w:rPr>
          <w:i/>
          <w:iCs/>
          <w:color w:val="000000"/>
          <w:lang w:val="en-CA"/>
        </w:rPr>
      </w:pPr>
    </w:p>
    <w:p w14:paraId="6923F6EC" w14:textId="77777777" w:rsidR="00DE4888" w:rsidRPr="00A17725" w:rsidRDefault="00DE4888" w:rsidP="00A16093">
      <w:pPr>
        <w:spacing w:after="0" w:line="264" w:lineRule="auto"/>
        <w:ind w:left="2268" w:hanging="2268"/>
        <w:jc w:val="both"/>
        <w:rPr>
          <w:bCs/>
          <w:i/>
          <w:iCs/>
          <w:color w:val="000000"/>
          <w:lang w:val="en-CA"/>
        </w:rPr>
      </w:pPr>
      <w:r w:rsidRPr="00A17725">
        <w:rPr>
          <w:b/>
          <w:i/>
          <w:iCs/>
          <w:color w:val="000000"/>
          <w:lang w:val="en-CA"/>
        </w:rPr>
        <w:t>WHEREAS</w:t>
      </w:r>
      <w:r w:rsidRPr="00A17725">
        <w:rPr>
          <w:b/>
          <w:i/>
          <w:iCs/>
          <w:color w:val="000000"/>
          <w:lang w:val="en-CA"/>
        </w:rPr>
        <w:tab/>
      </w:r>
      <w:r w:rsidRPr="00A17725">
        <w:rPr>
          <w:bCs/>
          <w:i/>
          <w:iCs/>
          <w:color w:val="000000"/>
          <w:lang w:val="en-CA"/>
        </w:rPr>
        <w:t xml:space="preserve">that, under the same Act, the Municipality may by by-law fix a rate higher than that provided for in subparagraph 3 of the first paragraph for any portion of the tax base that exceeds </w:t>
      </w:r>
      <w:proofErr w:type="gramStart"/>
      <w:r w:rsidRPr="00A17725">
        <w:rPr>
          <w:bCs/>
          <w:i/>
          <w:iCs/>
          <w:color w:val="000000"/>
          <w:lang w:val="en-CA"/>
        </w:rPr>
        <w:t>$500,000;</w:t>
      </w:r>
      <w:proofErr w:type="gramEnd"/>
    </w:p>
    <w:p w14:paraId="23C4A682" w14:textId="77777777" w:rsidR="00DE4888" w:rsidRPr="00A17725" w:rsidRDefault="00DE4888" w:rsidP="00A16093">
      <w:pPr>
        <w:spacing w:after="0" w:line="264" w:lineRule="auto"/>
        <w:ind w:left="2268" w:hanging="2268"/>
        <w:jc w:val="both"/>
        <w:rPr>
          <w:i/>
          <w:iCs/>
          <w:color w:val="000000"/>
          <w:lang w:val="en-CA"/>
        </w:rPr>
      </w:pPr>
    </w:p>
    <w:p w14:paraId="4A349CD9" w14:textId="77777777" w:rsidR="00DE4888" w:rsidRPr="00A17725" w:rsidRDefault="00DE4888" w:rsidP="00A16093">
      <w:pPr>
        <w:spacing w:after="0" w:line="264" w:lineRule="auto"/>
        <w:ind w:left="2268" w:hanging="2268"/>
        <w:jc w:val="both"/>
        <w:rPr>
          <w:i/>
          <w:iCs/>
          <w:color w:val="000000"/>
          <w:lang w:val="en-CA"/>
        </w:rPr>
      </w:pPr>
      <w:r w:rsidRPr="00A17725">
        <w:rPr>
          <w:b/>
          <w:bCs/>
          <w:i/>
          <w:iCs/>
          <w:color w:val="000000"/>
          <w:lang w:val="en-CA"/>
        </w:rPr>
        <w:t xml:space="preserve">WHEREAS </w:t>
      </w:r>
      <w:r w:rsidRPr="00A17725">
        <w:rPr>
          <w:b/>
          <w:bCs/>
          <w:i/>
          <w:iCs/>
          <w:color w:val="000000"/>
          <w:lang w:val="en-CA"/>
        </w:rPr>
        <w:tab/>
      </w:r>
      <w:r w:rsidRPr="00A17725">
        <w:rPr>
          <w:i/>
          <w:iCs/>
          <w:color w:val="000000"/>
          <w:lang w:val="en-CA"/>
        </w:rPr>
        <w:t xml:space="preserve">a notice of motion of this by-law was given at the regular meeting held on March 12, 2024, and that the draft by-law was tabled at that same </w:t>
      </w:r>
      <w:proofErr w:type="gramStart"/>
      <w:r w:rsidRPr="00A17725">
        <w:rPr>
          <w:i/>
          <w:iCs/>
          <w:color w:val="000000"/>
          <w:lang w:val="en-CA"/>
        </w:rPr>
        <w:t>meeting;</w:t>
      </w:r>
      <w:proofErr w:type="gramEnd"/>
    </w:p>
    <w:p w14:paraId="5F71FF94" w14:textId="77777777" w:rsidR="00DE4888" w:rsidRPr="00A17725" w:rsidRDefault="00DE4888" w:rsidP="00A16093">
      <w:pPr>
        <w:spacing w:after="0" w:line="264" w:lineRule="auto"/>
        <w:ind w:left="2268" w:hanging="2268"/>
        <w:jc w:val="both"/>
        <w:rPr>
          <w:i/>
          <w:iCs/>
          <w:color w:val="000000"/>
          <w:lang w:val="en-CA"/>
        </w:rPr>
      </w:pPr>
    </w:p>
    <w:p w14:paraId="3366CD4C" w14:textId="77777777" w:rsidR="00DE4888" w:rsidRPr="00A17725" w:rsidRDefault="00DE4888" w:rsidP="00A16093">
      <w:pPr>
        <w:spacing w:after="0" w:line="264" w:lineRule="auto"/>
        <w:ind w:left="2268" w:hanging="2268"/>
        <w:jc w:val="both"/>
        <w:rPr>
          <w:b/>
          <w:bCs/>
          <w:i/>
          <w:iCs/>
          <w:color w:val="000000"/>
          <w:lang w:val="en-CA"/>
        </w:rPr>
      </w:pPr>
      <w:r w:rsidRPr="00A17725">
        <w:rPr>
          <w:b/>
          <w:bCs/>
          <w:i/>
          <w:iCs/>
          <w:color w:val="000000"/>
          <w:lang w:val="en-CA"/>
        </w:rPr>
        <w:t xml:space="preserve">WHEREAS </w:t>
      </w:r>
      <w:r w:rsidRPr="00A17725">
        <w:rPr>
          <w:b/>
          <w:bCs/>
          <w:i/>
          <w:iCs/>
          <w:color w:val="000000"/>
          <w:lang w:val="en-CA"/>
        </w:rPr>
        <w:tab/>
      </w:r>
      <w:r w:rsidRPr="00A17725">
        <w:rPr>
          <w:i/>
          <w:iCs/>
          <w:color w:val="000000"/>
          <w:lang w:val="en-CA"/>
        </w:rPr>
        <w:t>a copy of this by-law was given to the members of the municipal council in accordance with the Municipal Code of Quebec (RLRQ, c. C-27.1</w:t>
      </w:r>
      <w:proofErr w:type="gramStart"/>
      <w:r w:rsidRPr="00A17725">
        <w:rPr>
          <w:i/>
          <w:iCs/>
          <w:color w:val="000000"/>
          <w:lang w:val="en-CA"/>
        </w:rPr>
        <w:t>);</w:t>
      </w:r>
      <w:proofErr w:type="gramEnd"/>
    </w:p>
    <w:p w14:paraId="09DEB21B" w14:textId="77777777" w:rsidR="00DE4888" w:rsidRPr="00A17725" w:rsidRDefault="00DE4888" w:rsidP="00A16093">
      <w:pPr>
        <w:spacing w:after="0" w:line="264" w:lineRule="auto"/>
        <w:ind w:left="2268" w:hanging="2268"/>
        <w:jc w:val="both"/>
        <w:rPr>
          <w:b/>
          <w:bCs/>
          <w:i/>
          <w:iCs/>
          <w:color w:val="000000"/>
          <w:lang w:val="en-CA"/>
        </w:rPr>
      </w:pPr>
    </w:p>
    <w:p w14:paraId="3F6372F3" w14:textId="77777777" w:rsidR="00DE4888" w:rsidRPr="00A17725" w:rsidRDefault="00DE4888" w:rsidP="00A16093">
      <w:pPr>
        <w:spacing w:after="0" w:line="264" w:lineRule="auto"/>
        <w:ind w:left="2268" w:hanging="2268"/>
        <w:jc w:val="both"/>
        <w:rPr>
          <w:i/>
          <w:iCs/>
          <w:color w:val="000000"/>
          <w:lang w:val="en-CA"/>
        </w:rPr>
      </w:pPr>
      <w:r w:rsidRPr="00A17725">
        <w:rPr>
          <w:b/>
          <w:bCs/>
          <w:i/>
          <w:iCs/>
          <w:color w:val="000000"/>
          <w:lang w:val="en-CA"/>
        </w:rPr>
        <w:lastRenderedPageBreak/>
        <w:t xml:space="preserve">WHEREAS </w:t>
      </w:r>
      <w:r w:rsidRPr="00A17725">
        <w:rPr>
          <w:b/>
          <w:bCs/>
          <w:i/>
          <w:iCs/>
          <w:color w:val="000000"/>
          <w:lang w:val="en-CA"/>
        </w:rPr>
        <w:tab/>
      </w:r>
      <w:r w:rsidRPr="00A17725">
        <w:rPr>
          <w:i/>
          <w:iCs/>
          <w:color w:val="000000"/>
          <w:lang w:val="en-CA"/>
        </w:rPr>
        <w:t xml:space="preserve">a copy of the by-law is made available to the public for consultation at the start of the </w:t>
      </w:r>
      <w:proofErr w:type="gramStart"/>
      <w:r w:rsidRPr="00A17725">
        <w:rPr>
          <w:i/>
          <w:iCs/>
          <w:color w:val="000000"/>
          <w:lang w:val="en-CA"/>
        </w:rPr>
        <w:t>meeting;</w:t>
      </w:r>
      <w:proofErr w:type="gramEnd"/>
    </w:p>
    <w:p w14:paraId="653DB682" w14:textId="77777777" w:rsidR="00DE4888" w:rsidRPr="00A17725" w:rsidRDefault="00DE4888" w:rsidP="00A16093">
      <w:pPr>
        <w:spacing w:after="0" w:line="264" w:lineRule="auto"/>
        <w:ind w:left="2268" w:hanging="2268"/>
        <w:jc w:val="both"/>
        <w:rPr>
          <w:b/>
          <w:bCs/>
          <w:i/>
          <w:iCs/>
          <w:color w:val="000000"/>
          <w:lang w:val="en-CA"/>
        </w:rPr>
      </w:pPr>
    </w:p>
    <w:p w14:paraId="0B8F7817" w14:textId="77777777" w:rsidR="00DE4888" w:rsidRPr="00A17725" w:rsidRDefault="00DE4888" w:rsidP="00A16093">
      <w:pPr>
        <w:spacing w:after="0" w:line="264" w:lineRule="auto"/>
        <w:ind w:left="2268" w:hanging="2268"/>
        <w:jc w:val="both"/>
        <w:rPr>
          <w:i/>
          <w:iCs/>
          <w:color w:val="000000"/>
          <w:lang w:val="en-CA"/>
        </w:rPr>
      </w:pPr>
      <w:r w:rsidRPr="00A17725">
        <w:rPr>
          <w:b/>
          <w:bCs/>
          <w:i/>
          <w:iCs/>
          <w:color w:val="000000"/>
          <w:lang w:val="en-CA"/>
        </w:rPr>
        <w:t xml:space="preserve">WHEREAS </w:t>
      </w:r>
      <w:r w:rsidRPr="00A17725">
        <w:rPr>
          <w:b/>
          <w:bCs/>
          <w:i/>
          <w:iCs/>
          <w:color w:val="000000"/>
          <w:lang w:val="en-CA"/>
        </w:rPr>
        <w:tab/>
      </w:r>
      <w:r w:rsidRPr="00A17725">
        <w:rPr>
          <w:i/>
          <w:iCs/>
          <w:color w:val="000000"/>
          <w:lang w:val="en-CA"/>
        </w:rPr>
        <w:t xml:space="preserve">the members of Council declare having read the said by-law and waive its </w:t>
      </w:r>
      <w:proofErr w:type="gramStart"/>
      <w:r w:rsidRPr="00A17725">
        <w:rPr>
          <w:i/>
          <w:iCs/>
          <w:color w:val="000000"/>
          <w:lang w:val="en-CA"/>
        </w:rPr>
        <w:t>reading;</w:t>
      </w:r>
      <w:proofErr w:type="gramEnd"/>
    </w:p>
    <w:p w14:paraId="19FEBC2F" w14:textId="77777777" w:rsidR="00DE4888" w:rsidRPr="00A17725" w:rsidRDefault="00DE4888" w:rsidP="00A16093">
      <w:pPr>
        <w:spacing w:after="0" w:line="264" w:lineRule="auto"/>
        <w:ind w:left="2268" w:hanging="2268"/>
        <w:jc w:val="both"/>
        <w:rPr>
          <w:b/>
          <w:bCs/>
          <w:i/>
          <w:iCs/>
          <w:color w:val="000000"/>
          <w:lang w:val="en-CA"/>
        </w:rPr>
      </w:pPr>
    </w:p>
    <w:p w14:paraId="5C8628E5" w14:textId="77777777" w:rsidR="00DE4888" w:rsidRPr="00A17725" w:rsidRDefault="00DE4888" w:rsidP="00A16093">
      <w:pPr>
        <w:spacing w:after="0" w:line="264" w:lineRule="auto"/>
        <w:ind w:left="2268" w:hanging="2268"/>
        <w:jc w:val="both"/>
        <w:rPr>
          <w:i/>
          <w:iCs/>
          <w:color w:val="000000"/>
          <w:lang w:val="en-CA"/>
        </w:rPr>
      </w:pPr>
      <w:proofErr w:type="gramStart"/>
      <w:r w:rsidRPr="00A17725">
        <w:rPr>
          <w:b/>
          <w:bCs/>
          <w:i/>
          <w:iCs/>
          <w:color w:val="000000"/>
          <w:lang w:val="en-CA"/>
        </w:rPr>
        <w:t>CONSEQUENTLY</w:t>
      </w:r>
      <w:proofErr w:type="gramEnd"/>
      <w:r w:rsidRPr="00A17725">
        <w:rPr>
          <w:b/>
          <w:bCs/>
          <w:i/>
          <w:iCs/>
          <w:color w:val="000000"/>
          <w:lang w:val="en-CA"/>
        </w:rPr>
        <w:t xml:space="preserve"> </w:t>
      </w:r>
      <w:r w:rsidRPr="00A17725">
        <w:rPr>
          <w:b/>
          <w:bCs/>
          <w:i/>
          <w:iCs/>
          <w:color w:val="000000"/>
          <w:lang w:val="en-CA"/>
        </w:rPr>
        <w:tab/>
      </w:r>
      <w:r w:rsidRPr="00A17725">
        <w:rPr>
          <w:i/>
          <w:iCs/>
          <w:color w:val="000000"/>
          <w:lang w:val="en-CA"/>
        </w:rPr>
        <w:t>it is proposed by Councillor Patrice Deslongchamps and resolved that this by-law be adopted and that it rules and decrees the following:</w:t>
      </w:r>
    </w:p>
    <w:p w14:paraId="0675744E" w14:textId="77777777" w:rsidR="00DE4888" w:rsidRPr="00A17725" w:rsidRDefault="00DE4888" w:rsidP="00A16093">
      <w:pPr>
        <w:spacing w:after="0" w:line="264" w:lineRule="auto"/>
        <w:jc w:val="both"/>
        <w:rPr>
          <w:b/>
          <w:i/>
          <w:iCs/>
          <w:color w:val="000000"/>
          <w:lang w:val="en-CA"/>
        </w:rPr>
      </w:pPr>
    </w:p>
    <w:p w14:paraId="62FB7A79" w14:textId="77777777" w:rsidR="00DE4888" w:rsidRPr="00A17725" w:rsidRDefault="00DE4888" w:rsidP="00A16093">
      <w:pPr>
        <w:spacing w:after="0" w:line="264" w:lineRule="auto"/>
        <w:jc w:val="both"/>
        <w:rPr>
          <w:b/>
          <w:i/>
          <w:iCs/>
          <w:color w:val="000000"/>
          <w:lang w:val="en-CA"/>
        </w:rPr>
      </w:pPr>
      <w:r w:rsidRPr="00A17725">
        <w:rPr>
          <w:b/>
          <w:i/>
          <w:iCs/>
          <w:color w:val="000000"/>
          <w:lang w:val="en-CA"/>
        </w:rPr>
        <w:t>ARTICLE 1</w:t>
      </w:r>
      <w:r w:rsidRPr="00A17725">
        <w:rPr>
          <w:b/>
          <w:i/>
          <w:iCs/>
          <w:color w:val="000000"/>
          <w:lang w:val="en-CA"/>
        </w:rPr>
        <w:tab/>
        <w:t>PREAMBLE</w:t>
      </w:r>
    </w:p>
    <w:p w14:paraId="64965F41" w14:textId="77777777" w:rsidR="00DE4888" w:rsidRPr="00A17725" w:rsidRDefault="00DE4888" w:rsidP="00A16093">
      <w:pPr>
        <w:spacing w:after="0" w:line="264" w:lineRule="auto"/>
        <w:jc w:val="both"/>
        <w:rPr>
          <w:b/>
          <w:i/>
          <w:iCs/>
          <w:color w:val="000000"/>
          <w:lang w:val="en-CA"/>
        </w:rPr>
      </w:pPr>
    </w:p>
    <w:p w14:paraId="77D11EA5" w14:textId="77777777" w:rsidR="00DE4888" w:rsidRPr="00A17725" w:rsidRDefault="00DE4888" w:rsidP="00A16093">
      <w:pPr>
        <w:spacing w:after="0" w:line="264" w:lineRule="auto"/>
        <w:jc w:val="both"/>
        <w:rPr>
          <w:i/>
          <w:iCs/>
          <w:color w:val="000000"/>
          <w:lang w:val="en-CA"/>
        </w:rPr>
      </w:pPr>
      <w:r w:rsidRPr="00A17725">
        <w:rPr>
          <w:i/>
          <w:iCs/>
          <w:color w:val="000000"/>
          <w:lang w:val="en-CA"/>
        </w:rPr>
        <w:t>The preamble shall form an integral part of this by-law.</w:t>
      </w:r>
    </w:p>
    <w:p w14:paraId="2C919E92" w14:textId="77777777" w:rsidR="00DE4888" w:rsidRPr="00A17725" w:rsidRDefault="00DE4888" w:rsidP="00A16093">
      <w:pPr>
        <w:spacing w:after="0" w:line="264" w:lineRule="auto"/>
        <w:jc w:val="both"/>
        <w:rPr>
          <w:i/>
          <w:iCs/>
          <w:color w:val="000000"/>
          <w:lang w:val="en-CA"/>
        </w:rPr>
      </w:pPr>
    </w:p>
    <w:p w14:paraId="697D1FFA" w14:textId="77777777" w:rsidR="00DE4888" w:rsidRPr="00A17725" w:rsidRDefault="00DE4888" w:rsidP="00A16093">
      <w:pPr>
        <w:spacing w:after="0" w:line="264" w:lineRule="auto"/>
        <w:jc w:val="both"/>
        <w:rPr>
          <w:b/>
          <w:bCs/>
          <w:i/>
          <w:iCs/>
          <w:color w:val="000000"/>
          <w:lang w:val="en-CA"/>
        </w:rPr>
      </w:pPr>
      <w:r w:rsidRPr="00A17725">
        <w:rPr>
          <w:b/>
          <w:bCs/>
          <w:i/>
          <w:iCs/>
          <w:color w:val="000000"/>
          <w:lang w:val="en-CA"/>
        </w:rPr>
        <w:t>ARTICLE 2</w:t>
      </w:r>
      <w:r w:rsidRPr="00A17725">
        <w:rPr>
          <w:b/>
          <w:bCs/>
          <w:i/>
          <w:iCs/>
          <w:color w:val="000000"/>
          <w:lang w:val="en-CA"/>
        </w:rPr>
        <w:tab/>
        <w:t>DEFINITIONS</w:t>
      </w:r>
    </w:p>
    <w:p w14:paraId="0040AAF7" w14:textId="77777777" w:rsidR="00DE4888" w:rsidRPr="00A17725" w:rsidRDefault="00DE4888" w:rsidP="00A16093">
      <w:pPr>
        <w:spacing w:after="0" w:line="264" w:lineRule="auto"/>
        <w:jc w:val="both"/>
        <w:rPr>
          <w:b/>
          <w:i/>
          <w:iCs/>
          <w:color w:val="000000"/>
          <w:lang w:val="en-CA"/>
        </w:rPr>
      </w:pPr>
    </w:p>
    <w:p w14:paraId="4BEB83D8" w14:textId="77777777" w:rsidR="00DE4888" w:rsidRPr="00A17725" w:rsidRDefault="00DE4888" w:rsidP="00A16093">
      <w:pPr>
        <w:spacing w:after="0" w:line="264" w:lineRule="auto"/>
        <w:jc w:val="both"/>
        <w:rPr>
          <w:i/>
          <w:iCs/>
          <w:color w:val="000000"/>
          <w:lang w:val="en-CA"/>
        </w:rPr>
      </w:pPr>
      <w:r w:rsidRPr="00A17725">
        <w:rPr>
          <w:i/>
          <w:iCs/>
          <w:color w:val="000000"/>
          <w:lang w:val="en-CA"/>
        </w:rPr>
        <w:t>In this by-law, unless the context indicates a different meaning, the following words shall have the following meaning:</w:t>
      </w:r>
    </w:p>
    <w:p w14:paraId="252DE591" w14:textId="77777777" w:rsidR="00DE4888" w:rsidRPr="00A17725" w:rsidRDefault="00DE4888" w:rsidP="00A16093">
      <w:pPr>
        <w:spacing w:after="0" w:line="264" w:lineRule="auto"/>
        <w:jc w:val="both"/>
        <w:rPr>
          <w:i/>
          <w:iCs/>
          <w:color w:val="000000"/>
          <w:lang w:val="en-CA"/>
        </w:rPr>
      </w:pPr>
    </w:p>
    <w:p w14:paraId="6CCCA358" w14:textId="77777777" w:rsidR="00DE4888" w:rsidRPr="00A17725" w:rsidRDefault="00DE4888" w:rsidP="00A16093">
      <w:pPr>
        <w:spacing w:after="0" w:line="264" w:lineRule="auto"/>
        <w:jc w:val="both"/>
        <w:rPr>
          <w:i/>
          <w:iCs/>
          <w:color w:val="000000"/>
          <w:lang w:val="en-CA"/>
        </w:rPr>
      </w:pPr>
      <w:r w:rsidRPr="00A17725">
        <w:rPr>
          <w:i/>
          <w:iCs/>
          <w:color w:val="000000"/>
          <w:lang w:val="en-CA"/>
        </w:rPr>
        <w:t>Tax base</w:t>
      </w:r>
      <w:r w:rsidRPr="00A17725">
        <w:rPr>
          <w:i/>
          <w:iCs/>
          <w:color w:val="000000"/>
          <w:lang w:val="en-CA"/>
        </w:rPr>
        <w:tab/>
        <w:t>the basis of assessment of the transfer tax within the meaning of paragraph 2 of the Act respecting transfer tax (R.S.Q., chapter D-15.1).</w:t>
      </w:r>
    </w:p>
    <w:p w14:paraId="01A3659A" w14:textId="77777777" w:rsidR="00DE4888" w:rsidRPr="00A17725" w:rsidRDefault="00DE4888" w:rsidP="00A16093">
      <w:pPr>
        <w:spacing w:after="0" w:line="264" w:lineRule="auto"/>
        <w:jc w:val="both"/>
        <w:rPr>
          <w:i/>
          <w:iCs/>
          <w:color w:val="000000"/>
          <w:lang w:val="en-CA"/>
        </w:rPr>
      </w:pPr>
    </w:p>
    <w:p w14:paraId="747D7785" w14:textId="77777777" w:rsidR="00DE4888" w:rsidRPr="00A17725" w:rsidRDefault="00DE4888" w:rsidP="00A16093">
      <w:pPr>
        <w:spacing w:after="0" w:line="264" w:lineRule="auto"/>
        <w:jc w:val="both"/>
        <w:rPr>
          <w:i/>
          <w:iCs/>
          <w:color w:val="000000"/>
          <w:lang w:val="en-CA"/>
        </w:rPr>
      </w:pPr>
      <w:r w:rsidRPr="00A17725">
        <w:rPr>
          <w:i/>
          <w:iCs/>
          <w:color w:val="000000"/>
          <w:lang w:val="en-CA"/>
        </w:rPr>
        <w:t>Transfer</w:t>
      </w:r>
      <w:r w:rsidRPr="00A17725">
        <w:rPr>
          <w:i/>
          <w:iCs/>
          <w:color w:val="000000"/>
          <w:lang w:val="en-CA"/>
        </w:rPr>
        <w:tab/>
        <w:t>the transfer as already defined in the Act respecting transfer duties (R.S.Q., chapter D-15.1).</w:t>
      </w:r>
    </w:p>
    <w:p w14:paraId="0C5F1A76" w14:textId="77777777" w:rsidR="00DE4888" w:rsidRPr="00A17725" w:rsidRDefault="00DE4888" w:rsidP="00A16093">
      <w:pPr>
        <w:spacing w:after="0" w:line="264" w:lineRule="auto"/>
        <w:jc w:val="both"/>
        <w:rPr>
          <w:i/>
          <w:iCs/>
          <w:color w:val="000000"/>
          <w:lang w:val="en-CA"/>
        </w:rPr>
      </w:pPr>
    </w:p>
    <w:p w14:paraId="3786EA86" w14:textId="77777777" w:rsidR="00DE4888" w:rsidRPr="00A17725" w:rsidRDefault="00DE4888" w:rsidP="00A16093">
      <w:pPr>
        <w:spacing w:after="0" w:line="264" w:lineRule="auto"/>
        <w:jc w:val="both"/>
        <w:rPr>
          <w:b/>
          <w:bCs/>
          <w:i/>
          <w:iCs/>
          <w:color w:val="000000"/>
          <w:lang w:val="en-CA"/>
        </w:rPr>
      </w:pPr>
      <w:r w:rsidRPr="00A17725">
        <w:rPr>
          <w:b/>
          <w:bCs/>
          <w:i/>
          <w:iCs/>
          <w:color w:val="000000"/>
          <w:lang w:val="en-CA"/>
        </w:rPr>
        <w:t>ARTICLE 3</w:t>
      </w:r>
      <w:r w:rsidRPr="00A17725">
        <w:rPr>
          <w:b/>
          <w:bCs/>
          <w:i/>
          <w:iCs/>
          <w:color w:val="000000"/>
          <w:lang w:val="en-CA"/>
        </w:rPr>
        <w:tab/>
        <w:t>RATE</w:t>
      </w:r>
    </w:p>
    <w:p w14:paraId="4DDFDF5C" w14:textId="77777777" w:rsidR="00DE4888" w:rsidRPr="00A17725" w:rsidRDefault="00DE4888" w:rsidP="00A16093">
      <w:pPr>
        <w:spacing w:after="0" w:line="264" w:lineRule="auto"/>
        <w:jc w:val="both"/>
        <w:rPr>
          <w:b/>
          <w:i/>
          <w:iCs/>
          <w:color w:val="000000"/>
          <w:lang w:val="en-CA"/>
        </w:rPr>
      </w:pPr>
    </w:p>
    <w:p w14:paraId="2088AD9B" w14:textId="77777777" w:rsidR="00DE4888" w:rsidRPr="00A17725" w:rsidRDefault="00DE4888" w:rsidP="00A16093">
      <w:pPr>
        <w:spacing w:after="0" w:line="264" w:lineRule="auto"/>
        <w:jc w:val="both"/>
        <w:rPr>
          <w:i/>
          <w:iCs/>
          <w:color w:val="000000"/>
          <w:lang w:val="en-CA"/>
        </w:rPr>
      </w:pPr>
      <w:r w:rsidRPr="00A17725">
        <w:rPr>
          <w:i/>
          <w:iCs/>
          <w:color w:val="000000"/>
          <w:lang w:val="en-CA"/>
        </w:rPr>
        <w:t>The Municipality collects a 3% fee on the transfer of any immovable located in its territory whose tax base exceeds $500,000.</w:t>
      </w:r>
    </w:p>
    <w:p w14:paraId="3678DD57" w14:textId="77777777" w:rsidR="00DE4888" w:rsidRPr="00A17725" w:rsidRDefault="00DE4888" w:rsidP="00A16093">
      <w:pPr>
        <w:spacing w:after="0" w:line="264" w:lineRule="auto"/>
        <w:jc w:val="both"/>
        <w:rPr>
          <w:i/>
          <w:iCs/>
          <w:color w:val="000000"/>
          <w:lang w:val="en-CA"/>
        </w:rPr>
      </w:pPr>
    </w:p>
    <w:p w14:paraId="55D017C3" w14:textId="77777777" w:rsidR="00DE4888" w:rsidRPr="00A17725" w:rsidRDefault="00DE4888" w:rsidP="00A16093">
      <w:pPr>
        <w:spacing w:after="0" w:line="264" w:lineRule="auto"/>
        <w:jc w:val="both"/>
        <w:rPr>
          <w:b/>
          <w:bCs/>
          <w:i/>
          <w:iCs/>
          <w:color w:val="000000"/>
          <w:lang w:val="en-CA"/>
        </w:rPr>
      </w:pPr>
      <w:r w:rsidRPr="00A17725">
        <w:rPr>
          <w:b/>
          <w:bCs/>
          <w:i/>
          <w:iCs/>
          <w:color w:val="000000"/>
          <w:lang w:val="en-CA"/>
        </w:rPr>
        <w:t>ARTICLE 4</w:t>
      </w:r>
      <w:r w:rsidRPr="00A17725">
        <w:rPr>
          <w:b/>
          <w:bCs/>
          <w:i/>
          <w:iCs/>
          <w:color w:val="000000"/>
          <w:lang w:val="en-CA"/>
        </w:rPr>
        <w:tab/>
        <w:t>SPECIAL DUTIES</w:t>
      </w:r>
    </w:p>
    <w:p w14:paraId="2B2C86C8" w14:textId="77777777" w:rsidR="00DE4888" w:rsidRPr="00A17725" w:rsidRDefault="00DE4888" w:rsidP="00A16093">
      <w:pPr>
        <w:spacing w:after="0" w:line="264" w:lineRule="auto"/>
        <w:jc w:val="both"/>
        <w:rPr>
          <w:b/>
          <w:bCs/>
          <w:i/>
          <w:iCs/>
          <w:color w:val="000000"/>
          <w:lang w:val="en-CA"/>
        </w:rPr>
      </w:pPr>
    </w:p>
    <w:p w14:paraId="663B728E" w14:textId="77777777" w:rsidR="00DE4888" w:rsidRPr="00A17725" w:rsidRDefault="00DE4888" w:rsidP="00A16093">
      <w:pPr>
        <w:spacing w:after="0" w:line="264" w:lineRule="auto"/>
        <w:jc w:val="both"/>
        <w:rPr>
          <w:i/>
          <w:iCs/>
          <w:color w:val="000000"/>
          <w:lang w:val="en-CA"/>
        </w:rPr>
      </w:pPr>
      <w:r w:rsidRPr="00A17725">
        <w:rPr>
          <w:i/>
          <w:iCs/>
          <w:color w:val="000000"/>
          <w:lang w:val="en-CA"/>
        </w:rPr>
        <w:t>The municipality shall order that a transfer tax supplement be paid in all cases where the transfer of an immovable situated in its territory occurs and where an exemption deprives it of the payment in respect of the transfer, in accordance with the terms and conditions set out in sections 20.1 to 20.10 of the Act respecting transfer duties.</w:t>
      </w:r>
    </w:p>
    <w:p w14:paraId="11A6B1DE" w14:textId="77777777" w:rsidR="00DE4888" w:rsidRPr="00A17725" w:rsidRDefault="00DE4888" w:rsidP="00A16093">
      <w:pPr>
        <w:spacing w:after="0" w:line="264" w:lineRule="auto"/>
        <w:jc w:val="both"/>
        <w:rPr>
          <w:b/>
          <w:bCs/>
          <w:i/>
          <w:iCs/>
          <w:color w:val="000000"/>
          <w:lang w:val="en-CA"/>
        </w:rPr>
      </w:pPr>
    </w:p>
    <w:p w14:paraId="430243ED" w14:textId="77777777" w:rsidR="00DE4888" w:rsidRPr="00A17725" w:rsidRDefault="00DE4888" w:rsidP="00A16093">
      <w:pPr>
        <w:spacing w:after="0" w:line="264" w:lineRule="auto"/>
        <w:jc w:val="both"/>
        <w:rPr>
          <w:b/>
          <w:bCs/>
          <w:i/>
          <w:iCs/>
          <w:color w:val="000000"/>
          <w:lang w:val="en-CA"/>
        </w:rPr>
      </w:pPr>
      <w:r w:rsidRPr="00A17725">
        <w:rPr>
          <w:b/>
          <w:bCs/>
          <w:i/>
          <w:iCs/>
          <w:color w:val="000000"/>
          <w:lang w:val="en-CA"/>
        </w:rPr>
        <w:t>ARTICLE 5</w:t>
      </w:r>
      <w:r w:rsidRPr="00A17725">
        <w:rPr>
          <w:b/>
          <w:bCs/>
          <w:i/>
          <w:iCs/>
          <w:color w:val="000000"/>
          <w:lang w:val="en-CA"/>
        </w:rPr>
        <w:tab/>
        <w:t>ENTRY INTO FORCE</w:t>
      </w:r>
    </w:p>
    <w:p w14:paraId="48F4B05E" w14:textId="77777777" w:rsidR="00DE4888" w:rsidRPr="00A17725" w:rsidRDefault="00DE4888" w:rsidP="00A16093">
      <w:pPr>
        <w:spacing w:after="0" w:line="264" w:lineRule="auto"/>
        <w:jc w:val="both"/>
        <w:rPr>
          <w:b/>
          <w:i/>
          <w:iCs/>
          <w:color w:val="000000"/>
          <w:lang w:val="en-CA"/>
        </w:rPr>
      </w:pPr>
    </w:p>
    <w:p w14:paraId="6E1ED4BF" w14:textId="77777777" w:rsidR="00DE4888" w:rsidRPr="00A17725" w:rsidRDefault="00DE4888" w:rsidP="00A16093">
      <w:pPr>
        <w:spacing w:after="0" w:line="264" w:lineRule="auto"/>
        <w:jc w:val="both"/>
        <w:rPr>
          <w:i/>
          <w:iCs/>
          <w:color w:val="000000"/>
          <w:lang w:val="en-CA"/>
        </w:rPr>
      </w:pPr>
      <w:r w:rsidRPr="00A17725">
        <w:rPr>
          <w:i/>
          <w:iCs/>
          <w:color w:val="000000"/>
          <w:lang w:val="en-CA"/>
        </w:rPr>
        <w:t>This by-law shall come into force in accordance with the law.</w:t>
      </w:r>
    </w:p>
    <w:p w14:paraId="2FD491FB" w14:textId="77777777" w:rsidR="00DE4888" w:rsidRPr="00A17725" w:rsidRDefault="00DE4888" w:rsidP="00A16093">
      <w:pPr>
        <w:spacing w:after="0" w:line="264" w:lineRule="auto"/>
        <w:jc w:val="both"/>
        <w:rPr>
          <w:i/>
          <w:iCs/>
          <w:color w:val="000000"/>
          <w:lang w:val="en-CA"/>
        </w:rPr>
      </w:pPr>
    </w:p>
    <w:p w14:paraId="7E3B912F" w14:textId="77777777" w:rsidR="00C32EF3" w:rsidRPr="009955D3" w:rsidRDefault="00C32EF3" w:rsidP="00A16093">
      <w:pPr>
        <w:spacing w:after="0" w:line="264" w:lineRule="auto"/>
        <w:jc w:val="right"/>
        <w:rPr>
          <w:rFonts w:cstheme="minorHAnsi"/>
        </w:rPr>
      </w:pPr>
      <w:r w:rsidRPr="009955D3">
        <w:rPr>
          <w:rFonts w:cstheme="minorHAnsi"/>
        </w:rPr>
        <w:t>Adopté à l’unanimité des conseillers</w:t>
      </w:r>
    </w:p>
    <w:p w14:paraId="4E3DAF96" w14:textId="77777777" w:rsidR="00C32EF3" w:rsidRPr="009955D3" w:rsidRDefault="00C32EF3" w:rsidP="00A16093">
      <w:pPr>
        <w:spacing w:after="0" w:line="264" w:lineRule="auto"/>
        <w:jc w:val="right"/>
        <w:rPr>
          <w:rFonts w:cstheme="minorHAnsi"/>
          <w:i/>
          <w:lang w:val="en-CA"/>
        </w:rPr>
      </w:pPr>
      <w:r w:rsidRPr="009955D3">
        <w:rPr>
          <w:rFonts w:cstheme="minorHAnsi"/>
          <w:i/>
          <w:lang w:val="en-CA"/>
        </w:rPr>
        <w:t>Adopted unanimously by councillors</w:t>
      </w:r>
    </w:p>
    <w:p w14:paraId="2F85DC8B" w14:textId="77777777" w:rsidR="008C3299" w:rsidRPr="009955D3" w:rsidRDefault="008C3299" w:rsidP="00A16093">
      <w:pPr>
        <w:spacing w:after="0" w:line="264" w:lineRule="auto"/>
        <w:jc w:val="right"/>
        <w:rPr>
          <w:rFonts w:eastAsia="Times New Roman" w:cstheme="minorHAnsi"/>
          <w:i/>
          <w:lang w:val="en-CA" w:eastAsia="fr-CA"/>
        </w:rPr>
      </w:pPr>
    </w:p>
    <w:p w14:paraId="0C850EEB" w14:textId="77777777" w:rsidR="00D331F1" w:rsidRDefault="00D331F1" w:rsidP="00A16093">
      <w:pPr>
        <w:spacing w:after="0" w:line="264" w:lineRule="auto"/>
        <w:ind w:hanging="1701"/>
        <w:jc w:val="both"/>
        <w:rPr>
          <w:b/>
          <w:bCs/>
        </w:rPr>
      </w:pPr>
      <w:r>
        <w:rPr>
          <w:b/>
          <w:bCs/>
          <w:sz w:val="20"/>
          <w:szCs w:val="20"/>
        </w:rPr>
        <w:t>2024-03-121</w:t>
      </w:r>
      <w:r>
        <w:rPr>
          <w:b/>
          <w:bCs/>
          <w:sz w:val="20"/>
          <w:szCs w:val="20"/>
        </w:rPr>
        <w:tab/>
      </w:r>
      <w:r w:rsidRPr="0036387D">
        <w:rPr>
          <w:b/>
          <w:bCs/>
        </w:rPr>
        <w:t>Octroi de contrats pour l’acquisition de matériaux granulaires</w:t>
      </w:r>
    </w:p>
    <w:p w14:paraId="679A0830" w14:textId="77777777" w:rsidR="00D331F1" w:rsidRDefault="00D331F1" w:rsidP="00A16093">
      <w:pPr>
        <w:spacing w:after="0" w:line="264" w:lineRule="auto"/>
        <w:jc w:val="both"/>
        <w:rPr>
          <w:b/>
          <w:bCs/>
        </w:rPr>
      </w:pPr>
    </w:p>
    <w:p w14:paraId="1B3909D5" w14:textId="77777777" w:rsidR="00D331F1" w:rsidRDefault="00D331F1" w:rsidP="00A16093">
      <w:pPr>
        <w:pBdr>
          <w:bottom w:val="single" w:sz="12" w:space="1" w:color="auto"/>
        </w:pBdr>
        <w:spacing w:after="0" w:line="264" w:lineRule="auto"/>
        <w:jc w:val="both"/>
        <w:rPr>
          <w:b/>
          <w:bCs/>
          <w:i/>
          <w:iCs/>
          <w:color w:val="000000"/>
          <w:lang w:val="en-CA"/>
        </w:rPr>
      </w:pPr>
      <w:r w:rsidRPr="00544BDA">
        <w:rPr>
          <w:b/>
          <w:bCs/>
          <w:i/>
          <w:iCs/>
          <w:color w:val="000000"/>
          <w:lang w:val="en-CA"/>
        </w:rPr>
        <w:t>Awarding of contracts for the acquisition of granular materials</w:t>
      </w:r>
    </w:p>
    <w:p w14:paraId="763AF589" w14:textId="77777777" w:rsidR="00D331F1" w:rsidRPr="00544BDA" w:rsidRDefault="00D331F1" w:rsidP="00A16093">
      <w:pPr>
        <w:spacing w:after="0" w:line="264" w:lineRule="auto"/>
        <w:jc w:val="both"/>
        <w:rPr>
          <w:color w:val="000000"/>
          <w:lang w:val="en-CA"/>
        </w:rPr>
      </w:pPr>
    </w:p>
    <w:p w14:paraId="4EEA7BB5" w14:textId="77777777" w:rsidR="00D331F1" w:rsidRDefault="00D331F1" w:rsidP="00A16093">
      <w:pPr>
        <w:spacing w:after="0" w:line="264" w:lineRule="auto"/>
        <w:jc w:val="both"/>
        <w:rPr>
          <w:color w:val="000000"/>
        </w:rPr>
      </w:pPr>
      <w:r w:rsidRPr="003D1461">
        <w:rPr>
          <w:color w:val="000000"/>
        </w:rPr>
        <w:t xml:space="preserve">CONSIDÉRANT que la municipalité a procédé à un appel d’offres </w:t>
      </w:r>
      <w:r>
        <w:rPr>
          <w:color w:val="000000"/>
        </w:rPr>
        <w:t>TP-2024</w:t>
      </w:r>
      <w:r w:rsidRPr="003D1461">
        <w:rPr>
          <w:color w:val="000000"/>
        </w:rPr>
        <w:t xml:space="preserve"> pour la fourniture de granulat afin d’effectuer l’entretien estival de ses chemins;</w:t>
      </w:r>
    </w:p>
    <w:p w14:paraId="1498C12C" w14:textId="77777777" w:rsidR="00D331F1" w:rsidRDefault="00D331F1" w:rsidP="00A16093">
      <w:pPr>
        <w:spacing w:after="0" w:line="264" w:lineRule="auto"/>
        <w:jc w:val="both"/>
        <w:rPr>
          <w:color w:val="000000"/>
        </w:rPr>
      </w:pPr>
    </w:p>
    <w:p w14:paraId="43377679" w14:textId="77777777" w:rsidR="00D331F1" w:rsidRPr="00204CB1" w:rsidRDefault="00D331F1" w:rsidP="00A16093">
      <w:pPr>
        <w:spacing w:after="0" w:line="264" w:lineRule="auto"/>
        <w:jc w:val="both"/>
        <w:rPr>
          <w:i/>
          <w:iCs/>
          <w:color w:val="000000"/>
          <w:lang w:val="en-CA"/>
        </w:rPr>
      </w:pPr>
      <w:r w:rsidRPr="00204CB1">
        <w:rPr>
          <w:i/>
          <w:iCs/>
          <w:color w:val="000000"/>
          <w:lang w:val="en-CA"/>
        </w:rPr>
        <w:t xml:space="preserve">WHEREAS the municipality has issued a TP-2024 call for tenders for the supply of aggregate in order to carry out summer maintenance of its </w:t>
      </w:r>
      <w:proofErr w:type="gramStart"/>
      <w:r w:rsidRPr="00204CB1">
        <w:rPr>
          <w:i/>
          <w:iCs/>
          <w:color w:val="000000"/>
          <w:lang w:val="en-CA"/>
        </w:rPr>
        <w:t>roads;</w:t>
      </w:r>
      <w:proofErr w:type="gramEnd"/>
    </w:p>
    <w:p w14:paraId="41C8D05B" w14:textId="77777777" w:rsidR="00D331F1" w:rsidRPr="00204CB1" w:rsidRDefault="00D331F1" w:rsidP="00A16093">
      <w:pPr>
        <w:spacing w:after="0" w:line="264" w:lineRule="auto"/>
        <w:jc w:val="both"/>
        <w:rPr>
          <w:i/>
          <w:iCs/>
          <w:color w:val="000000"/>
          <w:lang w:val="en-CA"/>
        </w:rPr>
      </w:pPr>
    </w:p>
    <w:p w14:paraId="4FEE0913" w14:textId="77777777" w:rsidR="00D331F1" w:rsidRDefault="00D331F1" w:rsidP="00A16093">
      <w:pPr>
        <w:spacing w:after="0" w:line="264" w:lineRule="auto"/>
        <w:jc w:val="both"/>
        <w:rPr>
          <w:color w:val="000000"/>
        </w:rPr>
      </w:pPr>
      <w:r w:rsidRPr="003D1461">
        <w:rPr>
          <w:color w:val="000000"/>
        </w:rPr>
        <w:lastRenderedPageBreak/>
        <w:t>CONSIDÉRANT que les soumissionnaires n’étaient pas tenus de soumissionner sur chacun des items au bordereau;</w:t>
      </w:r>
    </w:p>
    <w:p w14:paraId="79DF0BD2" w14:textId="77777777" w:rsidR="00D331F1" w:rsidRDefault="00D331F1" w:rsidP="00A16093">
      <w:pPr>
        <w:spacing w:after="0" w:line="264" w:lineRule="auto"/>
        <w:jc w:val="both"/>
        <w:rPr>
          <w:color w:val="000000"/>
        </w:rPr>
      </w:pPr>
    </w:p>
    <w:p w14:paraId="7CD56308" w14:textId="77777777" w:rsidR="00D331F1" w:rsidRPr="00812B44" w:rsidRDefault="00D331F1" w:rsidP="00A16093">
      <w:pPr>
        <w:spacing w:after="0" w:line="264" w:lineRule="auto"/>
        <w:jc w:val="both"/>
        <w:rPr>
          <w:i/>
          <w:iCs/>
          <w:color w:val="000000"/>
          <w:lang w:val="en-CA"/>
        </w:rPr>
      </w:pPr>
      <w:r w:rsidRPr="00204CB1">
        <w:rPr>
          <w:i/>
          <w:iCs/>
          <w:color w:val="000000"/>
          <w:lang w:val="en-CA"/>
        </w:rPr>
        <w:t xml:space="preserve">WHEREAS </w:t>
      </w:r>
      <w:r w:rsidRPr="00812B44">
        <w:rPr>
          <w:i/>
          <w:iCs/>
          <w:color w:val="000000"/>
          <w:lang w:val="en-CA"/>
        </w:rPr>
        <w:t xml:space="preserve">that bidders were not required to bid on each item on the </w:t>
      </w:r>
      <w:proofErr w:type="gramStart"/>
      <w:r w:rsidRPr="00812B44">
        <w:rPr>
          <w:i/>
          <w:iCs/>
          <w:color w:val="000000"/>
          <w:lang w:val="en-CA"/>
        </w:rPr>
        <w:t>schedule;</w:t>
      </w:r>
      <w:proofErr w:type="gramEnd"/>
    </w:p>
    <w:p w14:paraId="214531E7" w14:textId="77777777" w:rsidR="00D331F1" w:rsidRPr="00812B44" w:rsidRDefault="00D331F1" w:rsidP="00A16093">
      <w:pPr>
        <w:spacing w:after="0" w:line="264" w:lineRule="auto"/>
        <w:jc w:val="both"/>
        <w:rPr>
          <w:i/>
          <w:iCs/>
          <w:color w:val="000000"/>
          <w:lang w:val="en-CA"/>
        </w:rPr>
      </w:pPr>
    </w:p>
    <w:p w14:paraId="76983877" w14:textId="77777777" w:rsidR="00D331F1" w:rsidRDefault="00D331F1" w:rsidP="00A16093">
      <w:pPr>
        <w:spacing w:after="0" w:line="264" w:lineRule="auto"/>
        <w:jc w:val="both"/>
        <w:rPr>
          <w:color w:val="000000"/>
        </w:rPr>
      </w:pPr>
      <w:r w:rsidRPr="003D1461">
        <w:rPr>
          <w:color w:val="000000"/>
        </w:rPr>
        <w:t xml:space="preserve">CONSIDÉRANT les résultats de soumission; </w:t>
      </w:r>
    </w:p>
    <w:p w14:paraId="48BB2D5C" w14:textId="77777777" w:rsidR="00D331F1" w:rsidRDefault="00D331F1" w:rsidP="00A16093">
      <w:pPr>
        <w:spacing w:after="0" w:line="264" w:lineRule="auto"/>
        <w:jc w:val="both"/>
        <w:rPr>
          <w:color w:val="000000"/>
        </w:rPr>
      </w:pPr>
    </w:p>
    <w:p w14:paraId="4FC7ED46" w14:textId="77777777" w:rsidR="00D331F1" w:rsidRDefault="00D331F1" w:rsidP="00A16093">
      <w:pPr>
        <w:spacing w:after="0" w:line="264" w:lineRule="auto"/>
        <w:jc w:val="both"/>
        <w:rPr>
          <w:i/>
          <w:iCs/>
          <w:color w:val="000000"/>
        </w:rPr>
      </w:pPr>
      <w:r w:rsidRPr="003413E7">
        <w:rPr>
          <w:i/>
          <w:iCs/>
          <w:color w:val="000000"/>
        </w:rPr>
        <w:t xml:space="preserve">WHEREAS </w:t>
      </w:r>
      <w:r w:rsidRPr="00B21672">
        <w:rPr>
          <w:i/>
          <w:iCs/>
          <w:color w:val="000000"/>
        </w:rPr>
        <w:t xml:space="preserve">the </w:t>
      </w:r>
      <w:proofErr w:type="spellStart"/>
      <w:r w:rsidRPr="00B21672">
        <w:rPr>
          <w:i/>
          <w:iCs/>
          <w:color w:val="000000"/>
        </w:rPr>
        <w:t>submission</w:t>
      </w:r>
      <w:proofErr w:type="spellEnd"/>
      <w:r w:rsidRPr="00B21672">
        <w:rPr>
          <w:i/>
          <w:iCs/>
          <w:color w:val="000000"/>
        </w:rPr>
        <w:t xml:space="preserve"> </w:t>
      </w:r>
      <w:proofErr w:type="spellStart"/>
      <w:r w:rsidRPr="00B21672">
        <w:rPr>
          <w:i/>
          <w:iCs/>
          <w:color w:val="000000"/>
        </w:rPr>
        <w:t>results</w:t>
      </w:r>
      <w:proofErr w:type="spellEnd"/>
      <w:r w:rsidRPr="00B21672">
        <w:rPr>
          <w:i/>
          <w:iCs/>
          <w:color w:val="000000"/>
        </w:rPr>
        <w:t>;</w:t>
      </w:r>
    </w:p>
    <w:p w14:paraId="43E681E0" w14:textId="77777777" w:rsidR="00D331F1" w:rsidRPr="0050255D" w:rsidRDefault="00D331F1" w:rsidP="00A16093">
      <w:pPr>
        <w:spacing w:after="0" w:line="264" w:lineRule="auto"/>
        <w:jc w:val="both"/>
        <w:rPr>
          <w:i/>
          <w:iCs/>
          <w:color w:val="000000"/>
        </w:rPr>
      </w:pPr>
    </w:p>
    <w:p w14:paraId="7D115A58" w14:textId="77777777" w:rsidR="00D331F1" w:rsidRDefault="00D331F1" w:rsidP="00A16093">
      <w:pPr>
        <w:spacing w:after="0" w:line="264" w:lineRule="auto"/>
        <w:jc w:val="both"/>
        <w:rPr>
          <w:color w:val="000000"/>
        </w:rPr>
      </w:pPr>
      <w:r w:rsidRPr="003D1461">
        <w:rPr>
          <w:color w:val="000000"/>
        </w:rPr>
        <w:t>CONSIDÉRANT la superficie du territoire de la municipalité;</w:t>
      </w:r>
    </w:p>
    <w:p w14:paraId="1DC3D85C" w14:textId="77777777" w:rsidR="00D331F1" w:rsidRDefault="00D331F1" w:rsidP="00A16093">
      <w:pPr>
        <w:spacing w:after="0" w:line="264" w:lineRule="auto"/>
        <w:jc w:val="both"/>
        <w:rPr>
          <w:color w:val="000000"/>
        </w:rPr>
      </w:pPr>
    </w:p>
    <w:p w14:paraId="7D4FF498" w14:textId="77777777" w:rsidR="00D331F1" w:rsidRPr="00DC17F9" w:rsidRDefault="00D331F1" w:rsidP="00A16093">
      <w:pPr>
        <w:spacing w:after="0" w:line="264" w:lineRule="auto"/>
        <w:jc w:val="both"/>
        <w:rPr>
          <w:i/>
          <w:iCs/>
          <w:color w:val="000000"/>
          <w:lang w:val="en-CA"/>
        </w:rPr>
      </w:pPr>
      <w:r w:rsidRPr="00204CB1">
        <w:rPr>
          <w:i/>
          <w:iCs/>
          <w:color w:val="000000"/>
          <w:lang w:val="en-CA"/>
        </w:rPr>
        <w:t>WHEREAS</w:t>
      </w:r>
      <w:r w:rsidRPr="00DC17F9">
        <w:rPr>
          <w:lang w:val="en-CA"/>
        </w:rPr>
        <w:t xml:space="preserve"> </w:t>
      </w:r>
      <w:r w:rsidRPr="00DC17F9">
        <w:rPr>
          <w:i/>
          <w:iCs/>
          <w:color w:val="000000"/>
          <w:lang w:val="en-CA"/>
        </w:rPr>
        <w:t xml:space="preserve">the surface area of the municipality's </w:t>
      </w:r>
      <w:proofErr w:type="gramStart"/>
      <w:r w:rsidRPr="00DC17F9">
        <w:rPr>
          <w:i/>
          <w:iCs/>
          <w:color w:val="000000"/>
          <w:lang w:val="en-CA"/>
        </w:rPr>
        <w:t>territory;</w:t>
      </w:r>
      <w:proofErr w:type="gramEnd"/>
    </w:p>
    <w:p w14:paraId="7F676DBE" w14:textId="77777777" w:rsidR="00D331F1" w:rsidRPr="00DC17F9" w:rsidRDefault="00D331F1" w:rsidP="00A16093">
      <w:pPr>
        <w:spacing w:after="0" w:line="264" w:lineRule="auto"/>
        <w:jc w:val="both"/>
        <w:rPr>
          <w:i/>
          <w:iCs/>
          <w:color w:val="000000"/>
          <w:lang w:val="en-CA"/>
        </w:rPr>
      </w:pPr>
    </w:p>
    <w:p w14:paraId="3DE9FC0C" w14:textId="77777777" w:rsidR="00D331F1" w:rsidRDefault="00D331F1" w:rsidP="00A16093">
      <w:pPr>
        <w:spacing w:after="0" w:line="264" w:lineRule="auto"/>
        <w:jc w:val="both"/>
        <w:rPr>
          <w:color w:val="000000"/>
        </w:rPr>
      </w:pPr>
      <w:r w:rsidRPr="003D1461">
        <w:rPr>
          <w:color w:val="000000"/>
        </w:rPr>
        <w:t>CONSIDÉRANT que le coût de transport peut différer selon les sites origines/destinations pour la fourniture de granulat</w:t>
      </w:r>
      <w:r>
        <w:rPr>
          <w:color w:val="000000"/>
        </w:rPr>
        <w:t>;</w:t>
      </w:r>
    </w:p>
    <w:p w14:paraId="54773319" w14:textId="77777777" w:rsidR="00D331F1" w:rsidRDefault="00D331F1" w:rsidP="00A16093">
      <w:pPr>
        <w:spacing w:after="0" w:line="264" w:lineRule="auto"/>
        <w:jc w:val="both"/>
        <w:rPr>
          <w:color w:val="000000"/>
        </w:rPr>
      </w:pPr>
    </w:p>
    <w:p w14:paraId="7BF01EA5" w14:textId="77777777" w:rsidR="00D331F1" w:rsidRDefault="00D331F1" w:rsidP="00A16093">
      <w:pPr>
        <w:spacing w:after="0" w:line="264" w:lineRule="auto"/>
        <w:jc w:val="both"/>
        <w:rPr>
          <w:i/>
          <w:iCs/>
          <w:color w:val="000000"/>
          <w:lang w:val="en-CA"/>
        </w:rPr>
      </w:pPr>
      <w:r w:rsidRPr="00131D9B">
        <w:rPr>
          <w:i/>
          <w:iCs/>
          <w:color w:val="000000"/>
          <w:lang w:val="en-CA"/>
        </w:rPr>
        <w:t xml:space="preserve">WHEREAS the transport cost may differ depending on the origin/destination sites for the supply of </w:t>
      </w:r>
      <w:proofErr w:type="gramStart"/>
      <w:r w:rsidRPr="00131D9B">
        <w:rPr>
          <w:i/>
          <w:iCs/>
          <w:color w:val="000000"/>
          <w:lang w:val="en-CA"/>
        </w:rPr>
        <w:t>aggregate;</w:t>
      </w:r>
      <w:proofErr w:type="gramEnd"/>
    </w:p>
    <w:p w14:paraId="45D4949B" w14:textId="77777777" w:rsidR="00D331F1" w:rsidRPr="00131D9B" w:rsidRDefault="00D331F1" w:rsidP="00A16093">
      <w:pPr>
        <w:spacing w:after="0" w:line="264" w:lineRule="auto"/>
        <w:jc w:val="both"/>
        <w:rPr>
          <w:color w:val="000000"/>
          <w:lang w:val="en-CA"/>
        </w:rPr>
      </w:pPr>
    </w:p>
    <w:p w14:paraId="0755D11C" w14:textId="77777777" w:rsidR="00D331F1" w:rsidRDefault="00D331F1" w:rsidP="00A16093">
      <w:pPr>
        <w:spacing w:after="0" w:line="264" w:lineRule="auto"/>
        <w:jc w:val="both"/>
        <w:rPr>
          <w:color w:val="000000"/>
        </w:rPr>
      </w:pPr>
      <w:r w:rsidRPr="003D1461">
        <w:rPr>
          <w:color w:val="000000"/>
        </w:rPr>
        <w:t xml:space="preserve">EN CONSÉQUENCE </w:t>
      </w:r>
      <w:r>
        <w:rPr>
          <w:color w:val="000000"/>
        </w:rPr>
        <w:t xml:space="preserve">il est proposé par monsieur le conseiller Carl Woodbury et résolu que </w:t>
      </w:r>
      <w:r w:rsidRPr="003D1461">
        <w:rPr>
          <w:color w:val="000000"/>
        </w:rPr>
        <w:t>la municipalité octroie les contrats suivants en fonction des coûts de transports en fonction de l’origine et la destination des granulats, et selon la disponibilité des fournisseurs selon ce qui suit :</w:t>
      </w:r>
    </w:p>
    <w:p w14:paraId="0243C7A3" w14:textId="77777777" w:rsidR="00D331F1" w:rsidRPr="003413E7" w:rsidRDefault="00D331F1" w:rsidP="00A16093">
      <w:pPr>
        <w:spacing w:after="0" w:line="264" w:lineRule="auto"/>
        <w:jc w:val="both"/>
        <w:rPr>
          <w:color w:val="000000"/>
        </w:rPr>
      </w:pPr>
    </w:p>
    <w:p w14:paraId="7D4E6EFC" w14:textId="77777777" w:rsidR="00D331F1" w:rsidRDefault="00D331F1" w:rsidP="00A16093">
      <w:pPr>
        <w:pStyle w:val="Paragraphedeliste"/>
        <w:numPr>
          <w:ilvl w:val="0"/>
          <w:numId w:val="37"/>
        </w:numPr>
        <w:spacing w:line="264" w:lineRule="auto"/>
        <w:jc w:val="both"/>
        <w:rPr>
          <w:rFonts w:asciiTheme="minorHAnsi" w:hAnsiTheme="minorHAnsi" w:cstheme="minorHAnsi"/>
          <w:color w:val="000000"/>
          <w:sz w:val="22"/>
          <w:szCs w:val="22"/>
        </w:rPr>
      </w:pPr>
      <w:bookmarkStart w:id="0" w:name="_Hlk161227704"/>
      <w:r>
        <w:rPr>
          <w:rFonts w:asciiTheme="minorHAnsi" w:hAnsiTheme="minorHAnsi" w:cstheme="minorHAnsi"/>
          <w:color w:val="000000"/>
          <w:sz w:val="22"/>
          <w:szCs w:val="22"/>
        </w:rPr>
        <w:t>9064-1622 Québec Inc. (RF),</w:t>
      </w:r>
      <w:r w:rsidRPr="003D1461">
        <w:rPr>
          <w:rFonts w:asciiTheme="minorHAnsi" w:hAnsiTheme="minorHAnsi" w:cstheme="minorHAnsi"/>
          <w:color w:val="000000"/>
          <w:sz w:val="22"/>
          <w:szCs w:val="22"/>
        </w:rPr>
        <w:t xml:space="preserve"> selon les coûts unitaires soumis</w:t>
      </w:r>
      <w:r>
        <w:rPr>
          <w:rFonts w:asciiTheme="minorHAnsi" w:hAnsiTheme="minorHAnsi" w:cstheme="minorHAnsi"/>
          <w:color w:val="000000"/>
          <w:sz w:val="22"/>
          <w:szCs w:val="22"/>
        </w:rPr>
        <w:t>;</w:t>
      </w:r>
    </w:p>
    <w:p w14:paraId="4504B149" w14:textId="77777777" w:rsidR="00D331F1" w:rsidRPr="003D1461" w:rsidRDefault="00D331F1" w:rsidP="00A16093">
      <w:pPr>
        <w:pStyle w:val="Paragraphedeliste"/>
        <w:spacing w:line="264" w:lineRule="auto"/>
        <w:jc w:val="both"/>
        <w:rPr>
          <w:rFonts w:asciiTheme="minorHAnsi" w:hAnsiTheme="minorHAnsi" w:cstheme="minorHAnsi"/>
          <w:color w:val="000000"/>
          <w:sz w:val="22"/>
          <w:szCs w:val="22"/>
        </w:rPr>
      </w:pPr>
    </w:p>
    <w:p w14:paraId="6012121D" w14:textId="77777777" w:rsidR="00D331F1" w:rsidRDefault="00D331F1" w:rsidP="00A16093">
      <w:pPr>
        <w:pStyle w:val="Paragraphedeliste"/>
        <w:numPr>
          <w:ilvl w:val="0"/>
          <w:numId w:val="37"/>
        </w:numPr>
        <w:spacing w:line="264"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Pavage </w:t>
      </w:r>
      <w:proofErr w:type="spellStart"/>
      <w:r>
        <w:rPr>
          <w:rFonts w:asciiTheme="minorHAnsi" w:hAnsiTheme="minorHAnsi" w:cstheme="minorHAnsi"/>
          <w:color w:val="000000"/>
          <w:sz w:val="22"/>
          <w:szCs w:val="22"/>
        </w:rPr>
        <w:t>Maska</w:t>
      </w:r>
      <w:proofErr w:type="spellEnd"/>
      <w:r>
        <w:rPr>
          <w:rFonts w:asciiTheme="minorHAnsi" w:hAnsiTheme="minorHAnsi" w:cstheme="minorHAnsi"/>
          <w:color w:val="000000"/>
          <w:sz w:val="22"/>
          <w:szCs w:val="22"/>
        </w:rPr>
        <w:t>,</w:t>
      </w:r>
      <w:r w:rsidRPr="003D1461">
        <w:rPr>
          <w:rFonts w:asciiTheme="minorHAnsi" w:hAnsiTheme="minorHAnsi" w:cstheme="minorHAnsi"/>
          <w:color w:val="000000"/>
          <w:sz w:val="22"/>
          <w:szCs w:val="22"/>
        </w:rPr>
        <w:t xml:space="preserve"> selon les coûts unitaires soumis</w:t>
      </w:r>
      <w:r>
        <w:rPr>
          <w:rFonts w:asciiTheme="minorHAnsi" w:hAnsiTheme="minorHAnsi" w:cstheme="minorHAnsi"/>
          <w:color w:val="000000"/>
          <w:sz w:val="22"/>
          <w:szCs w:val="22"/>
        </w:rPr>
        <w:t>;</w:t>
      </w:r>
    </w:p>
    <w:p w14:paraId="304DBF26" w14:textId="77777777" w:rsidR="00D331F1" w:rsidRPr="003D1461" w:rsidRDefault="00D331F1" w:rsidP="00A16093">
      <w:pPr>
        <w:pStyle w:val="Paragraphedeliste"/>
        <w:spacing w:line="264" w:lineRule="auto"/>
        <w:jc w:val="both"/>
        <w:rPr>
          <w:rFonts w:asciiTheme="minorHAnsi" w:hAnsiTheme="minorHAnsi" w:cstheme="minorHAnsi"/>
          <w:color w:val="000000"/>
          <w:sz w:val="22"/>
          <w:szCs w:val="22"/>
        </w:rPr>
      </w:pPr>
    </w:p>
    <w:p w14:paraId="31AADBC3" w14:textId="77777777" w:rsidR="00D331F1" w:rsidRDefault="00D331F1" w:rsidP="00A16093">
      <w:pPr>
        <w:pStyle w:val="Paragraphedeliste"/>
        <w:numPr>
          <w:ilvl w:val="0"/>
          <w:numId w:val="37"/>
        </w:numPr>
        <w:spacing w:line="264" w:lineRule="auto"/>
        <w:jc w:val="both"/>
        <w:rPr>
          <w:rFonts w:asciiTheme="minorHAnsi" w:hAnsiTheme="minorHAnsi" w:cstheme="minorHAnsi"/>
          <w:color w:val="000000"/>
          <w:sz w:val="22"/>
          <w:szCs w:val="22"/>
        </w:rPr>
      </w:pPr>
      <w:proofErr w:type="spellStart"/>
      <w:r>
        <w:rPr>
          <w:rFonts w:asciiTheme="minorHAnsi" w:hAnsiTheme="minorHAnsi" w:cstheme="minorHAnsi"/>
          <w:color w:val="000000"/>
          <w:sz w:val="22"/>
          <w:szCs w:val="22"/>
        </w:rPr>
        <w:t>Uniroc</w:t>
      </w:r>
      <w:proofErr w:type="spellEnd"/>
      <w:r>
        <w:rPr>
          <w:rFonts w:asciiTheme="minorHAnsi" w:hAnsiTheme="minorHAnsi" w:cstheme="minorHAnsi"/>
          <w:color w:val="000000"/>
          <w:sz w:val="22"/>
          <w:szCs w:val="22"/>
        </w:rPr>
        <w:t xml:space="preserve"> Inc., carrière à Grenville-sur-la-Rouge,</w:t>
      </w:r>
      <w:r w:rsidRPr="003D1461">
        <w:rPr>
          <w:rFonts w:asciiTheme="minorHAnsi" w:hAnsiTheme="minorHAnsi" w:cstheme="minorHAnsi"/>
          <w:color w:val="000000"/>
          <w:sz w:val="22"/>
          <w:szCs w:val="22"/>
        </w:rPr>
        <w:t xml:space="preserve"> selon les coûts unitaires soumis</w:t>
      </w:r>
      <w:r>
        <w:rPr>
          <w:rFonts w:asciiTheme="minorHAnsi" w:hAnsiTheme="minorHAnsi" w:cstheme="minorHAnsi"/>
          <w:color w:val="000000"/>
          <w:sz w:val="22"/>
          <w:szCs w:val="22"/>
        </w:rPr>
        <w:t>;</w:t>
      </w:r>
    </w:p>
    <w:p w14:paraId="02BDA235" w14:textId="77777777" w:rsidR="00D331F1" w:rsidRDefault="00D331F1" w:rsidP="00A16093">
      <w:pPr>
        <w:pStyle w:val="Paragraphedeliste"/>
        <w:spacing w:line="264" w:lineRule="auto"/>
        <w:jc w:val="both"/>
        <w:rPr>
          <w:rFonts w:asciiTheme="minorHAnsi" w:hAnsiTheme="minorHAnsi" w:cstheme="minorHAnsi"/>
          <w:color w:val="000000"/>
          <w:sz w:val="22"/>
          <w:szCs w:val="22"/>
        </w:rPr>
      </w:pPr>
    </w:p>
    <w:p w14:paraId="400480FA" w14:textId="77777777" w:rsidR="00D331F1" w:rsidRPr="00F75ED4" w:rsidRDefault="00D331F1" w:rsidP="00A16093">
      <w:pPr>
        <w:pStyle w:val="Paragraphedeliste"/>
        <w:numPr>
          <w:ilvl w:val="0"/>
          <w:numId w:val="37"/>
        </w:numPr>
        <w:spacing w:line="264" w:lineRule="auto"/>
        <w:jc w:val="both"/>
        <w:rPr>
          <w:rFonts w:asciiTheme="minorHAnsi" w:hAnsiTheme="minorHAnsi" w:cstheme="minorHAnsi"/>
          <w:color w:val="000000"/>
          <w:sz w:val="22"/>
          <w:szCs w:val="22"/>
        </w:rPr>
      </w:pPr>
      <w:proofErr w:type="spellStart"/>
      <w:r>
        <w:rPr>
          <w:rFonts w:asciiTheme="minorHAnsi" w:hAnsiTheme="minorHAnsi" w:cstheme="minorHAnsi"/>
          <w:color w:val="000000"/>
          <w:sz w:val="22"/>
          <w:szCs w:val="22"/>
        </w:rPr>
        <w:t>Uniroc</w:t>
      </w:r>
      <w:proofErr w:type="spellEnd"/>
      <w:r>
        <w:rPr>
          <w:rFonts w:asciiTheme="minorHAnsi" w:hAnsiTheme="minorHAnsi" w:cstheme="minorHAnsi"/>
          <w:color w:val="000000"/>
          <w:sz w:val="22"/>
          <w:szCs w:val="22"/>
        </w:rPr>
        <w:t xml:space="preserve"> Inc., carrière à Mirabel,</w:t>
      </w:r>
      <w:r w:rsidRPr="003D1461">
        <w:rPr>
          <w:rFonts w:asciiTheme="minorHAnsi" w:hAnsiTheme="minorHAnsi" w:cstheme="minorHAnsi"/>
          <w:color w:val="000000"/>
          <w:sz w:val="22"/>
          <w:szCs w:val="22"/>
        </w:rPr>
        <w:t xml:space="preserve"> selon les coûts unitaires soumis</w:t>
      </w:r>
      <w:r>
        <w:rPr>
          <w:rFonts w:asciiTheme="minorHAnsi" w:hAnsiTheme="minorHAnsi" w:cstheme="minorHAnsi"/>
          <w:color w:val="000000"/>
          <w:sz w:val="22"/>
          <w:szCs w:val="22"/>
        </w:rPr>
        <w:t>;</w:t>
      </w:r>
    </w:p>
    <w:p w14:paraId="07D4D9BB" w14:textId="77777777" w:rsidR="00D331F1" w:rsidRPr="003D1461" w:rsidRDefault="00D331F1" w:rsidP="00A16093">
      <w:pPr>
        <w:pStyle w:val="Paragraphedeliste"/>
        <w:spacing w:line="264" w:lineRule="auto"/>
        <w:jc w:val="both"/>
        <w:rPr>
          <w:rFonts w:asciiTheme="minorHAnsi" w:hAnsiTheme="minorHAnsi" w:cstheme="minorHAnsi"/>
          <w:color w:val="000000"/>
          <w:sz w:val="22"/>
          <w:szCs w:val="22"/>
        </w:rPr>
      </w:pPr>
    </w:p>
    <w:p w14:paraId="0BB19C6D" w14:textId="77777777" w:rsidR="00D331F1" w:rsidRDefault="00D331F1" w:rsidP="00A16093">
      <w:pPr>
        <w:pStyle w:val="Paragraphedeliste"/>
        <w:numPr>
          <w:ilvl w:val="0"/>
          <w:numId w:val="37"/>
        </w:numPr>
        <w:spacing w:line="264"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2863-9987 Québec Inc. (EF), 176 Montée </w:t>
      </w:r>
      <w:proofErr w:type="spellStart"/>
      <w:r>
        <w:rPr>
          <w:rFonts w:asciiTheme="minorHAnsi" w:hAnsiTheme="minorHAnsi" w:cstheme="minorHAnsi"/>
          <w:color w:val="000000"/>
          <w:sz w:val="22"/>
          <w:szCs w:val="22"/>
        </w:rPr>
        <w:t>Wert</w:t>
      </w:r>
      <w:proofErr w:type="spellEnd"/>
      <w:r>
        <w:rPr>
          <w:rFonts w:asciiTheme="minorHAnsi" w:hAnsiTheme="minorHAnsi" w:cstheme="minorHAnsi"/>
          <w:color w:val="000000"/>
          <w:sz w:val="22"/>
          <w:szCs w:val="22"/>
        </w:rPr>
        <w:t>,</w:t>
      </w:r>
      <w:r w:rsidRPr="003D1461">
        <w:rPr>
          <w:rFonts w:asciiTheme="minorHAnsi" w:hAnsiTheme="minorHAnsi" w:cstheme="minorHAnsi"/>
          <w:color w:val="000000"/>
          <w:sz w:val="22"/>
          <w:szCs w:val="22"/>
        </w:rPr>
        <w:t xml:space="preserve"> selon les coûts unitaires soumis</w:t>
      </w:r>
      <w:r>
        <w:rPr>
          <w:rFonts w:asciiTheme="minorHAnsi" w:hAnsiTheme="minorHAnsi" w:cstheme="minorHAnsi"/>
          <w:color w:val="000000"/>
          <w:sz w:val="22"/>
          <w:szCs w:val="22"/>
        </w:rPr>
        <w:t>;</w:t>
      </w:r>
    </w:p>
    <w:p w14:paraId="37CAABA2" w14:textId="77777777" w:rsidR="00D331F1" w:rsidRDefault="00D331F1" w:rsidP="00A16093">
      <w:pPr>
        <w:pStyle w:val="Paragraphedeliste"/>
        <w:spacing w:line="264" w:lineRule="auto"/>
        <w:jc w:val="both"/>
        <w:rPr>
          <w:rFonts w:asciiTheme="minorHAnsi" w:hAnsiTheme="minorHAnsi" w:cstheme="minorHAnsi"/>
          <w:color w:val="000000"/>
          <w:sz w:val="22"/>
          <w:szCs w:val="22"/>
        </w:rPr>
      </w:pPr>
    </w:p>
    <w:p w14:paraId="75273BDE" w14:textId="77777777" w:rsidR="00D331F1" w:rsidRPr="00362253" w:rsidRDefault="00D331F1" w:rsidP="00A16093">
      <w:pPr>
        <w:pStyle w:val="Paragraphedeliste"/>
        <w:numPr>
          <w:ilvl w:val="0"/>
          <w:numId w:val="37"/>
        </w:numPr>
        <w:spacing w:line="264"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2863-9987 Québec Inc. (EF), 449 Route 148,</w:t>
      </w:r>
      <w:r w:rsidRPr="003D1461">
        <w:rPr>
          <w:rFonts w:asciiTheme="minorHAnsi" w:hAnsiTheme="minorHAnsi" w:cstheme="minorHAnsi"/>
          <w:color w:val="000000"/>
          <w:sz w:val="22"/>
          <w:szCs w:val="22"/>
        </w:rPr>
        <w:t xml:space="preserve"> selon les coûts unitaires soumis</w:t>
      </w:r>
      <w:r>
        <w:rPr>
          <w:rFonts w:asciiTheme="minorHAnsi" w:hAnsiTheme="minorHAnsi" w:cstheme="minorHAnsi"/>
          <w:color w:val="000000"/>
          <w:sz w:val="22"/>
          <w:szCs w:val="22"/>
        </w:rPr>
        <w:t>;</w:t>
      </w:r>
    </w:p>
    <w:p w14:paraId="7D30A191" w14:textId="77777777" w:rsidR="00D331F1" w:rsidRDefault="00D331F1" w:rsidP="00A16093">
      <w:pPr>
        <w:pStyle w:val="Paragraphedeliste"/>
        <w:spacing w:line="264" w:lineRule="auto"/>
        <w:jc w:val="both"/>
        <w:rPr>
          <w:rFonts w:asciiTheme="minorHAnsi" w:hAnsiTheme="minorHAnsi" w:cstheme="minorHAnsi"/>
          <w:color w:val="000000"/>
          <w:sz w:val="22"/>
          <w:szCs w:val="22"/>
        </w:rPr>
      </w:pPr>
    </w:p>
    <w:p w14:paraId="4DB3237F" w14:textId="77777777" w:rsidR="00D331F1" w:rsidRPr="003D1461" w:rsidRDefault="00D331F1" w:rsidP="00A16093">
      <w:pPr>
        <w:pStyle w:val="Paragraphedeliste"/>
        <w:numPr>
          <w:ilvl w:val="0"/>
          <w:numId w:val="37"/>
        </w:numPr>
        <w:spacing w:line="264" w:lineRule="auto"/>
        <w:jc w:val="both"/>
        <w:rPr>
          <w:rFonts w:asciiTheme="minorHAnsi" w:hAnsiTheme="minorHAnsi" w:cstheme="minorHAnsi"/>
          <w:color w:val="000000"/>
          <w:sz w:val="22"/>
          <w:szCs w:val="22"/>
        </w:rPr>
      </w:pPr>
      <w:proofErr w:type="spellStart"/>
      <w:r>
        <w:rPr>
          <w:rFonts w:asciiTheme="minorHAnsi" w:hAnsiTheme="minorHAnsi" w:cstheme="minorHAnsi"/>
          <w:color w:val="000000"/>
          <w:sz w:val="22"/>
          <w:szCs w:val="22"/>
        </w:rPr>
        <w:t>Colacem</w:t>
      </w:r>
      <w:proofErr w:type="spellEnd"/>
      <w:r>
        <w:rPr>
          <w:rFonts w:asciiTheme="minorHAnsi" w:hAnsiTheme="minorHAnsi" w:cstheme="minorHAnsi"/>
          <w:color w:val="000000"/>
          <w:sz w:val="22"/>
          <w:szCs w:val="22"/>
        </w:rPr>
        <w:t>, Chemin de Comté 17,</w:t>
      </w:r>
      <w:r w:rsidRPr="003D1461">
        <w:rPr>
          <w:rFonts w:asciiTheme="minorHAnsi" w:hAnsiTheme="minorHAnsi" w:cstheme="minorHAnsi"/>
          <w:color w:val="000000"/>
          <w:sz w:val="22"/>
          <w:szCs w:val="22"/>
        </w:rPr>
        <w:t xml:space="preserve"> selon les coûts unitaires soumis</w:t>
      </w:r>
      <w:r>
        <w:rPr>
          <w:rFonts w:asciiTheme="minorHAnsi" w:hAnsiTheme="minorHAnsi" w:cstheme="minorHAnsi"/>
          <w:color w:val="000000"/>
          <w:sz w:val="22"/>
          <w:szCs w:val="22"/>
        </w:rPr>
        <w:t>;</w:t>
      </w:r>
    </w:p>
    <w:bookmarkEnd w:id="0"/>
    <w:p w14:paraId="6C65A7A9" w14:textId="77777777" w:rsidR="00D331F1" w:rsidRPr="003D1461" w:rsidRDefault="00D331F1" w:rsidP="00A16093">
      <w:pPr>
        <w:spacing w:after="0" w:line="264" w:lineRule="auto"/>
        <w:jc w:val="both"/>
        <w:rPr>
          <w:color w:val="000000"/>
        </w:rPr>
      </w:pPr>
    </w:p>
    <w:p w14:paraId="12DDE726" w14:textId="77777777" w:rsidR="00D331F1" w:rsidRPr="0036387D" w:rsidRDefault="00D331F1" w:rsidP="00A16093">
      <w:pPr>
        <w:spacing w:after="0" w:line="264" w:lineRule="auto"/>
        <w:jc w:val="both"/>
        <w:rPr>
          <w:color w:val="000000"/>
        </w:rPr>
      </w:pPr>
      <w:r>
        <w:rPr>
          <w:color w:val="000000"/>
        </w:rPr>
        <w:t xml:space="preserve">Il est de plus résolu que la </w:t>
      </w:r>
      <w:r w:rsidRPr="003D1461">
        <w:rPr>
          <w:color w:val="000000"/>
        </w:rPr>
        <w:t>Municipalité se réserve le droit de procéder à un appel d’offre distinct lorsqu’il s’agit de travaux spécifiques</w:t>
      </w:r>
      <w:r>
        <w:rPr>
          <w:color w:val="000000"/>
        </w:rPr>
        <w:t>.</w:t>
      </w:r>
    </w:p>
    <w:p w14:paraId="65F94DE1" w14:textId="77777777" w:rsidR="00D331F1" w:rsidRDefault="00D331F1" w:rsidP="00A16093">
      <w:pPr>
        <w:spacing w:after="0" w:line="264" w:lineRule="auto"/>
        <w:jc w:val="both"/>
        <w:rPr>
          <w:color w:val="000000"/>
        </w:rPr>
      </w:pPr>
    </w:p>
    <w:p w14:paraId="282DAFF8" w14:textId="77777777" w:rsidR="00D331F1" w:rsidRPr="0092284C" w:rsidRDefault="00D331F1" w:rsidP="00A16093">
      <w:pPr>
        <w:spacing w:after="0" w:line="264" w:lineRule="auto"/>
        <w:jc w:val="both"/>
        <w:rPr>
          <w:i/>
          <w:iCs/>
          <w:color w:val="000000"/>
          <w:lang w:val="en-CA"/>
        </w:rPr>
      </w:pPr>
      <w:proofErr w:type="gramStart"/>
      <w:r w:rsidRPr="0092284C">
        <w:rPr>
          <w:i/>
          <w:iCs/>
          <w:color w:val="000000"/>
          <w:lang w:val="en-CA"/>
        </w:rPr>
        <w:t>THEREFORE</w:t>
      </w:r>
      <w:proofErr w:type="gramEnd"/>
      <w:r w:rsidRPr="0092284C">
        <w:rPr>
          <w:i/>
          <w:iCs/>
          <w:color w:val="000000"/>
          <w:lang w:val="en-CA"/>
        </w:rPr>
        <w:t xml:space="preserve"> it is proposed by Councillor </w:t>
      </w:r>
      <w:r>
        <w:rPr>
          <w:i/>
          <w:iCs/>
          <w:color w:val="000000"/>
          <w:lang w:val="en-CA"/>
        </w:rPr>
        <w:t>Carl Woodbury</w:t>
      </w:r>
      <w:r w:rsidRPr="0092284C">
        <w:rPr>
          <w:i/>
          <w:iCs/>
          <w:color w:val="000000"/>
          <w:lang w:val="en-CA"/>
        </w:rPr>
        <w:t xml:space="preserve"> and </w:t>
      </w:r>
      <w:r w:rsidRPr="0006755B">
        <w:rPr>
          <w:i/>
          <w:iCs/>
          <w:color w:val="000000"/>
          <w:lang w:val="en-CA"/>
        </w:rPr>
        <w:t>resolved that the municipality awards the following contracts based on transportation costs based on the origin and destination of the aggregates, and based on the availability of suppliers as follows:</w:t>
      </w:r>
    </w:p>
    <w:p w14:paraId="7BC480E7" w14:textId="77777777" w:rsidR="00D331F1" w:rsidRPr="0092284C" w:rsidRDefault="00D331F1" w:rsidP="00A16093">
      <w:pPr>
        <w:spacing w:after="0" w:line="264" w:lineRule="auto"/>
        <w:jc w:val="both"/>
        <w:rPr>
          <w:i/>
          <w:iCs/>
          <w:color w:val="000000"/>
          <w:lang w:val="en-CA"/>
        </w:rPr>
      </w:pPr>
    </w:p>
    <w:p w14:paraId="3C920685" w14:textId="77777777" w:rsidR="00D331F1" w:rsidRPr="0006755B" w:rsidRDefault="00D331F1" w:rsidP="00A16093">
      <w:pPr>
        <w:pStyle w:val="Paragraphedeliste"/>
        <w:numPr>
          <w:ilvl w:val="0"/>
          <w:numId w:val="38"/>
        </w:numPr>
        <w:spacing w:line="264" w:lineRule="auto"/>
        <w:jc w:val="both"/>
        <w:rPr>
          <w:rFonts w:asciiTheme="minorHAnsi" w:hAnsiTheme="minorHAnsi" w:cstheme="minorHAnsi"/>
          <w:i/>
          <w:iCs/>
          <w:color w:val="000000"/>
          <w:sz w:val="22"/>
          <w:szCs w:val="22"/>
          <w:lang w:val="en-CA"/>
        </w:rPr>
      </w:pPr>
      <w:r w:rsidRPr="003413E7">
        <w:rPr>
          <w:rFonts w:asciiTheme="minorHAnsi" w:hAnsiTheme="minorHAnsi" w:cstheme="minorHAnsi"/>
          <w:i/>
          <w:iCs/>
          <w:color w:val="000000"/>
          <w:sz w:val="22"/>
          <w:szCs w:val="22"/>
          <w:lang w:val="en-CA"/>
        </w:rPr>
        <w:t xml:space="preserve">9064-1622 Québec Inc. </w:t>
      </w:r>
      <w:r w:rsidRPr="0006755B">
        <w:rPr>
          <w:rFonts w:asciiTheme="minorHAnsi" w:hAnsiTheme="minorHAnsi" w:cstheme="minorHAnsi"/>
          <w:i/>
          <w:iCs/>
          <w:color w:val="000000"/>
          <w:sz w:val="22"/>
          <w:szCs w:val="22"/>
          <w:lang w:val="en-CA"/>
        </w:rPr>
        <w:t xml:space="preserve">(RF), according to the unit costs </w:t>
      </w:r>
      <w:proofErr w:type="gramStart"/>
      <w:r w:rsidRPr="0006755B">
        <w:rPr>
          <w:rFonts w:asciiTheme="minorHAnsi" w:hAnsiTheme="minorHAnsi" w:cstheme="minorHAnsi"/>
          <w:i/>
          <w:iCs/>
          <w:color w:val="000000"/>
          <w:sz w:val="22"/>
          <w:szCs w:val="22"/>
          <w:lang w:val="en-CA"/>
        </w:rPr>
        <w:t>submitted;</w:t>
      </w:r>
      <w:proofErr w:type="gramEnd"/>
    </w:p>
    <w:p w14:paraId="4910E5AC" w14:textId="77777777" w:rsidR="00D331F1" w:rsidRPr="0006755B" w:rsidRDefault="00D331F1" w:rsidP="00A16093">
      <w:pPr>
        <w:spacing w:after="0" w:line="264" w:lineRule="auto"/>
        <w:jc w:val="both"/>
        <w:rPr>
          <w:rFonts w:cstheme="minorHAnsi"/>
          <w:i/>
          <w:iCs/>
          <w:color w:val="000000"/>
          <w:lang w:val="en-CA"/>
        </w:rPr>
      </w:pPr>
    </w:p>
    <w:p w14:paraId="2847CAA8" w14:textId="77777777" w:rsidR="00D331F1" w:rsidRPr="0006755B" w:rsidRDefault="00D331F1" w:rsidP="00A16093">
      <w:pPr>
        <w:pStyle w:val="Paragraphedeliste"/>
        <w:numPr>
          <w:ilvl w:val="0"/>
          <w:numId w:val="38"/>
        </w:numPr>
        <w:spacing w:line="264" w:lineRule="auto"/>
        <w:jc w:val="both"/>
        <w:rPr>
          <w:rFonts w:asciiTheme="minorHAnsi" w:hAnsiTheme="minorHAnsi" w:cstheme="minorHAnsi"/>
          <w:i/>
          <w:iCs/>
          <w:color w:val="000000"/>
          <w:sz w:val="22"/>
          <w:szCs w:val="22"/>
          <w:lang w:val="en-CA"/>
        </w:rPr>
      </w:pPr>
      <w:proofErr w:type="spellStart"/>
      <w:r w:rsidRPr="0006755B">
        <w:rPr>
          <w:rFonts w:asciiTheme="minorHAnsi" w:hAnsiTheme="minorHAnsi" w:cstheme="minorHAnsi"/>
          <w:i/>
          <w:iCs/>
          <w:color w:val="000000"/>
          <w:sz w:val="22"/>
          <w:szCs w:val="22"/>
          <w:lang w:val="en-CA"/>
        </w:rPr>
        <w:t>Pavage</w:t>
      </w:r>
      <w:proofErr w:type="spellEnd"/>
      <w:r w:rsidRPr="0006755B">
        <w:rPr>
          <w:rFonts w:asciiTheme="minorHAnsi" w:hAnsiTheme="minorHAnsi" w:cstheme="minorHAnsi"/>
          <w:i/>
          <w:iCs/>
          <w:color w:val="000000"/>
          <w:sz w:val="22"/>
          <w:szCs w:val="22"/>
          <w:lang w:val="en-CA"/>
        </w:rPr>
        <w:t xml:space="preserve"> Maska, according to the unit costs </w:t>
      </w:r>
      <w:proofErr w:type="gramStart"/>
      <w:r w:rsidRPr="0006755B">
        <w:rPr>
          <w:rFonts w:asciiTheme="minorHAnsi" w:hAnsiTheme="minorHAnsi" w:cstheme="minorHAnsi"/>
          <w:i/>
          <w:iCs/>
          <w:color w:val="000000"/>
          <w:sz w:val="22"/>
          <w:szCs w:val="22"/>
          <w:lang w:val="en-CA"/>
        </w:rPr>
        <w:t>submitted;;</w:t>
      </w:r>
      <w:proofErr w:type="gramEnd"/>
    </w:p>
    <w:p w14:paraId="65365A55" w14:textId="77777777" w:rsidR="00D331F1" w:rsidRPr="0006755B" w:rsidRDefault="00D331F1" w:rsidP="00A16093">
      <w:pPr>
        <w:spacing w:after="0" w:line="264" w:lineRule="auto"/>
        <w:jc w:val="both"/>
        <w:rPr>
          <w:rFonts w:cstheme="minorHAnsi"/>
          <w:i/>
          <w:iCs/>
          <w:color w:val="000000"/>
          <w:lang w:val="en-CA"/>
        </w:rPr>
      </w:pPr>
    </w:p>
    <w:p w14:paraId="71345DC5" w14:textId="77777777" w:rsidR="00D331F1" w:rsidRPr="006F08B3" w:rsidRDefault="00D331F1" w:rsidP="00A16093">
      <w:pPr>
        <w:pStyle w:val="Paragraphedeliste"/>
        <w:numPr>
          <w:ilvl w:val="0"/>
          <w:numId w:val="38"/>
        </w:numPr>
        <w:spacing w:line="264" w:lineRule="auto"/>
        <w:jc w:val="both"/>
        <w:rPr>
          <w:rFonts w:asciiTheme="minorHAnsi" w:hAnsiTheme="minorHAnsi" w:cstheme="minorHAnsi"/>
          <w:i/>
          <w:iCs/>
          <w:color w:val="000000"/>
          <w:sz w:val="22"/>
          <w:szCs w:val="22"/>
          <w:lang w:val="en-CA"/>
        </w:rPr>
      </w:pPr>
      <w:proofErr w:type="spellStart"/>
      <w:r w:rsidRPr="006F08B3">
        <w:rPr>
          <w:rFonts w:asciiTheme="minorHAnsi" w:hAnsiTheme="minorHAnsi" w:cstheme="minorHAnsi"/>
          <w:i/>
          <w:iCs/>
          <w:color w:val="000000"/>
          <w:sz w:val="22"/>
          <w:szCs w:val="22"/>
          <w:lang w:val="en-CA"/>
        </w:rPr>
        <w:t>Uniroc</w:t>
      </w:r>
      <w:proofErr w:type="spellEnd"/>
      <w:r w:rsidRPr="006F08B3">
        <w:rPr>
          <w:rFonts w:asciiTheme="minorHAnsi" w:hAnsiTheme="minorHAnsi" w:cstheme="minorHAnsi"/>
          <w:i/>
          <w:iCs/>
          <w:color w:val="000000"/>
          <w:sz w:val="22"/>
          <w:szCs w:val="22"/>
          <w:lang w:val="en-CA"/>
        </w:rPr>
        <w:t xml:space="preserve"> Inc., Grenville-sur-la-Rouge </w:t>
      </w:r>
      <w:r>
        <w:rPr>
          <w:rFonts w:asciiTheme="minorHAnsi" w:hAnsiTheme="minorHAnsi" w:cstheme="minorHAnsi"/>
          <w:i/>
          <w:iCs/>
          <w:color w:val="000000"/>
          <w:sz w:val="22"/>
          <w:szCs w:val="22"/>
          <w:lang w:val="en-CA"/>
        </w:rPr>
        <w:t>quarry</w:t>
      </w:r>
      <w:r w:rsidRPr="006F08B3">
        <w:rPr>
          <w:rFonts w:asciiTheme="minorHAnsi" w:hAnsiTheme="minorHAnsi" w:cstheme="minorHAnsi"/>
          <w:i/>
          <w:iCs/>
          <w:color w:val="000000"/>
          <w:sz w:val="22"/>
          <w:szCs w:val="22"/>
          <w:lang w:val="en-CA"/>
        </w:rPr>
        <w:t xml:space="preserve">, according to the unit costs </w:t>
      </w:r>
      <w:proofErr w:type="gramStart"/>
      <w:r w:rsidRPr="006F08B3">
        <w:rPr>
          <w:rFonts w:asciiTheme="minorHAnsi" w:hAnsiTheme="minorHAnsi" w:cstheme="minorHAnsi"/>
          <w:i/>
          <w:iCs/>
          <w:color w:val="000000"/>
          <w:sz w:val="22"/>
          <w:szCs w:val="22"/>
          <w:lang w:val="en-CA"/>
        </w:rPr>
        <w:t>submitted;;</w:t>
      </w:r>
      <w:proofErr w:type="gramEnd"/>
    </w:p>
    <w:p w14:paraId="00FE482E" w14:textId="77777777" w:rsidR="00D331F1" w:rsidRPr="006F08B3" w:rsidRDefault="00D331F1" w:rsidP="00A16093">
      <w:pPr>
        <w:spacing w:after="0" w:line="264" w:lineRule="auto"/>
        <w:jc w:val="both"/>
        <w:rPr>
          <w:rFonts w:cstheme="minorHAnsi"/>
          <w:i/>
          <w:iCs/>
          <w:color w:val="000000"/>
          <w:lang w:val="en-CA"/>
        </w:rPr>
      </w:pPr>
    </w:p>
    <w:p w14:paraId="3623B8B2" w14:textId="77777777" w:rsidR="00D331F1" w:rsidRPr="0006755B" w:rsidRDefault="00D331F1" w:rsidP="00A16093">
      <w:pPr>
        <w:pStyle w:val="Paragraphedeliste"/>
        <w:numPr>
          <w:ilvl w:val="0"/>
          <w:numId w:val="38"/>
        </w:numPr>
        <w:spacing w:line="264" w:lineRule="auto"/>
        <w:jc w:val="both"/>
        <w:rPr>
          <w:rFonts w:asciiTheme="minorHAnsi" w:hAnsiTheme="minorHAnsi" w:cstheme="minorHAnsi"/>
          <w:i/>
          <w:iCs/>
          <w:color w:val="000000"/>
          <w:sz w:val="22"/>
          <w:szCs w:val="22"/>
          <w:lang w:val="en-CA"/>
        </w:rPr>
      </w:pPr>
      <w:proofErr w:type="spellStart"/>
      <w:r w:rsidRPr="0006755B">
        <w:rPr>
          <w:rFonts w:asciiTheme="minorHAnsi" w:hAnsiTheme="minorHAnsi" w:cstheme="minorHAnsi"/>
          <w:i/>
          <w:iCs/>
          <w:color w:val="000000"/>
          <w:sz w:val="22"/>
          <w:szCs w:val="22"/>
          <w:lang w:val="en-CA"/>
        </w:rPr>
        <w:t>Uniroc</w:t>
      </w:r>
      <w:proofErr w:type="spellEnd"/>
      <w:r w:rsidRPr="0006755B">
        <w:rPr>
          <w:rFonts w:asciiTheme="minorHAnsi" w:hAnsiTheme="minorHAnsi" w:cstheme="minorHAnsi"/>
          <w:i/>
          <w:iCs/>
          <w:color w:val="000000"/>
          <w:sz w:val="22"/>
          <w:szCs w:val="22"/>
          <w:lang w:val="en-CA"/>
        </w:rPr>
        <w:t xml:space="preserve"> Inc., Mirabel</w:t>
      </w:r>
      <w:r>
        <w:rPr>
          <w:rFonts w:asciiTheme="minorHAnsi" w:hAnsiTheme="minorHAnsi" w:cstheme="minorHAnsi"/>
          <w:i/>
          <w:iCs/>
          <w:color w:val="000000"/>
          <w:sz w:val="22"/>
          <w:szCs w:val="22"/>
          <w:lang w:val="en-CA"/>
        </w:rPr>
        <w:t xml:space="preserve"> quarry</w:t>
      </w:r>
      <w:r w:rsidRPr="0006755B">
        <w:rPr>
          <w:rFonts w:asciiTheme="minorHAnsi" w:hAnsiTheme="minorHAnsi" w:cstheme="minorHAnsi"/>
          <w:i/>
          <w:iCs/>
          <w:color w:val="000000"/>
          <w:sz w:val="22"/>
          <w:szCs w:val="22"/>
          <w:lang w:val="en-CA"/>
        </w:rPr>
        <w:t xml:space="preserve">, according to the unit costs </w:t>
      </w:r>
      <w:proofErr w:type="gramStart"/>
      <w:r w:rsidRPr="0006755B">
        <w:rPr>
          <w:rFonts w:asciiTheme="minorHAnsi" w:hAnsiTheme="minorHAnsi" w:cstheme="minorHAnsi"/>
          <w:i/>
          <w:iCs/>
          <w:color w:val="000000"/>
          <w:sz w:val="22"/>
          <w:szCs w:val="22"/>
          <w:lang w:val="en-CA"/>
        </w:rPr>
        <w:t>submitted;</w:t>
      </w:r>
      <w:proofErr w:type="gramEnd"/>
    </w:p>
    <w:p w14:paraId="1371500C" w14:textId="77777777" w:rsidR="00D331F1" w:rsidRPr="0006755B" w:rsidRDefault="00D331F1" w:rsidP="00A16093">
      <w:pPr>
        <w:spacing w:after="0" w:line="264" w:lineRule="auto"/>
        <w:jc w:val="both"/>
        <w:rPr>
          <w:rFonts w:cstheme="minorHAnsi"/>
          <w:i/>
          <w:iCs/>
          <w:color w:val="000000"/>
          <w:lang w:val="en-CA"/>
        </w:rPr>
      </w:pPr>
    </w:p>
    <w:p w14:paraId="7D1890F5" w14:textId="77777777" w:rsidR="00D331F1" w:rsidRDefault="00D331F1" w:rsidP="00A16093">
      <w:pPr>
        <w:pStyle w:val="Paragraphedeliste"/>
        <w:numPr>
          <w:ilvl w:val="0"/>
          <w:numId w:val="38"/>
        </w:numPr>
        <w:spacing w:line="264" w:lineRule="auto"/>
        <w:jc w:val="both"/>
        <w:rPr>
          <w:rFonts w:asciiTheme="minorHAnsi" w:hAnsiTheme="minorHAnsi" w:cstheme="minorHAnsi"/>
          <w:i/>
          <w:iCs/>
          <w:color w:val="000000"/>
          <w:sz w:val="22"/>
          <w:szCs w:val="22"/>
          <w:lang w:val="en-CA"/>
        </w:rPr>
      </w:pPr>
      <w:r w:rsidRPr="0006755B">
        <w:rPr>
          <w:rFonts w:asciiTheme="minorHAnsi" w:hAnsiTheme="minorHAnsi" w:cstheme="minorHAnsi"/>
          <w:i/>
          <w:iCs/>
          <w:color w:val="000000"/>
          <w:sz w:val="22"/>
          <w:szCs w:val="22"/>
          <w:lang w:val="en-CA"/>
        </w:rPr>
        <w:t xml:space="preserve">2863-9987 Québec Inc. (EF), 176 Montée Wert, according to the unit costs </w:t>
      </w:r>
      <w:proofErr w:type="gramStart"/>
      <w:r w:rsidRPr="0006755B">
        <w:rPr>
          <w:rFonts w:asciiTheme="minorHAnsi" w:hAnsiTheme="minorHAnsi" w:cstheme="minorHAnsi"/>
          <w:i/>
          <w:iCs/>
          <w:color w:val="000000"/>
          <w:sz w:val="22"/>
          <w:szCs w:val="22"/>
          <w:lang w:val="en-CA"/>
        </w:rPr>
        <w:t>submitted;</w:t>
      </w:r>
      <w:proofErr w:type="gramEnd"/>
    </w:p>
    <w:p w14:paraId="327DF47A" w14:textId="77777777" w:rsidR="00D331F1" w:rsidRPr="0006755B" w:rsidRDefault="00D331F1" w:rsidP="00A16093">
      <w:pPr>
        <w:pStyle w:val="Paragraphedeliste"/>
        <w:spacing w:line="264" w:lineRule="auto"/>
        <w:ind w:left="1065"/>
        <w:jc w:val="both"/>
        <w:rPr>
          <w:rFonts w:asciiTheme="minorHAnsi" w:hAnsiTheme="minorHAnsi" w:cstheme="minorHAnsi"/>
          <w:i/>
          <w:iCs/>
          <w:color w:val="000000"/>
          <w:sz w:val="22"/>
          <w:szCs w:val="22"/>
          <w:lang w:val="en-CA"/>
        </w:rPr>
      </w:pPr>
    </w:p>
    <w:p w14:paraId="2518AE56" w14:textId="77777777" w:rsidR="00D331F1" w:rsidRPr="0006755B" w:rsidRDefault="00D331F1" w:rsidP="00A16093">
      <w:pPr>
        <w:pStyle w:val="Paragraphedeliste"/>
        <w:numPr>
          <w:ilvl w:val="0"/>
          <w:numId w:val="38"/>
        </w:numPr>
        <w:spacing w:line="264" w:lineRule="auto"/>
        <w:jc w:val="both"/>
        <w:rPr>
          <w:rFonts w:asciiTheme="minorHAnsi" w:hAnsiTheme="minorHAnsi" w:cstheme="minorHAnsi"/>
          <w:i/>
          <w:iCs/>
          <w:color w:val="000000"/>
          <w:sz w:val="22"/>
          <w:szCs w:val="22"/>
          <w:lang w:val="en-CA"/>
        </w:rPr>
      </w:pPr>
      <w:r w:rsidRPr="003413E7">
        <w:rPr>
          <w:rFonts w:asciiTheme="minorHAnsi" w:hAnsiTheme="minorHAnsi" w:cstheme="minorHAnsi"/>
          <w:i/>
          <w:iCs/>
          <w:color w:val="000000"/>
          <w:sz w:val="22"/>
          <w:szCs w:val="22"/>
          <w:lang w:val="en-CA"/>
        </w:rPr>
        <w:t xml:space="preserve">2863-9987 Québec Inc. </w:t>
      </w:r>
      <w:r w:rsidRPr="0006755B">
        <w:rPr>
          <w:rFonts w:asciiTheme="minorHAnsi" w:hAnsiTheme="minorHAnsi" w:cstheme="minorHAnsi"/>
          <w:i/>
          <w:iCs/>
          <w:color w:val="000000"/>
          <w:sz w:val="22"/>
          <w:szCs w:val="22"/>
          <w:lang w:val="en-CA"/>
        </w:rPr>
        <w:t xml:space="preserve">(EF), 449 Route 148, according to the unit costs </w:t>
      </w:r>
      <w:proofErr w:type="gramStart"/>
      <w:r w:rsidRPr="0006755B">
        <w:rPr>
          <w:rFonts w:asciiTheme="minorHAnsi" w:hAnsiTheme="minorHAnsi" w:cstheme="minorHAnsi"/>
          <w:i/>
          <w:iCs/>
          <w:color w:val="000000"/>
          <w:sz w:val="22"/>
          <w:szCs w:val="22"/>
          <w:lang w:val="en-CA"/>
        </w:rPr>
        <w:t>submitted;</w:t>
      </w:r>
      <w:proofErr w:type="gramEnd"/>
    </w:p>
    <w:p w14:paraId="3EE4CDB1" w14:textId="77777777" w:rsidR="00D331F1" w:rsidRPr="0006755B" w:rsidRDefault="00D331F1" w:rsidP="00A16093">
      <w:pPr>
        <w:spacing w:after="0" w:line="264" w:lineRule="auto"/>
        <w:jc w:val="both"/>
        <w:rPr>
          <w:rFonts w:cstheme="minorHAnsi"/>
          <w:i/>
          <w:iCs/>
          <w:color w:val="000000"/>
          <w:lang w:val="en-CA"/>
        </w:rPr>
      </w:pPr>
    </w:p>
    <w:p w14:paraId="6AB3DED5" w14:textId="77777777" w:rsidR="00D331F1" w:rsidRPr="0006755B" w:rsidRDefault="00D331F1" w:rsidP="00A16093">
      <w:pPr>
        <w:pStyle w:val="Paragraphedeliste"/>
        <w:numPr>
          <w:ilvl w:val="0"/>
          <w:numId w:val="38"/>
        </w:numPr>
        <w:spacing w:line="264" w:lineRule="auto"/>
        <w:jc w:val="both"/>
        <w:rPr>
          <w:rFonts w:asciiTheme="minorHAnsi" w:hAnsiTheme="minorHAnsi" w:cstheme="minorHAnsi"/>
          <w:i/>
          <w:iCs/>
          <w:color w:val="000000"/>
          <w:sz w:val="22"/>
          <w:szCs w:val="22"/>
          <w:lang w:val="en-CA"/>
        </w:rPr>
      </w:pPr>
      <w:proofErr w:type="spellStart"/>
      <w:r w:rsidRPr="0006755B">
        <w:rPr>
          <w:rFonts w:asciiTheme="minorHAnsi" w:hAnsiTheme="minorHAnsi" w:cstheme="minorHAnsi"/>
          <w:i/>
          <w:iCs/>
          <w:color w:val="000000"/>
          <w:sz w:val="22"/>
          <w:szCs w:val="22"/>
          <w:lang w:val="en-CA"/>
        </w:rPr>
        <w:t>Colacem</w:t>
      </w:r>
      <w:proofErr w:type="spellEnd"/>
      <w:r w:rsidRPr="0006755B">
        <w:rPr>
          <w:rFonts w:asciiTheme="minorHAnsi" w:hAnsiTheme="minorHAnsi" w:cstheme="minorHAnsi"/>
          <w:i/>
          <w:iCs/>
          <w:color w:val="000000"/>
          <w:sz w:val="22"/>
          <w:szCs w:val="22"/>
          <w:lang w:val="en-CA"/>
        </w:rPr>
        <w:t xml:space="preserve">, </w:t>
      </w:r>
      <w:r>
        <w:rPr>
          <w:rFonts w:asciiTheme="minorHAnsi" w:hAnsiTheme="minorHAnsi" w:cstheme="minorHAnsi"/>
          <w:i/>
          <w:iCs/>
          <w:color w:val="000000"/>
          <w:sz w:val="22"/>
          <w:szCs w:val="22"/>
          <w:lang w:val="en-CA"/>
        </w:rPr>
        <w:t>County Road</w:t>
      </w:r>
      <w:r w:rsidRPr="0006755B">
        <w:rPr>
          <w:rFonts w:asciiTheme="minorHAnsi" w:hAnsiTheme="minorHAnsi" w:cstheme="minorHAnsi"/>
          <w:i/>
          <w:iCs/>
          <w:color w:val="000000"/>
          <w:sz w:val="22"/>
          <w:szCs w:val="22"/>
          <w:lang w:val="en-CA"/>
        </w:rPr>
        <w:t xml:space="preserve"> 17, according to the unit costs submitted</w:t>
      </w:r>
      <w:r>
        <w:rPr>
          <w:rFonts w:asciiTheme="minorHAnsi" w:hAnsiTheme="minorHAnsi" w:cstheme="minorHAnsi"/>
          <w:i/>
          <w:iCs/>
          <w:color w:val="000000"/>
          <w:sz w:val="22"/>
          <w:szCs w:val="22"/>
          <w:lang w:val="en-CA"/>
        </w:rPr>
        <w:t>.</w:t>
      </w:r>
    </w:p>
    <w:p w14:paraId="117881ED" w14:textId="77777777" w:rsidR="00D331F1" w:rsidRPr="0006755B" w:rsidRDefault="00D331F1" w:rsidP="00A16093">
      <w:pPr>
        <w:spacing w:after="0" w:line="264" w:lineRule="auto"/>
        <w:jc w:val="both"/>
        <w:rPr>
          <w:rFonts w:cstheme="minorHAnsi"/>
          <w:i/>
          <w:iCs/>
          <w:color w:val="000000"/>
          <w:lang w:val="en-CA"/>
        </w:rPr>
      </w:pPr>
    </w:p>
    <w:p w14:paraId="571D0DD4" w14:textId="77777777" w:rsidR="00D331F1" w:rsidRPr="0092284C" w:rsidRDefault="00D331F1" w:rsidP="00A16093">
      <w:pPr>
        <w:spacing w:after="0" w:line="264" w:lineRule="auto"/>
        <w:jc w:val="both"/>
        <w:rPr>
          <w:i/>
          <w:iCs/>
          <w:color w:val="000000"/>
          <w:lang w:val="en-CA"/>
        </w:rPr>
      </w:pPr>
      <w:r w:rsidRPr="0092284C">
        <w:rPr>
          <w:i/>
          <w:iCs/>
          <w:color w:val="000000"/>
          <w:lang w:val="en-CA"/>
        </w:rPr>
        <w:t>It is further resolved that the Municipality reserves the right to proceed with a separate call for tenders when it comes to specific work.</w:t>
      </w:r>
    </w:p>
    <w:p w14:paraId="3B905F5B" w14:textId="77777777" w:rsidR="00276823" w:rsidRPr="009955D3" w:rsidRDefault="00276823" w:rsidP="00A16093">
      <w:pPr>
        <w:spacing w:after="0" w:line="264" w:lineRule="auto"/>
        <w:rPr>
          <w:rFonts w:eastAsia="Times New Roman" w:cstheme="minorHAnsi"/>
          <w:i/>
          <w:lang w:val="en-CA" w:eastAsia="fr-CA"/>
        </w:rPr>
      </w:pPr>
    </w:p>
    <w:p w14:paraId="613FD4B6" w14:textId="77777777" w:rsidR="00DE4888" w:rsidRPr="009955D3" w:rsidRDefault="00DE4888" w:rsidP="00A16093">
      <w:pPr>
        <w:spacing w:after="0" w:line="264" w:lineRule="auto"/>
        <w:jc w:val="right"/>
        <w:rPr>
          <w:rFonts w:cstheme="minorHAnsi"/>
        </w:rPr>
      </w:pPr>
      <w:r w:rsidRPr="009955D3">
        <w:rPr>
          <w:rFonts w:cstheme="minorHAnsi"/>
        </w:rPr>
        <w:t>Adopté à l’unanimité des conseillers</w:t>
      </w:r>
    </w:p>
    <w:p w14:paraId="68D02933" w14:textId="77777777" w:rsidR="00DE4888" w:rsidRPr="00D331F1" w:rsidRDefault="00DE4888" w:rsidP="00A16093">
      <w:pPr>
        <w:spacing w:after="0" w:line="264" w:lineRule="auto"/>
        <w:jc w:val="right"/>
        <w:rPr>
          <w:rFonts w:cstheme="minorHAnsi"/>
          <w:i/>
        </w:rPr>
      </w:pPr>
      <w:proofErr w:type="spellStart"/>
      <w:r w:rsidRPr="00D331F1">
        <w:rPr>
          <w:rFonts w:cstheme="minorHAnsi"/>
          <w:i/>
        </w:rPr>
        <w:t>Adopted</w:t>
      </w:r>
      <w:proofErr w:type="spellEnd"/>
      <w:r w:rsidRPr="00D331F1">
        <w:rPr>
          <w:rFonts w:cstheme="minorHAnsi"/>
          <w:i/>
        </w:rPr>
        <w:t xml:space="preserve"> </w:t>
      </w:r>
      <w:proofErr w:type="spellStart"/>
      <w:r w:rsidRPr="00D331F1">
        <w:rPr>
          <w:rFonts w:cstheme="minorHAnsi"/>
          <w:i/>
        </w:rPr>
        <w:t>unanimously</w:t>
      </w:r>
      <w:proofErr w:type="spellEnd"/>
      <w:r w:rsidRPr="00D331F1">
        <w:rPr>
          <w:rFonts w:cstheme="minorHAnsi"/>
          <w:i/>
        </w:rPr>
        <w:t xml:space="preserve"> by </w:t>
      </w:r>
      <w:proofErr w:type="spellStart"/>
      <w:r w:rsidRPr="00D331F1">
        <w:rPr>
          <w:rFonts w:cstheme="minorHAnsi"/>
          <w:i/>
        </w:rPr>
        <w:t>councillors</w:t>
      </w:r>
      <w:proofErr w:type="spellEnd"/>
    </w:p>
    <w:p w14:paraId="6E0426B5" w14:textId="5CA8F951" w:rsidR="004B7B3A" w:rsidRPr="00D331F1" w:rsidRDefault="004B7B3A" w:rsidP="00A16093">
      <w:pPr>
        <w:spacing w:after="0" w:line="264" w:lineRule="auto"/>
        <w:jc w:val="right"/>
        <w:rPr>
          <w:rFonts w:cstheme="minorHAnsi"/>
          <w:i/>
        </w:rPr>
      </w:pPr>
    </w:p>
    <w:p w14:paraId="28A570E8" w14:textId="77777777" w:rsidR="00B76785" w:rsidRPr="009955D3" w:rsidRDefault="00B76785" w:rsidP="00A16093">
      <w:pPr>
        <w:spacing w:after="0" w:line="264" w:lineRule="auto"/>
        <w:jc w:val="both"/>
        <w:outlineLvl w:val="0"/>
        <w:rPr>
          <w:rFonts w:cstheme="minorHAnsi"/>
          <w:b/>
          <w:i/>
          <w:u w:val="single"/>
        </w:rPr>
      </w:pPr>
      <w:r w:rsidRPr="009955D3">
        <w:rPr>
          <w:rFonts w:cstheme="minorHAnsi"/>
          <w:b/>
          <w:u w:val="single"/>
        </w:rPr>
        <w:t xml:space="preserve">PÉRIODE DE QUESTIONS / </w:t>
      </w:r>
      <w:r w:rsidRPr="009955D3">
        <w:rPr>
          <w:rFonts w:cstheme="minorHAnsi"/>
          <w:b/>
          <w:i/>
          <w:u w:val="single"/>
        </w:rPr>
        <w:t>QUESTION PERIOD</w:t>
      </w:r>
    </w:p>
    <w:p w14:paraId="49977759" w14:textId="77777777" w:rsidR="00276823" w:rsidRPr="009955D3" w:rsidRDefault="00276823" w:rsidP="00A16093">
      <w:pPr>
        <w:tabs>
          <w:tab w:val="left" w:pos="1418"/>
        </w:tabs>
        <w:spacing w:after="0" w:line="264" w:lineRule="auto"/>
        <w:rPr>
          <w:rFonts w:eastAsia="Times New Roman" w:cstheme="minorHAnsi"/>
          <w:lang w:eastAsia="fr-CA"/>
        </w:rPr>
      </w:pPr>
    </w:p>
    <w:p w14:paraId="52CA5F1B" w14:textId="77777777" w:rsidR="009B0EB6" w:rsidRPr="009955D3" w:rsidRDefault="009B0EB6" w:rsidP="00A16093">
      <w:pPr>
        <w:tabs>
          <w:tab w:val="left" w:pos="1418"/>
        </w:tabs>
        <w:spacing w:after="0" w:line="264" w:lineRule="auto"/>
        <w:rPr>
          <w:rFonts w:eastAsia="Times New Roman" w:cstheme="minorHAnsi"/>
          <w:b/>
          <w:u w:val="single"/>
          <w:lang w:eastAsia="fr-CA"/>
        </w:rPr>
      </w:pPr>
      <w:r w:rsidRPr="009955D3">
        <w:rPr>
          <w:rFonts w:eastAsia="Times New Roman" w:cstheme="minorHAnsi"/>
          <w:b/>
          <w:u w:val="single"/>
          <w:lang w:eastAsia="fr-CA"/>
        </w:rPr>
        <w:t>LEVÉE DE LA SÉANCE / CLOSURE OF THE SESSION</w:t>
      </w:r>
    </w:p>
    <w:p w14:paraId="38AF7D7A" w14:textId="77777777" w:rsidR="00276823" w:rsidRPr="009955D3" w:rsidRDefault="00276823" w:rsidP="00A16093">
      <w:pPr>
        <w:tabs>
          <w:tab w:val="left" w:pos="1418"/>
        </w:tabs>
        <w:spacing w:after="0" w:line="264" w:lineRule="auto"/>
        <w:rPr>
          <w:rFonts w:eastAsia="Times New Roman" w:cstheme="minorHAnsi"/>
          <w:lang w:eastAsia="fr-CA"/>
        </w:rPr>
      </w:pPr>
    </w:p>
    <w:p w14:paraId="245BBF36" w14:textId="77777777" w:rsidR="00DB6E82" w:rsidRPr="00930EA1" w:rsidRDefault="00DB6E82" w:rsidP="00A16093">
      <w:pPr>
        <w:pStyle w:val="Sansinterligne"/>
        <w:spacing w:line="264" w:lineRule="auto"/>
        <w:ind w:hanging="1701"/>
        <w:jc w:val="both"/>
        <w:rPr>
          <w:rFonts w:cs="Arial"/>
          <w:b/>
        </w:rPr>
      </w:pPr>
      <w:bookmarkStart w:id="1" w:name="_Hlk155780149"/>
      <w:r>
        <w:rPr>
          <w:rFonts w:cs="Arial"/>
          <w:b/>
          <w:sz w:val="20"/>
          <w:szCs w:val="20"/>
        </w:rPr>
        <w:t>2024-03</w:t>
      </w:r>
      <w:r w:rsidRPr="00277DBD">
        <w:rPr>
          <w:rFonts w:cs="Arial"/>
          <w:b/>
          <w:sz w:val="20"/>
          <w:szCs w:val="20"/>
        </w:rPr>
        <w:t>-</w:t>
      </w:r>
      <w:r>
        <w:rPr>
          <w:rFonts w:cs="Arial"/>
          <w:b/>
          <w:sz w:val="20"/>
          <w:szCs w:val="20"/>
        </w:rPr>
        <w:t>122</w:t>
      </w:r>
      <w:r w:rsidRPr="00930EA1">
        <w:rPr>
          <w:rFonts w:cs="Arial"/>
          <w:b/>
        </w:rPr>
        <w:tab/>
        <w:t>Levée de la séance</w:t>
      </w:r>
    </w:p>
    <w:p w14:paraId="6EC348D7" w14:textId="77777777" w:rsidR="00DB6E82" w:rsidRPr="00230CA7" w:rsidRDefault="00DB6E82" w:rsidP="00A16093">
      <w:pPr>
        <w:pStyle w:val="Sansinterligne"/>
        <w:spacing w:line="264" w:lineRule="auto"/>
        <w:jc w:val="both"/>
        <w:rPr>
          <w:rFonts w:cs="Arial"/>
          <w:b/>
          <w:u w:val="single"/>
        </w:rPr>
      </w:pPr>
    </w:p>
    <w:p w14:paraId="54CE5238" w14:textId="77777777" w:rsidR="00DB6E82" w:rsidRDefault="00DB6E82" w:rsidP="00A16093">
      <w:pPr>
        <w:pStyle w:val="Sansinterligne"/>
        <w:pBdr>
          <w:bottom w:val="single" w:sz="12" w:space="1" w:color="auto"/>
        </w:pBdr>
        <w:spacing w:line="264" w:lineRule="auto"/>
        <w:jc w:val="both"/>
        <w:rPr>
          <w:rFonts w:cs="Arial"/>
          <w:b/>
          <w:i/>
        </w:rPr>
      </w:pPr>
      <w:proofErr w:type="spellStart"/>
      <w:r w:rsidRPr="0047615B">
        <w:rPr>
          <w:rFonts w:cs="Arial"/>
          <w:b/>
          <w:i/>
        </w:rPr>
        <w:t>Closure</w:t>
      </w:r>
      <w:proofErr w:type="spellEnd"/>
      <w:r w:rsidRPr="0047615B">
        <w:rPr>
          <w:rFonts w:cs="Arial"/>
          <w:b/>
          <w:i/>
        </w:rPr>
        <w:t xml:space="preserve"> of the session</w:t>
      </w:r>
    </w:p>
    <w:p w14:paraId="0A3520C3" w14:textId="77777777" w:rsidR="00DB6E82" w:rsidRPr="00D963BA" w:rsidRDefault="00DB6E82" w:rsidP="00A16093">
      <w:pPr>
        <w:pStyle w:val="Sansinterligne"/>
        <w:spacing w:line="264" w:lineRule="auto"/>
        <w:jc w:val="both"/>
        <w:rPr>
          <w:rFonts w:cs="Arial"/>
        </w:rPr>
      </w:pPr>
    </w:p>
    <w:p w14:paraId="33369A54" w14:textId="77777777" w:rsidR="00DB6E82" w:rsidRPr="00930EA1" w:rsidRDefault="00DB6E82" w:rsidP="00A16093">
      <w:pPr>
        <w:pStyle w:val="Sansinterligne"/>
        <w:spacing w:line="264" w:lineRule="auto"/>
        <w:jc w:val="both"/>
        <w:rPr>
          <w:rFonts w:cs="Arial"/>
        </w:rPr>
      </w:pPr>
      <w:r w:rsidRPr="00230CA7">
        <w:rPr>
          <w:rFonts w:cs="Arial"/>
        </w:rPr>
        <w:t>Les points à l'ordre du jour étant tous épuisés, il est proposé par</w:t>
      </w:r>
      <w:r>
        <w:rPr>
          <w:rFonts w:cs="Arial"/>
        </w:rPr>
        <w:t xml:space="preserve"> madame la conseillère Manon Jutras </w:t>
      </w:r>
      <w:r w:rsidRPr="00230CA7">
        <w:rPr>
          <w:rFonts w:cs="Arial"/>
        </w:rPr>
        <w:t>et résolu que la présente séance soit levée à</w:t>
      </w:r>
      <w:r>
        <w:rPr>
          <w:rFonts w:cs="Arial"/>
        </w:rPr>
        <w:t xml:space="preserve"> 19h05.</w:t>
      </w:r>
    </w:p>
    <w:p w14:paraId="50CB58EA" w14:textId="77777777" w:rsidR="00DB6E82" w:rsidRPr="00230CA7" w:rsidRDefault="00DB6E82" w:rsidP="00A16093">
      <w:pPr>
        <w:pStyle w:val="Sansinterligne"/>
        <w:spacing w:line="264" w:lineRule="auto"/>
        <w:jc w:val="both"/>
        <w:rPr>
          <w:rFonts w:cs="Arial"/>
        </w:rPr>
      </w:pPr>
    </w:p>
    <w:p w14:paraId="241EDF07" w14:textId="77777777" w:rsidR="00DB6E82" w:rsidRPr="00230CA7" w:rsidRDefault="00DB6E82" w:rsidP="00A16093">
      <w:pPr>
        <w:pStyle w:val="Sansinterligne"/>
        <w:spacing w:line="264" w:lineRule="auto"/>
        <w:jc w:val="both"/>
        <w:rPr>
          <w:rFonts w:cs="Arial"/>
          <w:i/>
          <w:lang w:val="en-CA"/>
        </w:rPr>
      </w:pPr>
      <w:proofErr w:type="gramStart"/>
      <w:r w:rsidRPr="00230CA7">
        <w:rPr>
          <w:rFonts w:cs="Arial"/>
          <w:i/>
          <w:lang w:val="en-CA"/>
        </w:rPr>
        <w:t>All of</w:t>
      </w:r>
      <w:proofErr w:type="gramEnd"/>
      <w:r w:rsidRPr="00230CA7">
        <w:rPr>
          <w:rFonts w:cs="Arial"/>
          <w:i/>
          <w:lang w:val="en-CA"/>
        </w:rPr>
        <w:t xml:space="preserve"> the subjects in the agenda have been covered, it is proposed by Councillor</w:t>
      </w:r>
      <w:r>
        <w:rPr>
          <w:rFonts w:cs="Arial"/>
          <w:i/>
          <w:lang w:val="en-CA"/>
        </w:rPr>
        <w:t xml:space="preserve"> Manon Jutras </w:t>
      </w:r>
      <w:r w:rsidRPr="00230CA7">
        <w:rPr>
          <w:rFonts w:cs="Arial"/>
          <w:i/>
          <w:lang w:val="en-CA"/>
        </w:rPr>
        <w:t xml:space="preserve">and resolved to close the </w:t>
      </w:r>
      <w:r>
        <w:rPr>
          <w:rFonts w:cs="Arial"/>
          <w:i/>
          <w:lang w:val="en-CA"/>
        </w:rPr>
        <w:t>current meeting</w:t>
      </w:r>
      <w:r w:rsidRPr="00230CA7">
        <w:rPr>
          <w:rFonts w:cs="Arial"/>
          <w:i/>
          <w:lang w:val="en-CA"/>
        </w:rPr>
        <w:t xml:space="preserve"> at</w:t>
      </w:r>
      <w:r>
        <w:rPr>
          <w:rFonts w:cs="Arial"/>
          <w:i/>
          <w:lang w:val="en-CA"/>
        </w:rPr>
        <w:t xml:space="preserve"> 7:05 p.m.</w:t>
      </w:r>
    </w:p>
    <w:bookmarkEnd w:id="1"/>
    <w:p w14:paraId="250D68CE" w14:textId="77777777" w:rsidR="003069FC" w:rsidRPr="00DB6E82" w:rsidRDefault="003069FC" w:rsidP="00A16093">
      <w:pPr>
        <w:tabs>
          <w:tab w:val="left" w:pos="1418"/>
        </w:tabs>
        <w:spacing w:after="0" w:line="264" w:lineRule="auto"/>
        <w:rPr>
          <w:rFonts w:eastAsia="Times New Roman" w:cstheme="minorHAnsi"/>
          <w:lang w:val="en-CA" w:eastAsia="fr-CA"/>
        </w:rPr>
      </w:pPr>
    </w:p>
    <w:p w14:paraId="0E7A66AE" w14:textId="77777777" w:rsidR="00BF02CF" w:rsidRPr="009955D3" w:rsidRDefault="00BF02CF" w:rsidP="00A16093">
      <w:pPr>
        <w:spacing w:after="0" w:line="264" w:lineRule="auto"/>
        <w:jc w:val="right"/>
        <w:rPr>
          <w:rFonts w:cstheme="minorHAnsi"/>
        </w:rPr>
      </w:pPr>
      <w:r w:rsidRPr="009955D3">
        <w:rPr>
          <w:rFonts w:cstheme="minorHAnsi"/>
        </w:rPr>
        <w:t>Adopté à l’unanimité des conseillers</w:t>
      </w:r>
    </w:p>
    <w:p w14:paraId="08C1CB66" w14:textId="77777777" w:rsidR="00BF02CF" w:rsidRPr="009955D3" w:rsidRDefault="00BF02CF" w:rsidP="00A16093">
      <w:pPr>
        <w:spacing w:after="0" w:line="264"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0DA4C5A6" w14:textId="77777777" w:rsidR="00B76785" w:rsidRPr="009955D3" w:rsidRDefault="00B76785" w:rsidP="00A16093">
      <w:pPr>
        <w:tabs>
          <w:tab w:val="left" w:pos="1418"/>
        </w:tabs>
        <w:spacing w:after="0" w:line="264" w:lineRule="auto"/>
        <w:rPr>
          <w:rFonts w:eastAsia="Times New Roman" w:cstheme="minorHAnsi"/>
          <w:lang w:eastAsia="fr-CA"/>
        </w:rPr>
      </w:pPr>
    </w:p>
    <w:p w14:paraId="053F309F" w14:textId="77777777" w:rsidR="00B76785" w:rsidRPr="009955D3" w:rsidRDefault="00B76785" w:rsidP="00A16093">
      <w:pPr>
        <w:tabs>
          <w:tab w:val="left" w:pos="1418"/>
        </w:tabs>
        <w:spacing w:after="0" w:line="264" w:lineRule="auto"/>
        <w:rPr>
          <w:rFonts w:eastAsia="Times New Roman" w:cstheme="minorHAnsi"/>
          <w:lang w:eastAsia="fr-CA"/>
        </w:rPr>
      </w:pPr>
    </w:p>
    <w:p w14:paraId="643909E5" w14:textId="77777777" w:rsidR="00B76785" w:rsidRPr="009955D3" w:rsidRDefault="00B76785" w:rsidP="00A16093">
      <w:pPr>
        <w:tabs>
          <w:tab w:val="left" w:pos="1418"/>
        </w:tabs>
        <w:spacing w:after="0" w:line="264" w:lineRule="auto"/>
        <w:rPr>
          <w:rFonts w:eastAsia="Times New Roman" w:cstheme="minorHAnsi"/>
          <w:lang w:eastAsia="fr-CA"/>
        </w:rPr>
      </w:pPr>
    </w:p>
    <w:p w14:paraId="7B3D70A0" w14:textId="77777777" w:rsidR="00B76785" w:rsidRPr="009955D3" w:rsidRDefault="00B76785" w:rsidP="00A16093">
      <w:pPr>
        <w:spacing w:after="0" w:line="264" w:lineRule="auto"/>
        <w:rPr>
          <w:rFonts w:cstheme="minorHAnsi"/>
        </w:rPr>
      </w:pPr>
    </w:p>
    <w:p w14:paraId="7F16B38A" w14:textId="77777777" w:rsidR="00B76785" w:rsidRPr="009955D3" w:rsidRDefault="00B76785" w:rsidP="00A16093">
      <w:pPr>
        <w:tabs>
          <w:tab w:val="right" w:pos="3402"/>
          <w:tab w:val="left" w:pos="4253"/>
          <w:tab w:val="right" w:pos="7655"/>
        </w:tabs>
        <w:spacing w:after="0" w:line="264"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9955D3" w14:paraId="27779AA1" w14:textId="77777777" w:rsidTr="00E35E66">
        <w:tc>
          <w:tcPr>
            <w:tcW w:w="2970" w:type="dxa"/>
            <w:tcBorders>
              <w:top w:val="single" w:sz="4" w:space="0" w:color="auto"/>
            </w:tcBorders>
          </w:tcPr>
          <w:p w14:paraId="24F2BA6F" w14:textId="77777777" w:rsidR="00B76785" w:rsidRPr="009955D3" w:rsidRDefault="00B76785" w:rsidP="00A16093">
            <w:pPr>
              <w:spacing w:line="264" w:lineRule="auto"/>
              <w:rPr>
                <w:rFonts w:eastAsia="Times New Roman" w:cstheme="minorHAnsi"/>
                <w:lang w:eastAsia="fr-CA"/>
              </w:rPr>
            </w:pPr>
            <w:r w:rsidRPr="009955D3">
              <w:rPr>
                <w:rFonts w:eastAsia="Times New Roman" w:cstheme="minorHAnsi"/>
                <w:lang w:eastAsia="fr-CA"/>
              </w:rPr>
              <w:t>Tom Arnold</w:t>
            </w:r>
          </w:p>
          <w:p w14:paraId="0EE6ED33" w14:textId="77777777" w:rsidR="00B76785" w:rsidRPr="009955D3" w:rsidRDefault="00B76785" w:rsidP="00A16093">
            <w:pPr>
              <w:spacing w:line="264" w:lineRule="auto"/>
              <w:rPr>
                <w:rFonts w:eastAsia="Times New Roman" w:cstheme="minorHAnsi"/>
                <w:lang w:eastAsia="fr-CA"/>
              </w:rPr>
            </w:pPr>
            <w:r w:rsidRPr="009955D3">
              <w:rPr>
                <w:rFonts w:eastAsia="Times New Roman" w:cstheme="minorHAnsi"/>
                <w:lang w:eastAsia="fr-CA"/>
              </w:rPr>
              <w:t>Maire</w:t>
            </w:r>
          </w:p>
        </w:tc>
        <w:tc>
          <w:tcPr>
            <w:tcW w:w="990" w:type="dxa"/>
          </w:tcPr>
          <w:p w14:paraId="4C266BD5" w14:textId="77777777" w:rsidR="00B76785" w:rsidRPr="009955D3" w:rsidRDefault="00B76785" w:rsidP="00A16093">
            <w:pPr>
              <w:tabs>
                <w:tab w:val="right" w:pos="7655"/>
              </w:tabs>
              <w:spacing w:line="264" w:lineRule="auto"/>
              <w:rPr>
                <w:rFonts w:eastAsia="Times New Roman" w:cstheme="minorHAnsi"/>
                <w:lang w:eastAsia="fr-CA"/>
              </w:rPr>
            </w:pPr>
          </w:p>
        </w:tc>
        <w:tc>
          <w:tcPr>
            <w:tcW w:w="3837" w:type="dxa"/>
            <w:tcBorders>
              <w:top w:val="single" w:sz="4" w:space="0" w:color="auto"/>
            </w:tcBorders>
          </w:tcPr>
          <w:p w14:paraId="70572B6D" w14:textId="6A57D74A" w:rsidR="00B76785" w:rsidRDefault="00F75DE4" w:rsidP="00A16093">
            <w:pPr>
              <w:tabs>
                <w:tab w:val="right" w:pos="3402"/>
                <w:tab w:val="left" w:pos="4253"/>
                <w:tab w:val="right" w:pos="7655"/>
              </w:tabs>
              <w:spacing w:line="264" w:lineRule="auto"/>
              <w:jc w:val="both"/>
              <w:rPr>
                <w:rFonts w:eastAsia="Times New Roman" w:cstheme="minorHAnsi"/>
                <w:lang w:eastAsia="fr-CA"/>
              </w:rPr>
            </w:pPr>
            <w:r>
              <w:rPr>
                <w:rFonts w:eastAsia="Times New Roman" w:cstheme="minorHAnsi"/>
                <w:lang w:eastAsia="fr-CA"/>
              </w:rPr>
              <w:t>François Rioux</w:t>
            </w:r>
          </w:p>
          <w:p w14:paraId="1D357935" w14:textId="21CC14E8" w:rsidR="00BD5CE3" w:rsidRPr="009955D3" w:rsidRDefault="00F75DE4" w:rsidP="00A16093">
            <w:pPr>
              <w:tabs>
                <w:tab w:val="right" w:pos="3402"/>
                <w:tab w:val="left" w:pos="4253"/>
                <w:tab w:val="right" w:pos="7655"/>
              </w:tabs>
              <w:spacing w:line="264" w:lineRule="auto"/>
              <w:jc w:val="both"/>
              <w:rPr>
                <w:rFonts w:eastAsia="Times New Roman" w:cstheme="minorHAnsi"/>
                <w:lang w:eastAsia="fr-CA"/>
              </w:rPr>
            </w:pPr>
            <w:r>
              <w:rPr>
                <w:rFonts w:eastAsia="Times New Roman" w:cstheme="minorHAnsi"/>
                <w:lang w:eastAsia="fr-CA"/>
              </w:rPr>
              <w:t>Directeur général et Greffier-trésorier</w:t>
            </w:r>
          </w:p>
        </w:tc>
      </w:tr>
    </w:tbl>
    <w:p w14:paraId="3273EB0E" w14:textId="77777777" w:rsidR="002C62DC" w:rsidRPr="009955D3" w:rsidRDefault="002C62DC" w:rsidP="00A16093">
      <w:pPr>
        <w:spacing w:line="264" w:lineRule="auto"/>
        <w:rPr>
          <w:rFonts w:cstheme="minorHAnsi"/>
        </w:rPr>
      </w:pPr>
    </w:p>
    <w:sectPr w:rsidR="002C62DC" w:rsidRPr="009955D3" w:rsidSect="0031329B">
      <w:headerReference w:type="default" r:id="rId7"/>
      <w:pgSz w:w="12240" w:h="20160" w:code="5"/>
      <w:pgMar w:top="2835" w:right="1418" w:bottom="851" w:left="311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71CCF" w14:textId="77777777" w:rsidR="008B4B2D" w:rsidRDefault="008B4B2D" w:rsidP="00A42C7F">
      <w:pPr>
        <w:spacing w:after="0" w:line="240" w:lineRule="auto"/>
      </w:pPr>
      <w:r>
        <w:separator/>
      </w:r>
    </w:p>
  </w:endnote>
  <w:endnote w:type="continuationSeparator" w:id="0">
    <w:p w14:paraId="22807061" w14:textId="77777777" w:rsidR="008B4B2D" w:rsidRDefault="008B4B2D"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0D968" w14:textId="77777777" w:rsidR="008B4B2D" w:rsidRDefault="008B4B2D" w:rsidP="00A42C7F">
      <w:pPr>
        <w:spacing w:after="0" w:line="240" w:lineRule="auto"/>
      </w:pPr>
      <w:r>
        <w:separator/>
      </w:r>
    </w:p>
  </w:footnote>
  <w:footnote w:type="continuationSeparator" w:id="0">
    <w:p w14:paraId="55A1F803" w14:textId="77777777" w:rsidR="008B4B2D" w:rsidRDefault="008B4B2D" w:rsidP="00A42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5119" w14:textId="4DB90C5C"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w:t>
    </w:r>
    <w:r w:rsidR="00592923">
      <w:rPr>
        <w:rFonts w:asciiTheme="minorHAnsi" w:hAnsiTheme="minorHAnsi" w:cs="Arial"/>
        <w:i/>
        <w:sz w:val="18"/>
        <w:szCs w:val="18"/>
      </w:rPr>
      <w:t>extra</w:t>
    </w:r>
    <w:r w:rsidRPr="00477AC9">
      <w:rPr>
        <w:rFonts w:asciiTheme="minorHAnsi" w:hAnsiTheme="minorHAnsi" w:cs="Arial"/>
        <w:i/>
        <w:sz w:val="18"/>
        <w:szCs w:val="18"/>
      </w:rPr>
      <w:t>ordinaire</w:t>
    </w:r>
  </w:p>
  <w:p w14:paraId="64DE06BE" w14:textId="0F083F9B" w:rsidR="00A42C7F" w:rsidRPr="00477AC9" w:rsidRDefault="00592923" w:rsidP="00A47D47">
    <w:pPr>
      <w:pStyle w:val="En-tte"/>
      <w:jc w:val="right"/>
      <w:rPr>
        <w:rFonts w:asciiTheme="minorHAnsi" w:hAnsiTheme="minorHAnsi" w:cs="Arial"/>
        <w:i/>
        <w:sz w:val="18"/>
        <w:szCs w:val="18"/>
      </w:rPr>
    </w:pPr>
    <w:proofErr w:type="gramStart"/>
    <w:r>
      <w:rPr>
        <w:rFonts w:asciiTheme="minorHAnsi" w:hAnsiTheme="minorHAnsi" w:cs="Arial"/>
        <w:i/>
        <w:sz w:val="18"/>
        <w:szCs w:val="18"/>
      </w:rPr>
      <w:t>du</w:t>
    </w:r>
    <w:proofErr w:type="gramEnd"/>
    <w:r>
      <w:rPr>
        <w:rFonts w:asciiTheme="minorHAnsi" w:hAnsiTheme="minorHAnsi" w:cs="Arial"/>
        <w:i/>
        <w:sz w:val="18"/>
        <w:szCs w:val="18"/>
      </w:rPr>
      <w:t xml:space="preserve"> 14 mars </w:t>
    </w:r>
    <w:r w:rsidR="006F3218">
      <w:rPr>
        <w:rFonts w:asciiTheme="minorHAnsi" w:hAnsiTheme="minorHAnsi" w:cs="Arial"/>
        <w:i/>
        <w:sz w:val="18"/>
        <w:szCs w:val="18"/>
      </w:rPr>
      <w:t>2024</w:t>
    </w:r>
  </w:p>
  <w:p w14:paraId="34B59EFC" w14:textId="77777777"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32031D" w:rsidRPr="0032031D">
      <w:rPr>
        <w:rFonts w:asciiTheme="minorHAnsi" w:hAnsiTheme="minorHAnsi" w:cs="Arial"/>
        <w:i/>
        <w:noProof/>
        <w:sz w:val="18"/>
        <w:szCs w:val="18"/>
        <w:lang w:val="fr-FR"/>
      </w:rPr>
      <w:t>1</w:t>
    </w:r>
    <w:r w:rsidRPr="00477AC9">
      <w:rPr>
        <w:rFonts w:asciiTheme="minorHAnsi" w:hAnsiTheme="minorHAnsi" w:cs="Arial"/>
        <w:i/>
        <w:sz w:val="18"/>
        <w:szCs w:val="18"/>
      </w:rPr>
      <w:fldChar w:fldCharType="end"/>
    </w:r>
  </w:p>
  <w:p w14:paraId="36A0FBF8" w14:textId="77777777" w:rsidR="00A42C7F" w:rsidRPr="00477AC9" w:rsidRDefault="00A42C7F" w:rsidP="00A42C7F">
    <w:pPr>
      <w:pStyle w:val="En-tte"/>
      <w:rPr>
        <w:rFonts w:asciiTheme="minorHAnsi" w:hAnsiTheme="minorHAnsi" w:cs="Arial"/>
        <w:i/>
        <w:sz w:val="18"/>
        <w:szCs w:val="18"/>
      </w:rPr>
    </w:pPr>
  </w:p>
  <w:p w14:paraId="58EF2B70" w14:textId="77777777" w:rsidR="00A42C7F" w:rsidRDefault="00A42C7F" w:rsidP="00A42C7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6" w15:restartNumberingAfterBreak="0">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8" w15:restartNumberingAfterBreak="0">
    <w:nsid w:val="1B4B2F8A"/>
    <w:multiLevelType w:val="hybridMultilevel"/>
    <w:tmpl w:val="FB1C0DCC"/>
    <w:lvl w:ilvl="0" w:tplc="B0285C30">
      <w:numFmt w:val="bullet"/>
      <w:lvlText w:val="•"/>
      <w:lvlJc w:val="left"/>
      <w:pPr>
        <w:ind w:left="1065" w:hanging="705"/>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2" w15:restartNumberingAfterBreak="0">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2" w15:restartNumberingAfterBreak="0">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3" w15:restartNumberingAfterBreak="0">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27" w15:restartNumberingAfterBreak="0">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30" w15:restartNumberingAfterBreak="0">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1" w15:restartNumberingAfterBreak="0">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3" w15:restartNumberingAfterBreak="0">
    <w:nsid w:val="70A82355"/>
    <w:multiLevelType w:val="hybridMultilevel"/>
    <w:tmpl w:val="347013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37" w15:restartNumberingAfterBreak="0">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16cid:durableId="1995066360">
    <w:abstractNumId w:val="23"/>
  </w:num>
  <w:num w:numId="2" w16cid:durableId="979647540">
    <w:abstractNumId w:val="22"/>
  </w:num>
  <w:num w:numId="3" w16cid:durableId="450049246">
    <w:abstractNumId w:val="37"/>
  </w:num>
  <w:num w:numId="4" w16cid:durableId="1696878624">
    <w:abstractNumId w:val="10"/>
  </w:num>
  <w:num w:numId="5" w16cid:durableId="1396078127">
    <w:abstractNumId w:val="32"/>
  </w:num>
  <w:num w:numId="6" w16cid:durableId="1468938941">
    <w:abstractNumId w:val="20"/>
  </w:num>
  <w:num w:numId="7" w16cid:durableId="2069302545">
    <w:abstractNumId w:val="25"/>
  </w:num>
  <w:num w:numId="8" w16cid:durableId="414285235">
    <w:abstractNumId w:val="19"/>
  </w:num>
  <w:num w:numId="9" w16cid:durableId="542595958">
    <w:abstractNumId w:val="3"/>
  </w:num>
  <w:num w:numId="10" w16cid:durableId="1331909265">
    <w:abstractNumId w:val="5"/>
  </w:num>
  <w:num w:numId="11" w16cid:durableId="180973382">
    <w:abstractNumId w:val="34"/>
  </w:num>
  <w:num w:numId="12" w16cid:durableId="293298625">
    <w:abstractNumId w:val="14"/>
  </w:num>
  <w:num w:numId="13" w16cid:durableId="861550286">
    <w:abstractNumId w:val="13"/>
  </w:num>
  <w:num w:numId="14" w16cid:durableId="1202011785">
    <w:abstractNumId w:val="36"/>
  </w:num>
  <w:num w:numId="15" w16cid:durableId="1987854578">
    <w:abstractNumId w:val="1"/>
  </w:num>
  <w:num w:numId="16" w16cid:durableId="1746102583">
    <w:abstractNumId w:val="30"/>
  </w:num>
  <w:num w:numId="17" w16cid:durableId="516768854">
    <w:abstractNumId w:val="21"/>
  </w:num>
  <w:num w:numId="18" w16cid:durableId="1501459307">
    <w:abstractNumId w:val="24"/>
  </w:num>
  <w:num w:numId="19" w16cid:durableId="1934583018">
    <w:abstractNumId w:val="11"/>
  </w:num>
  <w:num w:numId="20" w16cid:durableId="205877429">
    <w:abstractNumId w:val="12"/>
  </w:num>
  <w:num w:numId="21" w16cid:durableId="737363245">
    <w:abstractNumId w:val="7"/>
  </w:num>
  <w:num w:numId="22" w16cid:durableId="1440762123">
    <w:abstractNumId w:val="29"/>
  </w:num>
  <w:num w:numId="23" w16cid:durableId="1994065627">
    <w:abstractNumId w:val="18"/>
  </w:num>
  <w:num w:numId="24" w16cid:durableId="1666206481">
    <w:abstractNumId w:val="28"/>
  </w:num>
  <w:num w:numId="25" w16cid:durableId="160126494">
    <w:abstractNumId w:val="17"/>
  </w:num>
  <w:num w:numId="26" w16cid:durableId="1329745915">
    <w:abstractNumId w:val="31"/>
  </w:num>
  <w:num w:numId="27" w16cid:durableId="911161155">
    <w:abstractNumId w:val="4"/>
  </w:num>
  <w:num w:numId="28" w16cid:durableId="251666574">
    <w:abstractNumId w:val="6"/>
  </w:num>
  <w:num w:numId="29" w16cid:durableId="266238682">
    <w:abstractNumId w:val="9"/>
  </w:num>
  <w:num w:numId="30" w16cid:durableId="1127776047">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16cid:durableId="7946447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74042445">
    <w:abstractNumId w:val="35"/>
  </w:num>
  <w:num w:numId="33" w16cid:durableId="1658074399">
    <w:abstractNumId w:val="26"/>
  </w:num>
  <w:num w:numId="34" w16cid:durableId="174149132">
    <w:abstractNumId w:val="2"/>
  </w:num>
  <w:num w:numId="35" w16cid:durableId="1211040078">
    <w:abstractNumId w:val="27"/>
  </w:num>
  <w:num w:numId="36" w16cid:durableId="29840087">
    <w:abstractNumId w:val="15"/>
  </w:num>
  <w:num w:numId="37" w16cid:durableId="162479971">
    <w:abstractNumId w:val="33"/>
  </w:num>
  <w:num w:numId="38" w16cid:durableId="15083250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785"/>
    <w:rsid w:val="00011872"/>
    <w:rsid w:val="00015D89"/>
    <w:rsid w:val="0005353E"/>
    <w:rsid w:val="00087B06"/>
    <w:rsid w:val="000A1CEE"/>
    <w:rsid w:val="000A1FFA"/>
    <w:rsid w:val="000E1A3C"/>
    <w:rsid w:val="00150062"/>
    <w:rsid w:val="00166135"/>
    <w:rsid w:val="001974DB"/>
    <w:rsid w:val="001F7177"/>
    <w:rsid w:val="00216D26"/>
    <w:rsid w:val="0021714B"/>
    <w:rsid w:val="00241442"/>
    <w:rsid w:val="002609C0"/>
    <w:rsid w:val="002616F1"/>
    <w:rsid w:val="00276823"/>
    <w:rsid w:val="00286520"/>
    <w:rsid w:val="002973AD"/>
    <w:rsid w:val="002C308E"/>
    <w:rsid w:val="002C62DC"/>
    <w:rsid w:val="002E4C51"/>
    <w:rsid w:val="003069FC"/>
    <w:rsid w:val="0031329B"/>
    <w:rsid w:val="0032031D"/>
    <w:rsid w:val="003249E5"/>
    <w:rsid w:val="00360666"/>
    <w:rsid w:val="00392132"/>
    <w:rsid w:val="003A630F"/>
    <w:rsid w:val="003F0E58"/>
    <w:rsid w:val="00412108"/>
    <w:rsid w:val="004B7B3A"/>
    <w:rsid w:val="004E1649"/>
    <w:rsid w:val="00507377"/>
    <w:rsid w:val="00513082"/>
    <w:rsid w:val="00533C05"/>
    <w:rsid w:val="00564CAA"/>
    <w:rsid w:val="00592923"/>
    <w:rsid w:val="005C1348"/>
    <w:rsid w:val="005D0D94"/>
    <w:rsid w:val="00656DDC"/>
    <w:rsid w:val="00664E13"/>
    <w:rsid w:val="006C4DA3"/>
    <w:rsid w:val="006F3218"/>
    <w:rsid w:val="006F351C"/>
    <w:rsid w:val="006F6536"/>
    <w:rsid w:val="007124D9"/>
    <w:rsid w:val="0072599A"/>
    <w:rsid w:val="00745916"/>
    <w:rsid w:val="0076271C"/>
    <w:rsid w:val="007967C3"/>
    <w:rsid w:val="007A747C"/>
    <w:rsid w:val="007B6643"/>
    <w:rsid w:val="007C0712"/>
    <w:rsid w:val="0081330D"/>
    <w:rsid w:val="00857575"/>
    <w:rsid w:val="00865B02"/>
    <w:rsid w:val="008B4B2D"/>
    <w:rsid w:val="008C3299"/>
    <w:rsid w:val="00923AB7"/>
    <w:rsid w:val="00936613"/>
    <w:rsid w:val="0094389E"/>
    <w:rsid w:val="009726A5"/>
    <w:rsid w:val="009777E2"/>
    <w:rsid w:val="009955D3"/>
    <w:rsid w:val="009A60A0"/>
    <w:rsid w:val="009B0A80"/>
    <w:rsid w:val="009B0EB6"/>
    <w:rsid w:val="009D4045"/>
    <w:rsid w:val="00A06CD1"/>
    <w:rsid w:val="00A16093"/>
    <w:rsid w:val="00A31E0E"/>
    <w:rsid w:val="00A42C7F"/>
    <w:rsid w:val="00A47D47"/>
    <w:rsid w:val="00AB397E"/>
    <w:rsid w:val="00B40ABD"/>
    <w:rsid w:val="00B4364B"/>
    <w:rsid w:val="00B76785"/>
    <w:rsid w:val="00B8246C"/>
    <w:rsid w:val="00BD5CE3"/>
    <w:rsid w:val="00BE1A21"/>
    <w:rsid w:val="00BF02CF"/>
    <w:rsid w:val="00C32EF3"/>
    <w:rsid w:val="00C54226"/>
    <w:rsid w:val="00CF4075"/>
    <w:rsid w:val="00D04A83"/>
    <w:rsid w:val="00D331F1"/>
    <w:rsid w:val="00D4376B"/>
    <w:rsid w:val="00D673D1"/>
    <w:rsid w:val="00DA129E"/>
    <w:rsid w:val="00DB6E82"/>
    <w:rsid w:val="00DE4888"/>
    <w:rsid w:val="00E32707"/>
    <w:rsid w:val="00E477D4"/>
    <w:rsid w:val="00F23FE2"/>
    <w:rsid w:val="00F75DE4"/>
    <w:rsid w:val="00F86F62"/>
    <w:rsid w:val="00FA28FF"/>
    <w:rsid w:val="00FB6F38"/>
    <w:rsid w:val="00FD6444"/>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8F513"/>
  <w15:docId w15:val="{E679E71D-B461-47C1-B168-D0FC7E21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3129</Words>
  <Characters>17210</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Louise Poulin</cp:lastModifiedBy>
  <cp:revision>16</cp:revision>
  <dcterms:created xsi:type="dcterms:W3CDTF">2023-09-20T13:06:00Z</dcterms:created>
  <dcterms:modified xsi:type="dcterms:W3CDTF">2024-03-21T14:19:00Z</dcterms:modified>
</cp:coreProperties>
</file>