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232899">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232899">
      <w:pPr>
        <w:spacing w:after="0" w:line="252" w:lineRule="auto"/>
        <w:jc w:val="center"/>
        <w:rPr>
          <w:rFonts w:cstheme="minorHAnsi"/>
        </w:rPr>
      </w:pPr>
    </w:p>
    <w:p w14:paraId="12DF5C48" w14:textId="0D5CDB12" w:rsidR="00B76785" w:rsidRPr="009955D3" w:rsidRDefault="00B76785" w:rsidP="00232899">
      <w:pPr>
        <w:spacing w:after="0" w:line="252"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17729B">
        <w:rPr>
          <w:rFonts w:cstheme="minorHAnsi"/>
        </w:rPr>
        <w:t>14 février</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232899">
      <w:pPr>
        <w:spacing w:after="0" w:line="252" w:lineRule="auto"/>
        <w:jc w:val="both"/>
        <w:rPr>
          <w:rFonts w:cstheme="minorHAnsi"/>
        </w:rPr>
      </w:pPr>
    </w:p>
    <w:p w14:paraId="4BCE9A4A" w14:textId="227235F8" w:rsidR="00B76785" w:rsidRPr="009955D3" w:rsidRDefault="00B76785" w:rsidP="00232899">
      <w:pPr>
        <w:spacing w:after="0" w:line="252"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17729B">
        <w:rPr>
          <w:rFonts w:cstheme="minorHAnsi"/>
          <w:i/>
          <w:lang w:val="en-CA"/>
        </w:rPr>
        <w:t>on February 14,</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17729B">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232899">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232899">
            <w:pPr>
              <w:spacing w:line="252" w:lineRule="auto"/>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232899">
            <w:pPr>
              <w:spacing w:line="252" w:lineRule="auto"/>
              <w:rPr>
                <w:rFonts w:cstheme="minorHAnsi"/>
              </w:rPr>
            </w:pPr>
            <w:r w:rsidRPr="009955D3">
              <w:rPr>
                <w:rFonts w:cstheme="minorHAnsi"/>
              </w:rPr>
              <w:t>Le maire :</w:t>
            </w:r>
          </w:p>
        </w:tc>
        <w:tc>
          <w:tcPr>
            <w:tcW w:w="2869" w:type="dxa"/>
          </w:tcPr>
          <w:p w14:paraId="6906C0A4" w14:textId="77777777" w:rsidR="00B76785" w:rsidRPr="009955D3" w:rsidRDefault="00B76785" w:rsidP="00232899">
            <w:pPr>
              <w:spacing w:line="252" w:lineRule="auto"/>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232899">
            <w:pPr>
              <w:spacing w:line="252" w:lineRule="auto"/>
              <w:rPr>
                <w:rFonts w:cstheme="minorHAnsi"/>
                <w:b/>
                <w:i/>
              </w:rPr>
            </w:pPr>
            <w:r w:rsidRPr="009955D3">
              <w:rPr>
                <w:rFonts w:cstheme="minorHAnsi"/>
                <w:b/>
                <w:i/>
              </w:rPr>
              <w:t>Presents</w:t>
            </w:r>
          </w:p>
        </w:tc>
        <w:tc>
          <w:tcPr>
            <w:tcW w:w="3004" w:type="dxa"/>
          </w:tcPr>
          <w:p w14:paraId="3FE5D441" w14:textId="77777777" w:rsidR="00B76785" w:rsidRPr="009955D3" w:rsidRDefault="00B76785" w:rsidP="00232899">
            <w:pPr>
              <w:spacing w:line="252" w:lineRule="auto"/>
              <w:rPr>
                <w:rFonts w:cstheme="minorHAnsi"/>
              </w:rPr>
            </w:pPr>
          </w:p>
        </w:tc>
        <w:tc>
          <w:tcPr>
            <w:tcW w:w="2869" w:type="dxa"/>
          </w:tcPr>
          <w:p w14:paraId="6F0C90A9" w14:textId="77777777" w:rsidR="00B76785" w:rsidRPr="009955D3" w:rsidRDefault="00B76785" w:rsidP="00232899">
            <w:pPr>
              <w:spacing w:line="252" w:lineRule="auto"/>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232899">
            <w:pPr>
              <w:spacing w:line="252" w:lineRule="auto"/>
              <w:rPr>
                <w:rFonts w:cstheme="minorHAnsi"/>
                <w:b/>
              </w:rPr>
            </w:pPr>
          </w:p>
        </w:tc>
        <w:tc>
          <w:tcPr>
            <w:tcW w:w="3004" w:type="dxa"/>
          </w:tcPr>
          <w:p w14:paraId="10938769" w14:textId="77777777" w:rsidR="00B76785" w:rsidRPr="009955D3" w:rsidRDefault="00B76785" w:rsidP="00232899">
            <w:pPr>
              <w:spacing w:line="252" w:lineRule="auto"/>
              <w:rPr>
                <w:rFonts w:cstheme="minorHAnsi"/>
              </w:rPr>
            </w:pPr>
            <w:r w:rsidRPr="009955D3">
              <w:rPr>
                <w:rFonts w:cstheme="minorHAnsi"/>
              </w:rPr>
              <w:t>Les conseillères :</w:t>
            </w:r>
          </w:p>
        </w:tc>
        <w:tc>
          <w:tcPr>
            <w:tcW w:w="2869" w:type="dxa"/>
          </w:tcPr>
          <w:p w14:paraId="06BE930D" w14:textId="77777777" w:rsidR="00B76785" w:rsidRPr="009955D3" w:rsidRDefault="00B76785" w:rsidP="00232899">
            <w:pPr>
              <w:spacing w:line="252" w:lineRule="auto"/>
              <w:rPr>
                <w:rFonts w:cstheme="minorHAnsi"/>
              </w:rPr>
            </w:pPr>
            <w:r w:rsidRPr="009955D3">
              <w:rPr>
                <w:rFonts w:cstheme="minorHAnsi"/>
              </w:rPr>
              <w:t>Manon Jutras</w:t>
            </w:r>
          </w:p>
        </w:tc>
      </w:tr>
      <w:tr w:rsidR="00B76785" w:rsidRPr="009955D3" w14:paraId="3D18C3FF" w14:textId="77777777" w:rsidTr="00656DDC">
        <w:tc>
          <w:tcPr>
            <w:tcW w:w="1763" w:type="dxa"/>
          </w:tcPr>
          <w:p w14:paraId="47360F12" w14:textId="77777777" w:rsidR="00B76785" w:rsidRPr="009955D3" w:rsidRDefault="00B76785" w:rsidP="00232899">
            <w:pPr>
              <w:spacing w:line="252" w:lineRule="auto"/>
              <w:rPr>
                <w:rFonts w:cstheme="minorHAnsi"/>
                <w:b/>
              </w:rPr>
            </w:pPr>
          </w:p>
        </w:tc>
        <w:tc>
          <w:tcPr>
            <w:tcW w:w="3004" w:type="dxa"/>
          </w:tcPr>
          <w:p w14:paraId="7FECFACE" w14:textId="77777777" w:rsidR="00B76785" w:rsidRPr="009955D3" w:rsidRDefault="00B76785" w:rsidP="00232899">
            <w:pPr>
              <w:spacing w:line="252" w:lineRule="auto"/>
              <w:rPr>
                <w:rFonts w:cstheme="minorHAnsi"/>
              </w:rPr>
            </w:pPr>
          </w:p>
        </w:tc>
        <w:tc>
          <w:tcPr>
            <w:tcW w:w="2869" w:type="dxa"/>
          </w:tcPr>
          <w:p w14:paraId="415EA5CD" w14:textId="77777777" w:rsidR="00B76785" w:rsidRPr="009955D3" w:rsidRDefault="00B76785" w:rsidP="00232899">
            <w:pPr>
              <w:spacing w:line="252" w:lineRule="auto"/>
              <w:rPr>
                <w:rFonts w:cstheme="minorHAnsi"/>
              </w:rPr>
            </w:pPr>
            <w:r w:rsidRPr="009955D3">
              <w:rPr>
                <w:rFonts w:cstheme="minorHAnsi"/>
              </w:rPr>
              <w:t>Natalia Czarnecka</w:t>
            </w:r>
          </w:p>
          <w:p w14:paraId="670B71C7" w14:textId="77777777" w:rsidR="004E1649" w:rsidRPr="009955D3" w:rsidRDefault="004E1649" w:rsidP="00232899">
            <w:pPr>
              <w:spacing w:line="252" w:lineRule="auto"/>
              <w:rPr>
                <w:rFonts w:cstheme="minorHAnsi"/>
              </w:rPr>
            </w:pPr>
            <w:r w:rsidRPr="009955D3">
              <w:rPr>
                <w:rFonts w:cstheme="minorHAnsi"/>
              </w:rPr>
              <w:t>Isabelle Brisson</w:t>
            </w:r>
          </w:p>
        </w:tc>
      </w:tr>
      <w:tr w:rsidR="00B76785" w:rsidRPr="00D7733F" w14:paraId="3DAC335E" w14:textId="77777777" w:rsidTr="00656DDC">
        <w:tc>
          <w:tcPr>
            <w:tcW w:w="1763" w:type="dxa"/>
          </w:tcPr>
          <w:p w14:paraId="7A23EC45" w14:textId="77777777" w:rsidR="00B76785" w:rsidRPr="009955D3" w:rsidRDefault="00B76785" w:rsidP="00232899">
            <w:pPr>
              <w:spacing w:line="252" w:lineRule="auto"/>
              <w:rPr>
                <w:rFonts w:cstheme="minorHAnsi"/>
                <w:b/>
              </w:rPr>
            </w:pPr>
          </w:p>
        </w:tc>
        <w:tc>
          <w:tcPr>
            <w:tcW w:w="3004" w:type="dxa"/>
          </w:tcPr>
          <w:p w14:paraId="4F2BFCB7" w14:textId="77777777" w:rsidR="00B76785" w:rsidRPr="009955D3" w:rsidRDefault="00B76785" w:rsidP="00232899">
            <w:pPr>
              <w:spacing w:line="252" w:lineRule="auto"/>
              <w:rPr>
                <w:rFonts w:cstheme="minorHAnsi"/>
              </w:rPr>
            </w:pPr>
            <w:r w:rsidRPr="009955D3">
              <w:rPr>
                <w:rFonts w:cstheme="minorHAnsi"/>
              </w:rPr>
              <w:t>Les conseillers :</w:t>
            </w:r>
          </w:p>
        </w:tc>
        <w:tc>
          <w:tcPr>
            <w:tcW w:w="2869" w:type="dxa"/>
          </w:tcPr>
          <w:p w14:paraId="658AD6D0" w14:textId="77777777" w:rsidR="004E1649" w:rsidRPr="009955D3" w:rsidRDefault="004E1649" w:rsidP="00232899">
            <w:pPr>
              <w:spacing w:line="252" w:lineRule="auto"/>
              <w:rPr>
                <w:rFonts w:cstheme="minorHAnsi"/>
                <w:lang w:val="en-CA"/>
              </w:rPr>
            </w:pPr>
            <w:r w:rsidRPr="009955D3">
              <w:rPr>
                <w:rFonts w:cstheme="minorHAnsi"/>
                <w:lang w:val="en-CA"/>
              </w:rPr>
              <w:t>Carl Woodbury</w:t>
            </w:r>
          </w:p>
          <w:p w14:paraId="1A5FDDB4" w14:textId="77777777" w:rsidR="00B76785" w:rsidRPr="009955D3" w:rsidRDefault="00923AB7" w:rsidP="00232899">
            <w:pPr>
              <w:spacing w:line="252" w:lineRule="auto"/>
              <w:rPr>
                <w:rFonts w:cstheme="minorHAnsi"/>
                <w:lang w:val="en-CA"/>
              </w:rPr>
            </w:pPr>
            <w:r w:rsidRPr="009955D3">
              <w:rPr>
                <w:rFonts w:cstheme="minorHAnsi"/>
                <w:lang w:val="en-CA"/>
              </w:rPr>
              <w:t>Denis Fillion</w:t>
            </w:r>
          </w:p>
          <w:p w14:paraId="6AC90AB2" w14:textId="77777777" w:rsidR="004E1649" w:rsidRPr="009955D3" w:rsidRDefault="004E1649" w:rsidP="00232899">
            <w:pPr>
              <w:spacing w:line="252" w:lineRule="auto"/>
              <w:rPr>
                <w:rFonts w:cstheme="minorHAnsi"/>
                <w:lang w:val="en-CA"/>
              </w:rPr>
            </w:pPr>
            <w:r w:rsidRPr="009955D3">
              <w:rPr>
                <w:rFonts w:cstheme="minorHAnsi"/>
                <w:lang w:val="en-CA"/>
              </w:rPr>
              <w:t>Patrice Deslongchamps</w:t>
            </w:r>
          </w:p>
        </w:tc>
      </w:tr>
      <w:tr w:rsidR="00B76785" w:rsidRPr="00D7733F" w14:paraId="67E74384" w14:textId="77777777" w:rsidTr="00656DDC">
        <w:tc>
          <w:tcPr>
            <w:tcW w:w="1763" w:type="dxa"/>
          </w:tcPr>
          <w:p w14:paraId="123B7BC9" w14:textId="77777777" w:rsidR="00B76785" w:rsidRPr="009955D3" w:rsidRDefault="00B76785" w:rsidP="00232899">
            <w:pPr>
              <w:spacing w:line="252" w:lineRule="auto"/>
              <w:rPr>
                <w:rFonts w:cstheme="minorHAnsi"/>
                <w:b/>
                <w:lang w:val="en-CA"/>
              </w:rPr>
            </w:pPr>
          </w:p>
        </w:tc>
        <w:tc>
          <w:tcPr>
            <w:tcW w:w="3004" w:type="dxa"/>
          </w:tcPr>
          <w:p w14:paraId="0F08914F" w14:textId="77777777" w:rsidR="00B76785" w:rsidRPr="009955D3" w:rsidRDefault="00B76785" w:rsidP="00232899">
            <w:pPr>
              <w:spacing w:line="252" w:lineRule="auto"/>
              <w:rPr>
                <w:rFonts w:cstheme="minorHAnsi"/>
                <w:lang w:val="en-CA"/>
              </w:rPr>
            </w:pPr>
          </w:p>
        </w:tc>
        <w:tc>
          <w:tcPr>
            <w:tcW w:w="2869" w:type="dxa"/>
          </w:tcPr>
          <w:p w14:paraId="56BB3B85" w14:textId="77777777" w:rsidR="00B76785" w:rsidRPr="009955D3" w:rsidRDefault="00B76785" w:rsidP="00232899">
            <w:pPr>
              <w:spacing w:line="252" w:lineRule="auto"/>
              <w:rPr>
                <w:rFonts w:cstheme="minorHAnsi"/>
                <w:lang w:val="en-CA"/>
              </w:rPr>
            </w:pPr>
          </w:p>
        </w:tc>
      </w:tr>
      <w:tr w:rsidR="00B76785" w:rsidRPr="009955D3" w14:paraId="79F43E3C" w14:textId="77777777" w:rsidTr="00656DDC">
        <w:tc>
          <w:tcPr>
            <w:tcW w:w="1763" w:type="dxa"/>
          </w:tcPr>
          <w:p w14:paraId="2E1615DE" w14:textId="77777777" w:rsidR="00B76785" w:rsidRPr="009955D3" w:rsidRDefault="00B76785" w:rsidP="00232899">
            <w:pPr>
              <w:spacing w:line="252" w:lineRule="auto"/>
              <w:rPr>
                <w:rFonts w:cstheme="minorHAnsi"/>
                <w:b/>
                <w:lang w:val="en-CA"/>
              </w:rPr>
            </w:pPr>
          </w:p>
        </w:tc>
        <w:tc>
          <w:tcPr>
            <w:tcW w:w="3004" w:type="dxa"/>
          </w:tcPr>
          <w:p w14:paraId="2051A33E" w14:textId="77777777" w:rsidR="00B76785" w:rsidRPr="009955D3" w:rsidRDefault="006F351C" w:rsidP="00232899">
            <w:pPr>
              <w:spacing w:line="252" w:lineRule="auto"/>
              <w:rPr>
                <w:rFonts w:cstheme="minorHAnsi"/>
              </w:rPr>
            </w:pPr>
            <w:r w:rsidRPr="009955D3">
              <w:rPr>
                <w:rFonts w:cstheme="minorHAnsi"/>
              </w:rPr>
              <w:t>Le directeur général</w:t>
            </w:r>
          </w:p>
        </w:tc>
        <w:tc>
          <w:tcPr>
            <w:tcW w:w="2869" w:type="dxa"/>
          </w:tcPr>
          <w:p w14:paraId="76F040D6" w14:textId="77777777" w:rsidR="00B76785" w:rsidRPr="009955D3" w:rsidRDefault="006F351C" w:rsidP="00232899">
            <w:pPr>
              <w:spacing w:line="252" w:lineRule="auto"/>
              <w:rPr>
                <w:rFonts w:cstheme="minorHAnsi"/>
              </w:rPr>
            </w:pPr>
            <w:r w:rsidRPr="009955D3">
              <w:rPr>
                <w:rFonts w:cstheme="minorHAnsi"/>
              </w:rPr>
              <w:t>Marc Beaulieu</w:t>
            </w:r>
          </w:p>
        </w:tc>
      </w:tr>
      <w:tr w:rsidR="00B76785" w:rsidRPr="009955D3" w14:paraId="040CBB1E" w14:textId="77777777" w:rsidTr="00656DDC">
        <w:tc>
          <w:tcPr>
            <w:tcW w:w="1763" w:type="dxa"/>
          </w:tcPr>
          <w:p w14:paraId="2A04849A" w14:textId="77777777" w:rsidR="00B76785" w:rsidRPr="009955D3" w:rsidRDefault="00B76785" w:rsidP="00232899">
            <w:pPr>
              <w:spacing w:line="252" w:lineRule="auto"/>
              <w:rPr>
                <w:rFonts w:cstheme="minorHAnsi"/>
                <w:b/>
              </w:rPr>
            </w:pPr>
          </w:p>
        </w:tc>
        <w:tc>
          <w:tcPr>
            <w:tcW w:w="3004" w:type="dxa"/>
          </w:tcPr>
          <w:p w14:paraId="0A5FC4B7" w14:textId="77777777" w:rsidR="00B76785" w:rsidRPr="009955D3" w:rsidRDefault="00B76785" w:rsidP="00232899">
            <w:pPr>
              <w:spacing w:line="252" w:lineRule="auto"/>
              <w:rPr>
                <w:rFonts w:cstheme="minorHAnsi"/>
              </w:rPr>
            </w:pPr>
          </w:p>
        </w:tc>
        <w:tc>
          <w:tcPr>
            <w:tcW w:w="2869" w:type="dxa"/>
          </w:tcPr>
          <w:p w14:paraId="170A5FDF" w14:textId="77777777" w:rsidR="00B76785" w:rsidRPr="009955D3" w:rsidRDefault="00B76785" w:rsidP="00232899">
            <w:pPr>
              <w:spacing w:line="252" w:lineRule="auto"/>
              <w:rPr>
                <w:rFonts w:cstheme="minorHAnsi"/>
              </w:rPr>
            </w:pPr>
          </w:p>
        </w:tc>
      </w:tr>
    </w:tbl>
    <w:p w14:paraId="77731DD9" w14:textId="77777777" w:rsidR="00B76785" w:rsidRPr="009955D3" w:rsidRDefault="00B76785" w:rsidP="00232899">
      <w:pPr>
        <w:spacing w:after="0" w:line="252" w:lineRule="auto"/>
        <w:rPr>
          <w:rFonts w:cstheme="minorHAnsi"/>
          <w:b/>
          <w:u w:val="single"/>
        </w:rPr>
      </w:pPr>
    </w:p>
    <w:p w14:paraId="164D17A1" w14:textId="77777777" w:rsidR="00B76785" w:rsidRPr="009955D3" w:rsidRDefault="00B76785" w:rsidP="00232899">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232899">
      <w:pPr>
        <w:spacing w:after="0" w:line="252" w:lineRule="auto"/>
        <w:rPr>
          <w:rFonts w:cstheme="minorHAnsi"/>
        </w:rPr>
      </w:pPr>
    </w:p>
    <w:p w14:paraId="04A008D2" w14:textId="29FC1CC6" w:rsidR="00B76785" w:rsidRPr="009955D3" w:rsidRDefault="00B76785" w:rsidP="00232899">
      <w:pPr>
        <w:spacing w:after="0" w:line="252"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19h00</w:t>
      </w:r>
      <w:r w:rsidRPr="009955D3">
        <w:rPr>
          <w:rFonts w:cstheme="minorHAnsi"/>
        </w:rPr>
        <w:t xml:space="preserve"> par M. Tom Arnold, maire de la Municipalité de Grenville-sur-la-Rouge. Le directeur général</w:t>
      </w:r>
      <w:r w:rsidR="009B0A80" w:rsidRPr="009955D3">
        <w:rPr>
          <w:rFonts w:cstheme="minorHAnsi"/>
        </w:rPr>
        <w:t>,</w:t>
      </w:r>
      <w:r w:rsidRPr="009955D3">
        <w:rPr>
          <w:rFonts w:cstheme="minorHAnsi"/>
        </w:rPr>
        <w:t xml:space="preserve"> M. Beaulieu, est présent, qui agit aussi à titre de secrétaire d’assemblée.</w:t>
      </w:r>
    </w:p>
    <w:p w14:paraId="0A7F0DA0" w14:textId="77777777" w:rsidR="00B76785" w:rsidRPr="009955D3" w:rsidRDefault="00B76785" w:rsidP="00232899">
      <w:pPr>
        <w:spacing w:after="0" w:line="252" w:lineRule="auto"/>
        <w:jc w:val="both"/>
        <w:rPr>
          <w:rFonts w:cstheme="minorHAnsi"/>
        </w:rPr>
      </w:pPr>
    </w:p>
    <w:p w14:paraId="2A90D966" w14:textId="18A98B93" w:rsidR="00533C05" w:rsidRPr="00A55E80" w:rsidRDefault="00B76785" w:rsidP="00232899">
      <w:pPr>
        <w:spacing w:after="0" w:line="252"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:00</w:t>
      </w:r>
      <w:r w:rsidR="0021714B" w:rsidRPr="009955D3">
        <w:rPr>
          <w:rFonts w:cstheme="minorHAnsi"/>
          <w:i/>
          <w:lang w:val="en-CA"/>
        </w:rPr>
        <w:t xml:space="preserve"> </w:t>
      </w:r>
      <w:r w:rsidRPr="009955D3">
        <w:rPr>
          <w:rFonts w:cstheme="minorHAnsi"/>
          <w:i/>
          <w:lang w:val="en-CA"/>
        </w:rPr>
        <w:t>pm by Mr. Tom Arnold, mayor of the Municipality of Grenville-sur-la-Rouge. The director</w:t>
      </w:r>
      <w:r w:rsidR="009B0A80" w:rsidRPr="009955D3">
        <w:rPr>
          <w:rFonts w:cstheme="minorHAnsi"/>
          <w:i/>
          <w:lang w:val="en-CA"/>
        </w:rPr>
        <w:t xml:space="preserve"> general,</w:t>
      </w:r>
      <w:r w:rsidRPr="009955D3">
        <w:rPr>
          <w:rFonts w:cstheme="minorHAnsi"/>
          <w:i/>
          <w:lang w:val="en-CA"/>
        </w:rPr>
        <w:t xml:space="preserve"> </w:t>
      </w:r>
      <w:r w:rsidR="009B0A80" w:rsidRPr="009955D3">
        <w:rPr>
          <w:rFonts w:cstheme="minorHAnsi"/>
          <w:i/>
          <w:lang w:val="en-CA"/>
        </w:rPr>
        <w:t>Mr. Beaulieu, is present, who also acts as secretary of the meeting</w:t>
      </w:r>
      <w:r w:rsidRPr="009955D3">
        <w:rPr>
          <w:rFonts w:cstheme="minorHAnsi"/>
          <w:i/>
          <w:lang w:val="en-CA"/>
        </w:rPr>
        <w:t xml:space="preserve">. </w:t>
      </w:r>
    </w:p>
    <w:p w14:paraId="11F0E504" w14:textId="77777777" w:rsidR="00533C05" w:rsidRPr="00957DFB" w:rsidRDefault="00533C05" w:rsidP="00232899">
      <w:pPr>
        <w:spacing w:after="0" w:line="252" w:lineRule="auto"/>
        <w:jc w:val="both"/>
        <w:rPr>
          <w:rFonts w:cstheme="minorHAnsi"/>
          <w:i/>
          <w:lang w:val="en-CA"/>
        </w:rPr>
      </w:pPr>
    </w:p>
    <w:p w14:paraId="618E7E74" w14:textId="77777777" w:rsidR="00B76785" w:rsidRPr="009955D3" w:rsidRDefault="00B76785" w:rsidP="00232899">
      <w:pPr>
        <w:spacing w:after="0" w:line="252"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232899">
      <w:pPr>
        <w:spacing w:after="0" w:line="252" w:lineRule="auto"/>
        <w:jc w:val="both"/>
        <w:outlineLvl w:val="0"/>
        <w:rPr>
          <w:rFonts w:cstheme="minorHAnsi"/>
          <w:b/>
          <w:i/>
          <w:u w:val="single"/>
        </w:rPr>
      </w:pPr>
    </w:p>
    <w:p w14:paraId="402D07FA" w14:textId="77777777" w:rsidR="00B76785" w:rsidRPr="009955D3" w:rsidRDefault="00B76785" w:rsidP="00232899">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232899">
      <w:pPr>
        <w:spacing w:after="0" w:line="252" w:lineRule="auto"/>
        <w:jc w:val="both"/>
        <w:outlineLvl w:val="0"/>
        <w:rPr>
          <w:rFonts w:cstheme="minorHAnsi"/>
          <w:b/>
          <w:i/>
          <w:u w:val="single"/>
        </w:rPr>
      </w:pPr>
    </w:p>
    <w:p w14:paraId="332FCD17" w14:textId="77777777" w:rsidR="00A33538" w:rsidRPr="00333CDC" w:rsidRDefault="00A33538" w:rsidP="00232899">
      <w:pPr>
        <w:spacing w:after="0" w:line="252" w:lineRule="auto"/>
        <w:jc w:val="both"/>
        <w:rPr>
          <w:rFonts w:cs="Arial"/>
          <w:b/>
          <w:u w:val="single"/>
        </w:rPr>
      </w:pPr>
      <w:r w:rsidRPr="00333CDC">
        <w:rPr>
          <w:rFonts w:cstheme="minorHAnsi"/>
          <w:b/>
          <w:u w:val="single"/>
        </w:rPr>
        <w:t>2023-02-</w:t>
      </w:r>
      <w:r>
        <w:rPr>
          <w:rFonts w:cstheme="minorHAnsi"/>
          <w:b/>
          <w:u w:val="single"/>
        </w:rPr>
        <w:t>026</w:t>
      </w:r>
      <w:r w:rsidRPr="00333CDC">
        <w:rPr>
          <w:rFonts w:cstheme="minorHAnsi"/>
          <w:b/>
          <w:u w:val="single"/>
        </w:rPr>
        <w:tab/>
      </w:r>
      <w:r w:rsidRPr="00333CDC">
        <w:rPr>
          <w:rFonts w:cs="Arial"/>
          <w:b/>
          <w:u w:val="single"/>
        </w:rPr>
        <w:t>Adoption de l’ordre du jour</w:t>
      </w:r>
    </w:p>
    <w:p w14:paraId="4BDBCA4A" w14:textId="77777777" w:rsidR="00A33538" w:rsidRPr="00333CDC" w:rsidRDefault="00A33538" w:rsidP="00232899">
      <w:pPr>
        <w:spacing w:after="0" w:line="252" w:lineRule="auto"/>
        <w:jc w:val="both"/>
        <w:rPr>
          <w:rFonts w:cstheme="minorHAnsi"/>
          <w:b/>
          <w:u w:val="single"/>
        </w:rPr>
      </w:pPr>
    </w:p>
    <w:p w14:paraId="49EC580B" w14:textId="77777777" w:rsidR="00A33538" w:rsidRPr="00503252" w:rsidRDefault="00A33538" w:rsidP="00232899">
      <w:pPr>
        <w:spacing w:after="0" w:line="252" w:lineRule="auto"/>
        <w:jc w:val="both"/>
        <w:rPr>
          <w:rFonts w:cstheme="minorHAnsi"/>
          <w:b/>
          <w:i/>
          <w:u w:val="single"/>
        </w:rPr>
      </w:pPr>
      <w:r w:rsidRPr="00503252">
        <w:rPr>
          <w:rFonts w:cstheme="minorHAnsi"/>
          <w:b/>
          <w:i/>
          <w:u w:val="single"/>
        </w:rPr>
        <w:t>2023-02-</w:t>
      </w:r>
      <w:r>
        <w:rPr>
          <w:rFonts w:cstheme="minorHAnsi"/>
          <w:b/>
          <w:i/>
          <w:u w:val="single"/>
        </w:rPr>
        <w:t>026</w:t>
      </w:r>
      <w:r w:rsidRPr="00503252">
        <w:rPr>
          <w:rFonts w:cstheme="minorHAnsi"/>
          <w:b/>
          <w:i/>
          <w:u w:val="single"/>
        </w:rPr>
        <w:tab/>
      </w:r>
      <w:r w:rsidRPr="00503252">
        <w:rPr>
          <w:rFonts w:cs="Arial"/>
          <w:b/>
          <w:i/>
          <w:u w:val="single"/>
        </w:rPr>
        <w:t>Adoption of the agenda</w:t>
      </w:r>
    </w:p>
    <w:p w14:paraId="0AFA6BB3" w14:textId="77777777" w:rsidR="00A33538" w:rsidRPr="00503252" w:rsidRDefault="00A33538" w:rsidP="00232899">
      <w:pPr>
        <w:pStyle w:val="Sansinterligne"/>
        <w:spacing w:line="252" w:lineRule="auto"/>
        <w:jc w:val="both"/>
        <w:rPr>
          <w:rFonts w:cs="Arial"/>
          <w:b/>
        </w:rPr>
      </w:pPr>
    </w:p>
    <w:p w14:paraId="4402735D" w14:textId="77777777" w:rsidR="00A33538" w:rsidRPr="00645BB5" w:rsidRDefault="00A33538" w:rsidP="00232899">
      <w:pPr>
        <w:pStyle w:val="Sansinterligne"/>
        <w:spacing w:line="252" w:lineRule="auto"/>
        <w:jc w:val="both"/>
        <w:rPr>
          <w:rFonts w:cs="Arial"/>
        </w:rPr>
      </w:pPr>
      <w:r w:rsidRPr="00333CDC">
        <w:rPr>
          <w:rFonts w:cs="Arial"/>
        </w:rPr>
        <w:t xml:space="preserve">Il est proposé par </w:t>
      </w:r>
      <w:r>
        <w:rPr>
          <w:rFonts w:cs="Arial"/>
        </w:rPr>
        <w:t xml:space="preserve">le conseiller Carl Woodbury </w:t>
      </w:r>
      <w:r w:rsidRPr="00333CDC">
        <w:rPr>
          <w:rFonts w:cs="Arial"/>
        </w:rPr>
        <w:t xml:space="preserve">et résolu que l’ordre du jour de la présente séance </w:t>
      </w:r>
      <w:r w:rsidRPr="00645BB5">
        <w:rPr>
          <w:rFonts w:cs="Arial"/>
        </w:rPr>
        <w:t>soit adopté tel que modifié à savoir :</w:t>
      </w:r>
    </w:p>
    <w:p w14:paraId="2D109F9C" w14:textId="77777777" w:rsidR="00A33538" w:rsidRDefault="00A33538" w:rsidP="00232899">
      <w:pPr>
        <w:pStyle w:val="Sansinterligne"/>
        <w:spacing w:line="252" w:lineRule="auto"/>
        <w:jc w:val="both"/>
        <w:rPr>
          <w:rFonts w:cs="Arial"/>
        </w:rPr>
      </w:pPr>
    </w:p>
    <w:p w14:paraId="71C801EE" w14:textId="77777777" w:rsidR="00A33538" w:rsidRPr="005C53B9" w:rsidRDefault="00A33538" w:rsidP="00232899">
      <w:pPr>
        <w:pStyle w:val="Sansinterligne"/>
        <w:spacing w:line="252" w:lineRule="auto"/>
        <w:jc w:val="both"/>
        <w:rPr>
          <w:rFonts w:cs="Arial"/>
          <w:b/>
          <w:bCs/>
        </w:rPr>
      </w:pPr>
      <w:r>
        <w:rPr>
          <w:rFonts w:cs="Arial"/>
          <w:b/>
          <w:bCs/>
        </w:rPr>
        <w:t>Retrait du point suivant :</w:t>
      </w:r>
    </w:p>
    <w:p w14:paraId="20FEF4A2" w14:textId="77777777" w:rsidR="00A33538" w:rsidRDefault="00A33538" w:rsidP="00232899">
      <w:pPr>
        <w:pStyle w:val="Sansinterligne"/>
        <w:spacing w:line="252" w:lineRule="auto"/>
        <w:jc w:val="both"/>
        <w:rPr>
          <w:rFonts w:cs="Arial"/>
        </w:rPr>
      </w:pPr>
    </w:p>
    <w:p w14:paraId="6FFBB75A" w14:textId="77777777" w:rsidR="00A33538" w:rsidRDefault="00A33538" w:rsidP="00232899">
      <w:pPr>
        <w:pStyle w:val="Sansinterligne"/>
        <w:spacing w:line="252" w:lineRule="auto"/>
        <w:jc w:val="both"/>
        <w:rPr>
          <w:rFonts w:cs="Arial"/>
        </w:rPr>
      </w:pPr>
      <w:r>
        <w:rPr>
          <w:rFonts w:cs="Arial"/>
        </w:rPr>
        <w:t>6.10</w:t>
      </w:r>
      <w:r>
        <w:rPr>
          <w:rFonts w:cs="Arial"/>
        </w:rPr>
        <w:tab/>
        <w:t>Autorisation de signer un protocole d’entente avec le Ministère du Tourisme</w:t>
      </w:r>
    </w:p>
    <w:p w14:paraId="26B5E2FF" w14:textId="77777777" w:rsidR="00A33538" w:rsidRDefault="00A33538" w:rsidP="00232899">
      <w:pPr>
        <w:pStyle w:val="Sansinterligne"/>
        <w:spacing w:line="252" w:lineRule="auto"/>
        <w:jc w:val="both"/>
        <w:rPr>
          <w:rFonts w:cs="Arial"/>
        </w:rPr>
      </w:pPr>
    </w:p>
    <w:p w14:paraId="2AD2084F" w14:textId="77777777" w:rsidR="00A33538" w:rsidRPr="00645BB5" w:rsidRDefault="00A33538" w:rsidP="00232899">
      <w:pPr>
        <w:pStyle w:val="Sansinterligne"/>
        <w:spacing w:line="252" w:lineRule="auto"/>
        <w:jc w:val="both"/>
        <w:rPr>
          <w:rFonts w:cs="Arial"/>
          <w:b/>
        </w:rPr>
      </w:pPr>
      <w:r w:rsidRPr="00645BB5">
        <w:rPr>
          <w:rFonts w:cs="Arial"/>
          <w:b/>
        </w:rPr>
        <w:t>Ajout d</w:t>
      </w:r>
      <w:r>
        <w:rPr>
          <w:rFonts w:cs="Arial"/>
          <w:b/>
        </w:rPr>
        <w:t>u</w:t>
      </w:r>
      <w:r w:rsidRPr="00645BB5">
        <w:rPr>
          <w:rFonts w:cs="Arial"/>
          <w:b/>
        </w:rPr>
        <w:t xml:space="preserve"> point suivant :</w:t>
      </w:r>
    </w:p>
    <w:p w14:paraId="569596F7" w14:textId="77777777" w:rsidR="00A33538" w:rsidRDefault="00A33538" w:rsidP="00232899">
      <w:pPr>
        <w:pStyle w:val="Sansinterligne"/>
        <w:spacing w:line="252" w:lineRule="auto"/>
        <w:jc w:val="both"/>
        <w:rPr>
          <w:rFonts w:cs="Arial"/>
        </w:rPr>
      </w:pPr>
    </w:p>
    <w:p w14:paraId="43CD5A85" w14:textId="77777777" w:rsidR="00A33538" w:rsidRPr="00AF5013" w:rsidRDefault="00A33538" w:rsidP="00232899">
      <w:pPr>
        <w:pStyle w:val="Sansinterligne"/>
        <w:spacing w:line="252" w:lineRule="auto"/>
        <w:jc w:val="both"/>
        <w:rPr>
          <w:rFonts w:cs="Arial"/>
        </w:rPr>
      </w:pPr>
      <w:r>
        <w:rPr>
          <w:rFonts w:cs="Arial"/>
        </w:rPr>
        <w:t>6.22</w:t>
      </w:r>
      <w:r>
        <w:rPr>
          <w:rFonts w:cs="Arial"/>
        </w:rPr>
        <w:tab/>
      </w:r>
      <w:r w:rsidRPr="0061541D">
        <w:rPr>
          <w:rFonts w:cs="Arial"/>
        </w:rPr>
        <w:t>Règlements numéros RA-207-09-2021 et RA-207-04-2019 concernant le pouvoir d’autoriser des dépenses au nom de la municipalité</w:t>
      </w:r>
    </w:p>
    <w:p w14:paraId="38168386" w14:textId="77777777" w:rsidR="00A33538" w:rsidRPr="00A33538" w:rsidRDefault="00A33538" w:rsidP="00232899">
      <w:pPr>
        <w:pStyle w:val="Sansinterligne"/>
        <w:spacing w:line="252" w:lineRule="auto"/>
        <w:jc w:val="both"/>
        <w:rPr>
          <w:rFonts w:cs="Arial"/>
        </w:rPr>
      </w:pPr>
    </w:p>
    <w:p w14:paraId="52C07209" w14:textId="77777777" w:rsidR="00A33538" w:rsidRPr="00645BB5" w:rsidRDefault="00A33538" w:rsidP="00232899">
      <w:pPr>
        <w:pStyle w:val="Sansinterligne"/>
        <w:spacing w:line="252" w:lineRule="auto"/>
        <w:jc w:val="both"/>
        <w:rPr>
          <w:rFonts w:cs="Arial"/>
          <w:i/>
          <w:lang w:val="en-CA"/>
        </w:rPr>
      </w:pPr>
      <w:r w:rsidRPr="00AF398C">
        <w:rPr>
          <w:rFonts w:cs="Arial"/>
          <w:i/>
          <w:lang w:val="en-CA"/>
        </w:rPr>
        <w:t xml:space="preserve">It is proposed by Councillor </w:t>
      </w:r>
      <w:r>
        <w:rPr>
          <w:rFonts w:cs="Arial"/>
          <w:i/>
          <w:lang w:val="en-CA"/>
        </w:rPr>
        <w:t>Carl Woodbury</w:t>
      </w:r>
      <w:r w:rsidRPr="00AF398C">
        <w:rPr>
          <w:rFonts w:cs="Arial"/>
          <w:i/>
          <w:lang w:val="en-CA"/>
        </w:rPr>
        <w:t xml:space="preserve"> </w:t>
      </w:r>
      <w:r w:rsidRPr="00645BB5">
        <w:rPr>
          <w:rFonts w:cs="Arial"/>
          <w:i/>
          <w:lang w:val="en-CA"/>
        </w:rPr>
        <w:t>and resolved that the agenda for this meeting be adopted as amended, namely:</w:t>
      </w:r>
    </w:p>
    <w:p w14:paraId="3BE3B29D" w14:textId="77777777" w:rsidR="00A33538" w:rsidRDefault="00A33538" w:rsidP="00232899">
      <w:pPr>
        <w:pStyle w:val="Sansinterligne"/>
        <w:spacing w:line="252" w:lineRule="auto"/>
        <w:jc w:val="both"/>
        <w:rPr>
          <w:rFonts w:cs="Arial"/>
          <w:i/>
          <w:lang w:val="en-CA"/>
        </w:rPr>
      </w:pPr>
    </w:p>
    <w:p w14:paraId="294807BB" w14:textId="77777777" w:rsidR="00A33538" w:rsidRPr="00AF5013" w:rsidRDefault="00A33538" w:rsidP="00232899">
      <w:pPr>
        <w:pStyle w:val="Sansinterligne"/>
        <w:spacing w:line="252" w:lineRule="auto"/>
        <w:jc w:val="both"/>
        <w:rPr>
          <w:rFonts w:cs="Arial"/>
          <w:b/>
          <w:bCs/>
          <w:i/>
          <w:lang w:val="en-CA"/>
        </w:rPr>
      </w:pPr>
      <w:r w:rsidRPr="00AF5013">
        <w:rPr>
          <w:rFonts w:cs="Arial"/>
          <w:b/>
          <w:bCs/>
          <w:i/>
          <w:lang w:val="en-CA"/>
        </w:rPr>
        <w:t xml:space="preserve">Withdrawal of the following </w:t>
      </w:r>
      <w:r>
        <w:rPr>
          <w:rFonts w:cs="Arial"/>
          <w:b/>
          <w:bCs/>
          <w:i/>
          <w:lang w:val="en-CA"/>
        </w:rPr>
        <w:t>point</w:t>
      </w:r>
      <w:r w:rsidRPr="00AF5013">
        <w:rPr>
          <w:rFonts w:cs="Arial"/>
          <w:b/>
          <w:bCs/>
          <w:i/>
          <w:lang w:val="en-CA"/>
        </w:rPr>
        <w:t>:</w:t>
      </w:r>
    </w:p>
    <w:p w14:paraId="4B5D4A7A" w14:textId="77777777" w:rsidR="00A33538" w:rsidRPr="00AF5013" w:rsidRDefault="00A33538" w:rsidP="00232899">
      <w:pPr>
        <w:pStyle w:val="Sansinterligne"/>
        <w:spacing w:line="252" w:lineRule="auto"/>
        <w:jc w:val="both"/>
        <w:rPr>
          <w:rFonts w:cs="Arial"/>
          <w:i/>
          <w:lang w:val="en-CA"/>
        </w:rPr>
      </w:pPr>
    </w:p>
    <w:p w14:paraId="54FF1757" w14:textId="77777777" w:rsidR="00A33538" w:rsidRDefault="00A33538" w:rsidP="00232899">
      <w:pPr>
        <w:pStyle w:val="Sansinterligne"/>
        <w:spacing w:line="252" w:lineRule="auto"/>
        <w:jc w:val="both"/>
        <w:rPr>
          <w:rFonts w:cs="Arial"/>
          <w:i/>
          <w:lang w:val="en-CA"/>
        </w:rPr>
      </w:pPr>
      <w:r w:rsidRPr="00AF5013">
        <w:rPr>
          <w:rFonts w:cs="Arial"/>
          <w:i/>
          <w:lang w:val="en-CA"/>
        </w:rPr>
        <w:t>6.10 Authorization to sign a memorandum of understanding with the Ministry of Tourism</w:t>
      </w:r>
    </w:p>
    <w:p w14:paraId="592F4975" w14:textId="77777777" w:rsidR="00A33538" w:rsidRDefault="00A33538" w:rsidP="00232899">
      <w:pPr>
        <w:pStyle w:val="Sansinterligne"/>
        <w:spacing w:line="252" w:lineRule="auto"/>
        <w:jc w:val="both"/>
        <w:rPr>
          <w:rFonts w:cs="Arial"/>
          <w:i/>
          <w:lang w:val="en-CA"/>
        </w:rPr>
      </w:pPr>
    </w:p>
    <w:p w14:paraId="0621FA14" w14:textId="77777777" w:rsidR="00A33538" w:rsidRPr="00B157B5" w:rsidRDefault="00A33538" w:rsidP="00232899">
      <w:pPr>
        <w:pStyle w:val="Sansinterligne"/>
        <w:spacing w:line="252" w:lineRule="auto"/>
        <w:jc w:val="both"/>
        <w:rPr>
          <w:rFonts w:cs="Arial"/>
          <w:b/>
          <w:bCs/>
          <w:i/>
          <w:lang w:val="en-CA"/>
        </w:rPr>
      </w:pPr>
      <w:r w:rsidRPr="00B157B5">
        <w:rPr>
          <w:rFonts w:cs="Arial"/>
          <w:b/>
          <w:bCs/>
          <w:i/>
          <w:lang w:val="en-CA"/>
        </w:rPr>
        <w:lastRenderedPageBreak/>
        <w:t>Added the following poin</w:t>
      </w:r>
      <w:r>
        <w:rPr>
          <w:rFonts w:cs="Arial"/>
          <w:b/>
          <w:bCs/>
          <w:i/>
          <w:lang w:val="en-CA"/>
        </w:rPr>
        <w:t>t</w:t>
      </w:r>
      <w:r w:rsidRPr="00B157B5">
        <w:rPr>
          <w:rFonts w:cs="Arial"/>
          <w:b/>
          <w:bCs/>
          <w:i/>
          <w:lang w:val="en-CA"/>
        </w:rPr>
        <w:t>:</w:t>
      </w:r>
    </w:p>
    <w:p w14:paraId="60838C4F" w14:textId="77777777" w:rsidR="00A33538" w:rsidRDefault="00A33538" w:rsidP="00232899">
      <w:pPr>
        <w:pStyle w:val="Sansinterligne"/>
        <w:spacing w:line="252" w:lineRule="auto"/>
        <w:jc w:val="both"/>
        <w:rPr>
          <w:rFonts w:cs="Arial"/>
          <w:i/>
          <w:lang w:val="en-CA"/>
        </w:rPr>
      </w:pPr>
    </w:p>
    <w:p w14:paraId="31AA91A2" w14:textId="77777777" w:rsidR="00A33538" w:rsidRDefault="00A33538" w:rsidP="00232899">
      <w:pPr>
        <w:pStyle w:val="Sansinterligne"/>
        <w:spacing w:line="252" w:lineRule="auto"/>
        <w:jc w:val="both"/>
        <w:rPr>
          <w:rFonts w:cs="Arial"/>
          <w:i/>
          <w:lang w:val="en-CA"/>
        </w:rPr>
      </w:pPr>
      <w:r>
        <w:rPr>
          <w:rFonts w:cs="Arial"/>
          <w:i/>
          <w:lang w:val="en-CA"/>
        </w:rPr>
        <w:t>6.22</w:t>
      </w:r>
      <w:r>
        <w:rPr>
          <w:rFonts w:cs="Arial"/>
          <w:i/>
          <w:lang w:val="en-CA"/>
        </w:rPr>
        <w:tab/>
      </w:r>
      <w:r w:rsidRPr="0061541D">
        <w:rPr>
          <w:rFonts w:cs="Arial"/>
          <w:i/>
          <w:lang w:val="en-CA"/>
        </w:rPr>
        <w:t>By-laws numbers RA-207-09-2021 and RA-207-04-2019 concerning the power to authorize expenditures on behalf of the municipality</w:t>
      </w:r>
    </w:p>
    <w:p w14:paraId="75EAAE63" w14:textId="77777777" w:rsidR="00745916" w:rsidRPr="00A33538" w:rsidRDefault="00745916" w:rsidP="00232899">
      <w:pPr>
        <w:spacing w:after="0" w:line="252" w:lineRule="auto"/>
        <w:jc w:val="right"/>
        <w:outlineLvl w:val="0"/>
        <w:rPr>
          <w:rFonts w:cstheme="minorHAnsi"/>
          <w:b/>
          <w:u w:val="single"/>
          <w:lang w:val="en-CA"/>
        </w:rPr>
      </w:pPr>
    </w:p>
    <w:p w14:paraId="47310FC3" w14:textId="77777777" w:rsidR="00AB397E" w:rsidRPr="009955D3" w:rsidRDefault="00AB397E" w:rsidP="00232899">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232899">
      <w:pPr>
        <w:spacing w:after="0" w:line="252" w:lineRule="auto"/>
        <w:jc w:val="right"/>
        <w:rPr>
          <w:rFonts w:cstheme="minorHAnsi"/>
          <w:i/>
        </w:rPr>
      </w:pPr>
      <w:r w:rsidRPr="009955D3">
        <w:rPr>
          <w:rFonts w:cstheme="minorHAnsi"/>
          <w:i/>
        </w:rPr>
        <w:t>Adopted unanimously by councillors</w:t>
      </w:r>
    </w:p>
    <w:p w14:paraId="099E9443" w14:textId="77777777" w:rsidR="00AB397E" w:rsidRPr="009955D3" w:rsidRDefault="00AB397E" w:rsidP="00232899">
      <w:pPr>
        <w:spacing w:after="0" w:line="252" w:lineRule="auto"/>
        <w:jc w:val="right"/>
        <w:rPr>
          <w:rFonts w:cstheme="minorHAnsi"/>
          <w:i/>
        </w:rPr>
      </w:pPr>
    </w:p>
    <w:p w14:paraId="5F993CB7" w14:textId="77777777" w:rsidR="00B76785" w:rsidRPr="009955D3" w:rsidRDefault="00B76785" w:rsidP="00232899">
      <w:pPr>
        <w:spacing w:after="0" w:line="252" w:lineRule="auto"/>
        <w:jc w:val="both"/>
        <w:outlineLvl w:val="0"/>
        <w:rPr>
          <w:rFonts w:cstheme="minorHAnsi"/>
          <w:b/>
          <w:i/>
          <w:u w:val="single"/>
        </w:rPr>
      </w:pPr>
      <w:r w:rsidRPr="009955D3">
        <w:rPr>
          <w:rFonts w:cstheme="minorHAnsi"/>
          <w:b/>
          <w:u w:val="single"/>
        </w:rPr>
        <w:t xml:space="preserve">ADOPTION DES PROCÈS-VERBAUX / </w:t>
      </w:r>
      <w:r w:rsidRPr="009955D3">
        <w:rPr>
          <w:rFonts w:cstheme="minorHAnsi"/>
          <w:b/>
          <w:i/>
          <w:u w:val="single"/>
        </w:rPr>
        <w:t>ADOPTION OF THE MINUTES</w:t>
      </w:r>
    </w:p>
    <w:p w14:paraId="14BB2FB2" w14:textId="77777777" w:rsidR="00564CAA" w:rsidRPr="009955D3" w:rsidRDefault="00564CAA" w:rsidP="00232899">
      <w:pPr>
        <w:spacing w:after="0" w:line="252" w:lineRule="auto"/>
        <w:jc w:val="both"/>
        <w:outlineLvl w:val="0"/>
        <w:rPr>
          <w:rFonts w:cstheme="minorHAnsi"/>
          <w:b/>
          <w:i/>
          <w:u w:val="single"/>
        </w:rPr>
      </w:pPr>
    </w:p>
    <w:p w14:paraId="66699A68" w14:textId="77777777" w:rsidR="00C10278" w:rsidRDefault="00C10278" w:rsidP="00232899">
      <w:pPr>
        <w:spacing w:after="0" w:line="252" w:lineRule="auto"/>
        <w:jc w:val="both"/>
        <w:rPr>
          <w:rFonts w:cstheme="minorHAnsi"/>
          <w:b/>
          <w:u w:val="single"/>
        </w:rPr>
      </w:pPr>
      <w:r>
        <w:rPr>
          <w:rFonts w:cstheme="minorHAnsi"/>
          <w:b/>
          <w:u w:val="single"/>
        </w:rPr>
        <w:t>2023-02-027</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10 janvier 2023</w:t>
      </w:r>
    </w:p>
    <w:p w14:paraId="7C557D7E" w14:textId="77777777" w:rsidR="00C10278" w:rsidRPr="001A2D22" w:rsidRDefault="00C10278" w:rsidP="00232899">
      <w:pPr>
        <w:spacing w:after="0" w:line="252" w:lineRule="auto"/>
        <w:jc w:val="both"/>
        <w:rPr>
          <w:rFonts w:cstheme="minorHAnsi"/>
          <w:b/>
          <w:u w:val="single"/>
        </w:rPr>
      </w:pPr>
    </w:p>
    <w:p w14:paraId="76BC3252" w14:textId="77777777" w:rsidR="00C10278" w:rsidRDefault="00C10278" w:rsidP="00232899">
      <w:pPr>
        <w:spacing w:after="0" w:line="252" w:lineRule="auto"/>
        <w:jc w:val="both"/>
        <w:rPr>
          <w:rFonts w:cstheme="minorHAnsi"/>
          <w:b/>
          <w:i/>
          <w:u w:val="single"/>
          <w:lang w:val="en-CA"/>
        </w:rPr>
      </w:pPr>
      <w:r>
        <w:rPr>
          <w:rFonts w:cstheme="minorHAnsi"/>
          <w:b/>
          <w:i/>
          <w:u w:val="single"/>
          <w:lang w:val="en-CA"/>
        </w:rPr>
        <w:t>2023-02-027</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January 10, 2023</w:t>
      </w:r>
    </w:p>
    <w:p w14:paraId="2CE37531" w14:textId="77777777" w:rsidR="00C10278" w:rsidRPr="00AF398C" w:rsidRDefault="00C10278" w:rsidP="00232899">
      <w:pPr>
        <w:spacing w:after="0" w:line="252" w:lineRule="auto"/>
        <w:jc w:val="both"/>
        <w:rPr>
          <w:rFonts w:cstheme="minorHAnsi"/>
          <w:b/>
          <w:i/>
          <w:u w:val="single"/>
          <w:lang w:val="en-CA"/>
        </w:rPr>
      </w:pPr>
    </w:p>
    <w:p w14:paraId="2D13A6F4" w14:textId="77777777" w:rsidR="00C10278" w:rsidRPr="005E31F5" w:rsidRDefault="00C10278" w:rsidP="00232899">
      <w:pPr>
        <w:spacing w:line="252"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ordinaire </w:t>
      </w:r>
      <w:r>
        <w:rPr>
          <w:rFonts w:cs="Arial"/>
        </w:rPr>
        <w:t xml:space="preserve">du conseil municipal tenue le 10 janvier 2023 </w:t>
      </w:r>
      <w:r w:rsidRPr="005E31F5">
        <w:rPr>
          <w:rFonts w:cs="Arial"/>
        </w:rPr>
        <w:t>soit approuvé tel que déposé.</w:t>
      </w:r>
    </w:p>
    <w:p w14:paraId="65F8A36C" w14:textId="77777777" w:rsidR="00C10278" w:rsidRDefault="00C10278" w:rsidP="00232899">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regular sitting council held on </w:t>
      </w:r>
      <w:r>
        <w:rPr>
          <w:rFonts w:cs="Arial"/>
          <w:i/>
          <w:lang w:val="en-CA"/>
        </w:rPr>
        <w:t>January 10, 2023,</w:t>
      </w:r>
      <w:r w:rsidRPr="005E31F5">
        <w:rPr>
          <w:rFonts w:cs="Arial"/>
          <w:i/>
          <w:lang w:val="en-CA"/>
        </w:rPr>
        <w:t xml:space="preserve"> as written.</w:t>
      </w:r>
    </w:p>
    <w:p w14:paraId="2DDB3284" w14:textId="77777777" w:rsidR="00195BDF" w:rsidRPr="009955D3" w:rsidRDefault="00195BDF" w:rsidP="00232899">
      <w:pPr>
        <w:spacing w:after="0" w:line="252" w:lineRule="auto"/>
        <w:jc w:val="right"/>
        <w:rPr>
          <w:rFonts w:cstheme="minorHAnsi"/>
        </w:rPr>
      </w:pPr>
      <w:r w:rsidRPr="009955D3">
        <w:rPr>
          <w:rFonts w:cstheme="minorHAnsi"/>
        </w:rPr>
        <w:t>Adopté à l’unanimité des conseillers</w:t>
      </w:r>
    </w:p>
    <w:p w14:paraId="4D2DB3BD" w14:textId="77777777" w:rsidR="00195BDF" w:rsidRPr="009955D3" w:rsidRDefault="00195BDF" w:rsidP="00232899">
      <w:pPr>
        <w:spacing w:after="0" w:line="252" w:lineRule="auto"/>
        <w:jc w:val="right"/>
        <w:rPr>
          <w:rFonts w:cstheme="minorHAnsi"/>
          <w:i/>
        </w:rPr>
      </w:pPr>
      <w:r w:rsidRPr="009955D3">
        <w:rPr>
          <w:rFonts w:cstheme="minorHAnsi"/>
          <w:i/>
        </w:rPr>
        <w:t>Adopted unanimously by councillors</w:t>
      </w:r>
    </w:p>
    <w:p w14:paraId="1AF9EA2A" w14:textId="77777777" w:rsidR="00745916" w:rsidRPr="009955D3" w:rsidRDefault="00745916" w:rsidP="00232899">
      <w:pPr>
        <w:spacing w:after="0" w:line="252" w:lineRule="auto"/>
        <w:jc w:val="right"/>
        <w:rPr>
          <w:rFonts w:cstheme="minorHAnsi"/>
          <w:b/>
          <w:u w:val="single"/>
        </w:rPr>
      </w:pPr>
    </w:p>
    <w:p w14:paraId="5F1C2EB5" w14:textId="77777777" w:rsidR="00C10278" w:rsidRDefault="00C10278" w:rsidP="00232899">
      <w:pPr>
        <w:spacing w:after="0" w:line="252" w:lineRule="auto"/>
        <w:jc w:val="both"/>
        <w:rPr>
          <w:rFonts w:cstheme="minorHAnsi"/>
          <w:b/>
          <w:u w:val="single"/>
        </w:rPr>
      </w:pPr>
      <w:r>
        <w:rPr>
          <w:rFonts w:cstheme="minorHAnsi"/>
          <w:b/>
          <w:u w:val="single"/>
        </w:rPr>
        <w:t>2023-02-028</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31 janvier 2023</w:t>
      </w:r>
    </w:p>
    <w:p w14:paraId="5738BA28" w14:textId="77777777" w:rsidR="00C10278" w:rsidRPr="001A2D22" w:rsidRDefault="00C10278" w:rsidP="00232899">
      <w:pPr>
        <w:spacing w:after="0" w:line="252" w:lineRule="auto"/>
        <w:jc w:val="both"/>
        <w:rPr>
          <w:rFonts w:cstheme="minorHAnsi"/>
          <w:b/>
          <w:u w:val="single"/>
        </w:rPr>
      </w:pPr>
    </w:p>
    <w:p w14:paraId="364A79A8" w14:textId="77777777" w:rsidR="00C10278" w:rsidRDefault="00C10278" w:rsidP="00232899">
      <w:pPr>
        <w:spacing w:after="0" w:line="252" w:lineRule="auto"/>
        <w:jc w:val="both"/>
        <w:rPr>
          <w:rFonts w:cstheme="minorHAnsi"/>
          <w:b/>
          <w:i/>
          <w:u w:val="single"/>
          <w:lang w:val="en-CA"/>
        </w:rPr>
      </w:pPr>
      <w:r>
        <w:rPr>
          <w:rFonts w:cstheme="minorHAnsi"/>
          <w:b/>
          <w:i/>
          <w:u w:val="single"/>
          <w:lang w:val="en-CA"/>
        </w:rPr>
        <w:t>2023-02-028</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January 31, 2023</w:t>
      </w:r>
    </w:p>
    <w:p w14:paraId="6229F5CD" w14:textId="77777777" w:rsidR="00C10278" w:rsidRPr="00AF398C" w:rsidRDefault="00C10278" w:rsidP="00232899">
      <w:pPr>
        <w:spacing w:after="0" w:line="252" w:lineRule="auto"/>
        <w:jc w:val="both"/>
        <w:rPr>
          <w:rFonts w:cstheme="minorHAnsi"/>
          <w:b/>
          <w:i/>
          <w:u w:val="single"/>
          <w:lang w:val="en-CA"/>
        </w:rPr>
      </w:pPr>
    </w:p>
    <w:p w14:paraId="7EC79628" w14:textId="77777777" w:rsidR="00C10278" w:rsidRPr="005E31F5" w:rsidRDefault="00C10278" w:rsidP="00232899">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31 janvier 2023 </w:t>
      </w:r>
      <w:r w:rsidRPr="005E31F5">
        <w:rPr>
          <w:rFonts w:cs="Arial"/>
        </w:rPr>
        <w:t>soit approuvé tel que déposé.</w:t>
      </w:r>
    </w:p>
    <w:p w14:paraId="49D870D2" w14:textId="77777777" w:rsidR="00C10278" w:rsidRDefault="00C10278" w:rsidP="00232899">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January 31, 2023,</w:t>
      </w:r>
      <w:r w:rsidRPr="005E31F5">
        <w:rPr>
          <w:rFonts w:cs="Arial"/>
          <w:i/>
          <w:lang w:val="en-CA"/>
        </w:rPr>
        <w:t xml:space="preserve"> as written.</w:t>
      </w:r>
    </w:p>
    <w:p w14:paraId="09919D5D" w14:textId="77777777" w:rsidR="00C32EF3" w:rsidRPr="009955D3" w:rsidRDefault="00C32EF3" w:rsidP="00232899">
      <w:pPr>
        <w:spacing w:after="0" w:line="252" w:lineRule="auto"/>
        <w:jc w:val="right"/>
        <w:rPr>
          <w:rFonts w:cstheme="minorHAnsi"/>
        </w:rPr>
      </w:pPr>
      <w:r w:rsidRPr="009955D3">
        <w:rPr>
          <w:rFonts w:cstheme="minorHAnsi"/>
        </w:rPr>
        <w:t>Adopté à l’unanimité des conseillers</w:t>
      </w:r>
    </w:p>
    <w:p w14:paraId="324EA927" w14:textId="77777777" w:rsidR="00C32EF3" w:rsidRPr="009955D3" w:rsidRDefault="00C32EF3" w:rsidP="00232899">
      <w:pPr>
        <w:spacing w:after="0" w:line="252" w:lineRule="auto"/>
        <w:jc w:val="right"/>
        <w:rPr>
          <w:rFonts w:cstheme="minorHAnsi"/>
          <w:i/>
        </w:rPr>
      </w:pPr>
      <w:r w:rsidRPr="009955D3">
        <w:rPr>
          <w:rFonts w:cstheme="minorHAnsi"/>
          <w:i/>
        </w:rPr>
        <w:t>Adopted unanimously by councillors</w:t>
      </w:r>
    </w:p>
    <w:p w14:paraId="0EBC0D62" w14:textId="77777777" w:rsidR="00B76785" w:rsidRPr="009955D3" w:rsidRDefault="00B76785" w:rsidP="00232899">
      <w:pPr>
        <w:spacing w:after="0" w:line="252" w:lineRule="auto"/>
        <w:rPr>
          <w:rFonts w:eastAsia="Times New Roman" w:cstheme="minorHAnsi"/>
          <w:i/>
          <w:lang w:eastAsia="fr-CA"/>
        </w:rPr>
      </w:pPr>
    </w:p>
    <w:p w14:paraId="38AAFC9F" w14:textId="77777777" w:rsidR="00B76785" w:rsidRPr="009955D3" w:rsidRDefault="00B76785" w:rsidP="00232899">
      <w:pPr>
        <w:spacing w:after="0" w:line="252"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12AA3A5A" w14:textId="77777777" w:rsidR="00B76785" w:rsidRPr="009955D3" w:rsidRDefault="00B76785" w:rsidP="00232899">
      <w:pPr>
        <w:spacing w:after="0" w:line="252" w:lineRule="auto"/>
        <w:outlineLvl w:val="0"/>
        <w:rPr>
          <w:rFonts w:cstheme="minorHAnsi"/>
        </w:rPr>
      </w:pPr>
    </w:p>
    <w:p w14:paraId="3BF0BD62" w14:textId="77777777" w:rsidR="00B76785" w:rsidRPr="009955D3" w:rsidRDefault="00B76785" w:rsidP="00232899">
      <w:pPr>
        <w:spacing w:after="0" w:line="252"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1D9E1D9D" w14:textId="77777777" w:rsidR="00564CAA" w:rsidRPr="009955D3" w:rsidRDefault="00564CAA" w:rsidP="00232899">
      <w:pPr>
        <w:spacing w:after="0" w:line="252" w:lineRule="auto"/>
        <w:outlineLvl w:val="0"/>
        <w:rPr>
          <w:rFonts w:cstheme="minorHAnsi"/>
          <w:b/>
          <w:i/>
          <w:u w:val="single"/>
        </w:rPr>
      </w:pPr>
    </w:p>
    <w:p w14:paraId="4CEB932B" w14:textId="77777777" w:rsidR="004303A6" w:rsidRDefault="004303A6" w:rsidP="00232899">
      <w:pPr>
        <w:pStyle w:val="Sansinterligne"/>
        <w:spacing w:line="252" w:lineRule="auto"/>
        <w:jc w:val="both"/>
        <w:rPr>
          <w:rFonts w:cs="Arial"/>
          <w:b/>
          <w:u w:val="single"/>
        </w:rPr>
      </w:pPr>
      <w:r>
        <w:rPr>
          <w:rFonts w:cstheme="minorHAnsi"/>
          <w:b/>
          <w:u w:val="single"/>
        </w:rPr>
        <w:t>2023-02-029</w:t>
      </w:r>
      <w:r>
        <w:rPr>
          <w:rFonts w:cstheme="minorHAnsi"/>
          <w:b/>
          <w:u w:val="single"/>
        </w:rPr>
        <w:tab/>
      </w:r>
      <w:r w:rsidRPr="00E53856">
        <w:rPr>
          <w:rFonts w:cs="Arial"/>
          <w:b/>
          <w:u w:val="single"/>
        </w:rPr>
        <w:t>Approbati</w:t>
      </w:r>
      <w:r>
        <w:rPr>
          <w:rFonts w:cs="Arial"/>
          <w:b/>
          <w:u w:val="single"/>
        </w:rPr>
        <w:t>on des comptes à payer au 14 février 2023</w:t>
      </w:r>
    </w:p>
    <w:p w14:paraId="0479B0F7" w14:textId="77777777" w:rsidR="004303A6" w:rsidRPr="003E3D12" w:rsidRDefault="004303A6" w:rsidP="00232899">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4B86AD20" w14:textId="77777777" w:rsidR="004303A6" w:rsidRDefault="004303A6" w:rsidP="00232899">
      <w:pPr>
        <w:spacing w:after="0" w:line="252" w:lineRule="auto"/>
        <w:jc w:val="both"/>
        <w:rPr>
          <w:rFonts w:cs="Arial"/>
          <w:b/>
          <w:i/>
          <w:u w:val="single"/>
          <w:lang w:val="en-CA"/>
        </w:rPr>
      </w:pPr>
      <w:r>
        <w:rPr>
          <w:rFonts w:cstheme="minorHAnsi"/>
          <w:b/>
          <w:i/>
          <w:u w:val="single"/>
          <w:lang w:val="en-CA"/>
        </w:rPr>
        <w:t>2023-02-029</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February 14, 2023</w:t>
      </w:r>
    </w:p>
    <w:p w14:paraId="08AC83B6" w14:textId="77777777" w:rsidR="004303A6" w:rsidRDefault="004303A6" w:rsidP="00232899">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5D45A3D9" w14:textId="77777777" w:rsidR="004303A6" w:rsidRPr="00E53856" w:rsidRDefault="004303A6" w:rsidP="00232899">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14 février 2023</w:t>
      </w:r>
      <w:r w:rsidRPr="00E53856">
        <w:rPr>
          <w:rFonts w:cs="Arial"/>
        </w:rPr>
        <w:t xml:space="preserve"> </w:t>
      </w:r>
      <w:r>
        <w:rPr>
          <w:rFonts w:cs="Arial"/>
        </w:rPr>
        <w:t>totalisant 414 033,64</w:t>
      </w:r>
      <w:r w:rsidRPr="00A06EB2">
        <w:rPr>
          <w:rFonts w:cs="Arial"/>
        </w:rPr>
        <w:t>$</w:t>
      </w:r>
      <w:r w:rsidRPr="00E53856">
        <w:rPr>
          <w:rFonts w:cs="Arial"/>
        </w:rPr>
        <w:t xml:space="preserve"> soient approuvés et que leur paiement soit autorisé après vérification finale par la direction générale et le maire.</w:t>
      </w:r>
    </w:p>
    <w:p w14:paraId="53ABA7A7" w14:textId="77777777" w:rsidR="004303A6" w:rsidRPr="00E53856" w:rsidRDefault="004303A6" w:rsidP="00232899">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February 14, 2023, in the amount of </w:t>
      </w:r>
      <w:r w:rsidRPr="00A06EB2">
        <w:rPr>
          <w:rFonts w:cs="Arial"/>
          <w:i/>
          <w:lang w:val="en-CA"/>
        </w:rPr>
        <w:t>$</w:t>
      </w:r>
      <w:r>
        <w:rPr>
          <w:rFonts w:cs="Arial"/>
          <w:i/>
          <w:lang w:val="en-CA"/>
        </w:rPr>
        <w:t xml:space="preserve">414,033.64 </w:t>
      </w:r>
      <w:r w:rsidRPr="00E53856">
        <w:rPr>
          <w:rFonts w:cs="Arial"/>
          <w:i/>
          <w:lang w:val="en-CA"/>
        </w:rPr>
        <w:t xml:space="preserve">after verification by the general direction and the mayor. </w:t>
      </w:r>
    </w:p>
    <w:p w14:paraId="0DFAEE20" w14:textId="77777777" w:rsidR="00C32EF3" w:rsidRPr="009955D3" w:rsidRDefault="00C32EF3" w:rsidP="00232899">
      <w:pPr>
        <w:spacing w:after="0" w:line="252" w:lineRule="auto"/>
        <w:jc w:val="right"/>
        <w:rPr>
          <w:rFonts w:cstheme="minorHAnsi"/>
        </w:rPr>
      </w:pPr>
      <w:r w:rsidRPr="009955D3">
        <w:rPr>
          <w:rFonts w:cstheme="minorHAnsi"/>
        </w:rPr>
        <w:t>Adopté à l’unanimité des conseillers</w:t>
      </w:r>
    </w:p>
    <w:p w14:paraId="6E8E0775" w14:textId="77777777" w:rsidR="00C32EF3" w:rsidRPr="009955D3" w:rsidRDefault="00C32EF3" w:rsidP="00232899">
      <w:pPr>
        <w:spacing w:after="0" w:line="252" w:lineRule="auto"/>
        <w:jc w:val="right"/>
        <w:rPr>
          <w:rFonts w:cstheme="minorHAnsi"/>
          <w:i/>
        </w:rPr>
      </w:pPr>
      <w:r w:rsidRPr="009955D3">
        <w:rPr>
          <w:rFonts w:cstheme="minorHAnsi"/>
          <w:i/>
        </w:rPr>
        <w:t>Adopted unanimously by councillors</w:t>
      </w:r>
    </w:p>
    <w:p w14:paraId="1B768D92" w14:textId="77777777" w:rsidR="0049625E" w:rsidRDefault="0049625E" w:rsidP="00232899">
      <w:pPr>
        <w:spacing w:after="0" w:line="252" w:lineRule="auto"/>
        <w:rPr>
          <w:b/>
          <w:u w:val="single"/>
        </w:rPr>
      </w:pPr>
      <w:r>
        <w:rPr>
          <w:b/>
          <w:u w:val="single"/>
        </w:rPr>
        <w:lastRenderedPageBreak/>
        <w:t>2023-02-030</w:t>
      </w:r>
      <w:r>
        <w:rPr>
          <w:b/>
          <w:u w:val="single"/>
        </w:rPr>
        <w:tab/>
        <w:t>Autorisation de paiement de factures de plus de 10 000,00$</w:t>
      </w:r>
    </w:p>
    <w:p w14:paraId="2E21EA24" w14:textId="77777777" w:rsidR="0049625E" w:rsidRPr="003A7758" w:rsidRDefault="0049625E" w:rsidP="00232899">
      <w:pPr>
        <w:spacing w:after="0" w:line="252" w:lineRule="auto"/>
        <w:rPr>
          <w:b/>
          <w:u w:val="single"/>
        </w:rPr>
      </w:pPr>
    </w:p>
    <w:p w14:paraId="66202138" w14:textId="77777777" w:rsidR="0049625E" w:rsidRDefault="0049625E" w:rsidP="00232899">
      <w:pPr>
        <w:spacing w:line="252" w:lineRule="auto"/>
        <w:rPr>
          <w:b/>
          <w:i/>
          <w:u w:val="single"/>
          <w:lang w:val="en-CA"/>
        </w:rPr>
      </w:pPr>
      <w:r>
        <w:rPr>
          <w:b/>
          <w:i/>
          <w:u w:val="single"/>
          <w:lang w:val="en-CA"/>
        </w:rPr>
        <w:t>2023-02-030</w:t>
      </w:r>
      <w:r>
        <w:rPr>
          <w:b/>
          <w:i/>
          <w:u w:val="single"/>
          <w:lang w:val="en-CA"/>
        </w:rPr>
        <w:tab/>
      </w:r>
      <w:r w:rsidRPr="0002129D">
        <w:rPr>
          <w:b/>
          <w:i/>
          <w:u w:val="single"/>
          <w:lang w:val="en-CA"/>
        </w:rPr>
        <w:t>Authoriza</w:t>
      </w:r>
      <w:r>
        <w:rPr>
          <w:b/>
          <w:i/>
          <w:u w:val="single"/>
          <w:lang w:val="en-CA"/>
        </w:rPr>
        <w:t>tion to pay invoices more than $10 000.00</w:t>
      </w:r>
    </w:p>
    <w:p w14:paraId="79A75FBF" w14:textId="77777777" w:rsidR="0049625E" w:rsidRPr="00AF398C" w:rsidRDefault="0049625E" w:rsidP="00232899">
      <w:pPr>
        <w:spacing w:line="252" w:lineRule="auto"/>
        <w:ind w:left="2268" w:hanging="2268"/>
        <w:jc w:val="both"/>
        <w:rPr>
          <w:color w:val="000000"/>
          <w:lang w:val="fr-FR"/>
        </w:rPr>
      </w:pPr>
      <w:r w:rsidRPr="00AF398C">
        <w:rPr>
          <w:color w:val="000000"/>
          <w:lang w:val="fr-FR"/>
        </w:rPr>
        <w:t>CONSIDÉRANT QU’</w:t>
      </w:r>
      <w:r w:rsidRPr="00AF398C">
        <w:rPr>
          <w:color w:val="000000"/>
          <w:lang w:val="fr-FR"/>
        </w:rPr>
        <w:tab/>
        <w:t>au règlement RA-207-04-2019, il est indiqué que toutes dépenses de plus de 10 000,00$ doit faire l’objet d’une autorisation du conseil ;</w:t>
      </w:r>
    </w:p>
    <w:p w14:paraId="25110CA3" w14:textId="77777777" w:rsidR="0049625E" w:rsidRPr="00AF398C" w:rsidRDefault="0049625E" w:rsidP="00232899">
      <w:pPr>
        <w:spacing w:line="252" w:lineRule="auto"/>
        <w:ind w:left="2268" w:hanging="2268"/>
        <w:jc w:val="both"/>
        <w:rPr>
          <w:i/>
          <w:color w:val="000000"/>
          <w:lang w:val="en-CA"/>
        </w:rPr>
      </w:pPr>
      <w:r w:rsidRPr="00AF398C">
        <w:rPr>
          <w:i/>
          <w:color w:val="000000"/>
          <w:lang w:val="en-CA"/>
        </w:rPr>
        <w:t xml:space="preserve">WHEREAS </w:t>
      </w:r>
      <w:r w:rsidRPr="00AF398C">
        <w:rPr>
          <w:i/>
          <w:color w:val="000000"/>
          <w:lang w:val="en-CA"/>
        </w:rPr>
        <w:tab/>
        <w:t>bylaw RA-207-04-2019 where every expenses over $10 000.00 needs to be authorized by the city council;</w:t>
      </w:r>
    </w:p>
    <w:p w14:paraId="1A1E9293" w14:textId="77777777" w:rsidR="0049625E" w:rsidRPr="00AF398C" w:rsidRDefault="0049625E" w:rsidP="00232899">
      <w:pPr>
        <w:spacing w:line="252" w:lineRule="auto"/>
        <w:ind w:left="2268" w:hanging="2268"/>
        <w:jc w:val="both"/>
        <w:rPr>
          <w:rFonts w:cs="Arial"/>
          <w:color w:val="000000"/>
        </w:rPr>
      </w:pPr>
      <w:r w:rsidRPr="00AF398C">
        <w:rPr>
          <w:rFonts w:cs="Arial"/>
          <w:color w:val="000000"/>
        </w:rPr>
        <w:t xml:space="preserve">EN CONSÉQUENCE </w:t>
      </w:r>
      <w:r w:rsidRPr="00AF398C">
        <w:rPr>
          <w:rFonts w:cs="Arial"/>
          <w:color w:val="000000"/>
        </w:rPr>
        <w:tab/>
        <w:t xml:space="preserve">il est proposé par </w:t>
      </w:r>
      <w:r>
        <w:rPr>
          <w:rFonts w:cs="Arial"/>
        </w:rPr>
        <w:t>la conseillère Manon Jutras</w:t>
      </w:r>
      <w:r w:rsidRPr="00E53856">
        <w:rPr>
          <w:rFonts w:cs="Arial"/>
        </w:rPr>
        <w:t xml:space="preserve"> </w:t>
      </w:r>
      <w:r w:rsidRPr="00AF398C">
        <w:rPr>
          <w:rFonts w:cs="Arial"/>
          <w:color w:val="000000"/>
        </w:rPr>
        <w:t xml:space="preserve">et résolu d’autoriser le paiement des factures suivantes : </w:t>
      </w:r>
    </w:p>
    <w:p w14:paraId="21E9BE36" w14:textId="77777777" w:rsidR="0049625E" w:rsidRPr="00A53466" w:rsidRDefault="0049625E" w:rsidP="00232899">
      <w:pPr>
        <w:spacing w:line="252" w:lineRule="auto"/>
        <w:jc w:val="both"/>
        <w:rPr>
          <w:rFonts w:cstheme="minorHAnsi"/>
        </w:rPr>
      </w:pPr>
      <w:r>
        <w:rPr>
          <w:rFonts w:cstheme="minorHAnsi"/>
        </w:rPr>
        <w:t>- la</w:t>
      </w:r>
      <w:r w:rsidRPr="00A53466">
        <w:rPr>
          <w:rFonts w:cstheme="minorHAnsi"/>
        </w:rPr>
        <w:t xml:space="preserve"> facture </w:t>
      </w:r>
      <w:r>
        <w:rPr>
          <w:rFonts w:cstheme="minorHAnsi"/>
        </w:rPr>
        <w:t>numéro 928</w:t>
      </w:r>
      <w:r w:rsidRPr="00A53466">
        <w:rPr>
          <w:rFonts w:cstheme="minorHAnsi"/>
        </w:rPr>
        <w:t xml:space="preserve"> au montant de </w:t>
      </w:r>
      <w:r>
        <w:rPr>
          <w:rFonts w:cstheme="minorHAnsi"/>
        </w:rPr>
        <w:t>18 017,50</w:t>
      </w:r>
      <w:r w:rsidRPr="00A53466">
        <w:rPr>
          <w:rFonts w:cstheme="minorHAnsi"/>
        </w:rPr>
        <w:t>$, incluant le</w:t>
      </w:r>
      <w:r>
        <w:rPr>
          <w:rFonts w:cstheme="minorHAnsi"/>
        </w:rPr>
        <w:t xml:space="preserve">s taxes applicables, présentée </w:t>
      </w:r>
      <w:r w:rsidRPr="00A53466">
        <w:rPr>
          <w:rFonts w:cstheme="minorHAnsi"/>
        </w:rPr>
        <w:t xml:space="preserve">par 2945380 Canada Inc. (Hayes) pour </w:t>
      </w:r>
      <w:r>
        <w:rPr>
          <w:rFonts w:cstheme="minorHAnsi"/>
        </w:rPr>
        <w:t>la collecte</w:t>
      </w:r>
      <w:r w:rsidRPr="00A53466">
        <w:rPr>
          <w:rFonts w:cstheme="minorHAnsi"/>
        </w:rPr>
        <w:t xml:space="preserve"> des </w:t>
      </w:r>
      <w:r>
        <w:rPr>
          <w:rFonts w:cstheme="minorHAnsi"/>
        </w:rPr>
        <w:t>matières résiduelles</w:t>
      </w:r>
      <w:r w:rsidRPr="00A53466">
        <w:rPr>
          <w:rFonts w:cstheme="minorHAnsi"/>
        </w:rPr>
        <w:t>;</w:t>
      </w:r>
    </w:p>
    <w:p w14:paraId="1F32E8EC" w14:textId="77777777" w:rsidR="0049625E" w:rsidRDefault="0049625E" w:rsidP="00232899">
      <w:pPr>
        <w:spacing w:line="252" w:lineRule="auto"/>
        <w:jc w:val="both"/>
        <w:rPr>
          <w:rFonts w:cstheme="minorHAnsi"/>
        </w:rPr>
      </w:pPr>
      <w:r w:rsidRPr="00A53466">
        <w:rPr>
          <w:rFonts w:cstheme="minorHAnsi"/>
        </w:rPr>
        <w:t xml:space="preserve">- la facture numéro </w:t>
      </w:r>
      <w:r>
        <w:rPr>
          <w:rFonts w:cstheme="minorHAnsi"/>
        </w:rPr>
        <w:t>256681 au montant de 10 557,93</w:t>
      </w:r>
      <w:r w:rsidRPr="00A53466">
        <w:rPr>
          <w:rFonts w:cstheme="minorHAnsi"/>
        </w:rPr>
        <w:t xml:space="preserve">$, incluant les taxes applicables, présentée par </w:t>
      </w:r>
      <w:r>
        <w:rPr>
          <w:rFonts w:cstheme="minorHAnsi"/>
        </w:rPr>
        <w:t>Asphalte Pavage RF pour du sable d’hiver;</w:t>
      </w:r>
    </w:p>
    <w:p w14:paraId="7F1E6E43" w14:textId="77777777" w:rsidR="0049625E" w:rsidRDefault="0049625E" w:rsidP="00232899">
      <w:pPr>
        <w:spacing w:before="240" w:line="252" w:lineRule="auto"/>
        <w:jc w:val="both"/>
        <w:rPr>
          <w:rFonts w:cstheme="minorHAnsi"/>
        </w:rPr>
      </w:pPr>
      <w:r w:rsidRPr="00A53466">
        <w:rPr>
          <w:rFonts w:cstheme="minorHAnsi"/>
        </w:rPr>
        <w:t xml:space="preserve">- la facture numéro </w:t>
      </w:r>
      <w:r>
        <w:rPr>
          <w:rFonts w:cstheme="minorHAnsi"/>
        </w:rPr>
        <w:t>14521 au montant de 34 113,08</w:t>
      </w:r>
      <w:r w:rsidRPr="00A53466">
        <w:rPr>
          <w:rFonts w:cstheme="minorHAnsi"/>
        </w:rPr>
        <w:t xml:space="preserve">$, incluant les taxes applicables, présentée par </w:t>
      </w:r>
      <w:r>
        <w:rPr>
          <w:rFonts w:cstheme="minorHAnsi"/>
        </w:rPr>
        <w:t>2863-9987 Québec Inc. Recyclage Foucault) pour les encombrants;</w:t>
      </w:r>
    </w:p>
    <w:p w14:paraId="4D78F9F3" w14:textId="77777777" w:rsidR="0049625E" w:rsidRDefault="0049625E" w:rsidP="00232899">
      <w:pPr>
        <w:spacing w:line="252" w:lineRule="auto"/>
        <w:jc w:val="both"/>
        <w:rPr>
          <w:rFonts w:cstheme="minorHAnsi"/>
        </w:rPr>
      </w:pPr>
      <w:r w:rsidRPr="00A53466">
        <w:rPr>
          <w:rFonts w:cstheme="minorHAnsi"/>
        </w:rPr>
        <w:t xml:space="preserve">- la facture numéro </w:t>
      </w:r>
      <w:r>
        <w:rPr>
          <w:rFonts w:cstheme="minorHAnsi"/>
        </w:rPr>
        <w:t>9495 au montant de 17 297,99</w:t>
      </w:r>
      <w:r w:rsidRPr="00A53466">
        <w:rPr>
          <w:rFonts w:cstheme="minorHAnsi"/>
        </w:rPr>
        <w:t xml:space="preserve">$, incluant les taxes applicables, présentée par </w:t>
      </w:r>
      <w:r>
        <w:rPr>
          <w:rFonts w:cstheme="minorHAnsi"/>
        </w:rPr>
        <w:t>Centre régional de services aux bibliothèques publiques pour les bibliothèques;</w:t>
      </w:r>
    </w:p>
    <w:p w14:paraId="3519B1A0" w14:textId="77777777" w:rsidR="0049625E" w:rsidRDefault="0049625E" w:rsidP="00232899">
      <w:pPr>
        <w:spacing w:before="240" w:line="252" w:lineRule="auto"/>
        <w:jc w:val="both"/>
        <w:rPr>
          <w:rFonts w:cstheme="minorHAnsi"/>
        </w:rPr>
      </w:pPr>
      <w:r w:rsidRPr="00A53466">
        <w:rPr>
          <w:rFonts w:cstheme="minorHAnsi"/>
        </w:rPr>
        <w:t>- l</w:t>
      </w:r>
      <w:r>
        <w:rPr>
          <w:rFonts w:cstheme="minorHAnsi"/>
        </w:rPr>
        <w:t>es</w:t>
      </w:r>
      <w:r w:rsidRPr="00A53466">
        <w:rPr>
          <w:rFonts w:cstheme="minorHAnsi"/>
        </w:rPr>
        <w:t xml:space="preserve"> facture</w:t>
      </w:r>
      <w:r>
        <w:rPr>
          <w:rFonts w:cstheme="minorHAnsi"/>
        </w:rPr>
        <w:t>s</w:t>
      </w:r>
      <w:r w:rsidRPr="00A53466">
        <w:rPr>
          <w:rFonts w:cstheme="minorHAnsi"/>
        </w:rPr>
        <w:t xml:space="preserve"> numéro</w:t>
      </w:r>
      <w:r>
        <w:rPr>
          <w:rFonts w:cstheme="minorHAnsi"/>
        </w:rPr>
        <w:t>s</w:t>
      </w:r>
      <w:r w:rsidRPr="00A53466">
        <w:rPr>
          <w:rFonts w:cstheme="minorHAnsi"/>
        </w:rPr>
        <w:t xml:space="preserve"> </w:t>
      </w:r>
      <w:r>
        <w:rPr>
          <w:rFonts w:cstheme="minorHAnsi"/>
        </w:rPr>
        <w:t xml:space="preserve">36377 et 36381 au montant total de </w:t>
      </w:r>
      <w:r w:rsidRPr="00EF22E7">
        <w:rPr>
          <w:rFonts w:cstheme="minorHAnsi"/>
        </w:rPr>
        <w:t>22 070,84$</w:t>
      </w:r>
      <w:r w:rsidRPr="00A53466">
        <w:rPr>
          <w:rFonts w:cstheme="minorHAnsi"/>
        </w:rPr>
        <w:t>, incluant les taxes applicables, présentée</w:t>
      </w:r>
      <w:r>
        <w:rPr>
          <w:rFonts w:cstheme="minorHAnsi"/>
        </w:rPr>
        <w:t>s</w:t>
      </w:r>
      <w:r w:rsidRPr="00A53466">
        <w:rPr>
          <w:rFonts w:cstheme="minorHAnsi"/>
        </w:rPr>
        <w:t xml:space="preserve"> par </w:t>
      </w:r>
      <w:r>
        <w:rPr>
          <w:rFonts w:cstheme="minorHAnsi"/>
        </w:rPr>
        <w:t>Me Philippe Garceau, avocat, pour services professionnels en relations humaines.</w:t>
      </w:r>
    </w:p>
    <w:p w14:paraId="35C01281" w14:textId="77777777" w:rsidR="0049625E" w:rsidRPr="00AF398C" w:rsidRDefault="0049625E" w:rsidP="00232899">
      <w:pPr>
        <w:spacing w:line="252" w:lineRule="auto"/>
        <w:ind w:left="2268" w:hanging="2268"/>
        <w:jc w:val="both"/>
        <w:rPr>
          <w:i/>
          <w:color w:val="000000"/>
          <w:lang w:val="en-CA"/>
        </w:rPr>
      </w:pPr>
      <w:r w:rsidRPr="00AF398C">
        <w:rPr>
          <w:rFonts w:cs="Arial"/>
          <w:i/>
          <w:lang w:val="en-CA"/>
        </w:rPr>
        <w:t xml:space="preserve">THEREFORE </w:t>
      </w:r>
      <w:r w:rsidRPr="00AF398C">
        <w:rPr>
          <w:rFonts w:cs="Arial"/>
          <w:i/>
          <w:lang w:val="en-CA"/>
        </w:rPr>
        <w:tab/>
        <w:t xml:space="preserve">it is proposed by Councillor </w:t>
      </w:r>
      <w:r>
        <w:rPr>
          <w:rFonts w:cs="Arial"/>
          <w:i/>
          <w:lang w:val="en-CA"/>
        </w:rPr>
        <w:t>Manon Jutras</w:t>
      </w:r>
      <w:r w:rsidRPr="00AF398C">
        <w:rPr>
          <w:rFonts w:cs="Arial"/>
          <w:i/>
          <w:lang w:val="en-CA"/>
        </w:rPr>
        <w:t xml:space="preserve"> and resolved to authorize the payment of the following invoices:</w:t>
      </w:r>
    </w:p>
    <w:p w14:paraId="2492AE5D" w14:textId="77777777" w:rsidR="0049625E" w:rsidRPr="00EA509F" w:rsidRDefault="0049625E" w:rsidP="00232899">
      <w:pPr>
        <w:spacing w:line="252" w:lineRule="auto"/>
        <w:jc w:val="both"/>
        <w:rPr>
          <w:i/>
          <w:iCs/>
          <w:color w:val="000000"/>
          <w:lang w:val="en-CA"/>
        </w:rPr>
      </w:pPr>
      <w:r w:rsidRPr="00EA509F">
        <w:rPr>
          <w:i/>
          <w:iCs/>
          <w:color w:val="000000"/>
          <w:lang w:val="en-CA"/>
        </w:rPr>
        <w:t>- invoice number 928 in the amount of $18,017.50, including applicable taxes, presented by 2945380 Canada Inc. (Hayes) for the collection of residual materials;</w:t>
      </w:r>
    </w:p>
    <w:p w14:paraId="2A37F4E9" w14:textId="77777777" w:rsidR="0049625E" w:rsidRPr="00EA509F" w:rsidRDefault="0049625E" w:rsidP="00232899">
      <w:pPr>
        <w:spacing w:line="252" w:lineRule="auto"/>
        <w:jc w:val="both"/>
        <w:rPr>
          <w:i/>
          <w:iCs/>
          <w:color w:val="000000"/>
          <w:lang w:val="en-CA"/>
        </w:rPr>
      </w:pPr>
      <w:r w:rsidRPr="00EA509F">
        <w:rPr>
          <w:i/>
          <w:iCs/>
          <w:color w:val="000000"/>
          <w:lang w:val="en-CA"/>
        </w:rPr>
        <w:t>- invoice number 256681 in the amount of $10,557.93, including applicable taxes, presented by Asphalte Pavage RF for winter sand;</w:t>
      </w:r>
    </w:p>
    <w:p w14:paraId="3FBB614A" w14:textId="77777777" w:rsidR="0049625E" w:rsidRDefault="0049625E" w:rsidP="00232899">
      <w:pPr>
        <w:spacing w:line="252" w:lineRule="auto"/>
        <w:jc w:val="both"/>
        <w:rPr>
          <w:i/>
          <w:iCs/>
          <w:color w:val="000000"/>
          <w:lang w:val="en-CA"/>
        </w:rPr>
      </w:pPr>
      <w:r w:rsidRPr="00EA509F">
        <w:rPr>
          <w:i/>
          <w:iCs/>
          <w:color w:val="000000"/>
          <w:lang w:val="en-CA"/>
        </w:rPr>
        <w:t>- invoice number 14521 in the amount of $34,113.08, including applicable taxes, presented by 2863-9987 Québec Inc. Recyclage Foucault) for bulky items;</w:t>
      </w:r>
    </w:p>
    <w:p w14:paraId="300D128F" w14:textId="77777777" w:rsidR="0049625E" w:rsidRPr="00EA509F" w:rsidRDefault="0049625E" w:rsidP="00232899">
      <w:pPr>
        <w:spacing w:line="252" w:lineRule="auto"/>
        <w:jc w:val="both"/>
        <w:rPr>
          <w:i/>
          <w:iCs/>
          <w:color w:val="000000"/>
          <w:lang w:val="en-CA"/>
        </w:rPr>
      </w:pPr>
      <w:r w:rsidRPr="00EA509F">
        <w:rPr>
          <w:i/>
          <w:iCs/>
          <w:color w:val="000000"/>
          <w:lang w:val="en-CA"/>
        </w:rPr>
        <w:t>- invoice number 9495 in the amount of $17,297.99, including applicable taxes, presented by Regional Center for Public Library Services for libraries;</w:t>
      </w:r>
    </w:p>
    <w:p w14:paraId="148D7217" w14:textId="115E8844" w:rsidR="0049625E" w:rsidRDefault="0049625E" w:rsidP="00232899">
      <w:pPr>
        <w:spacing w:line="252" w:lineRule="auto"/>
        <w:jc w:val="both"/>
        <w:rPr>
          <w:i/>
          <w:iCs/>
          <w:color w:val="000000"/>
          <w:lang w:val="en-CA"/>
        </w:rPr>
      </w:pPr>
      <w:r w:rsidRPr="00DB7E3A">
        <w:rPr>
          <w:i/>
          <w:iCs/>
          <w:color w:val="000000"/>
          <w:lang w:val="en-CA"/>
        </w:rPr>
        <w:t>- invoice</w:t>
      </w:r>
      <w:r>
        <w:rPr>
          <w:i/>
          <w:iCs/>
          <w:color w:val="000000"/>
          <w:lang w:val="en-CA"/>
        </w:rPr>
        <w:t>s</w:t>
      </w:r>
      <w:r w:rsidRPr="00DB7E3A">
        <w:rPr>
          <w:i/>
          <w:iCs/>
          <w:color w:val="000000"/>
          <w:lang w:val="en-CA"/>
        </w:rPr>
        <w:t xml:space="preserve"> numbers 36377 and 36381 for a total amount of $22,070.84, including applicable taxes, presented by M</w:t>
      </w:r>
      <w:r>
        <w:rPr>
          <w:i/>
          <w:iCs/>
          <w:color w:val="000000"/>
          <w:lang w:val="en-CA"/>
        </w:rPr>
        <w:t>r.</w:t>
      </w:r>
      <w:r w:rsidRPr="00DB7E3A">
        <w:rPr>
          <w:i/>
          <w:iCs/>
          <w:color w:val="000000"/>
          <w:lang w:val="en-CA"/>
        </w:rPr>
        <w:t xml:space="preserve"> Philippe Garceau, lawyer, for professional services in human relations.</w:t>
      </w:r>
    </w:p>
    <w:p w14:paraId="234539AA" w14:textId="77777777" w:rsidR="00C32EF3" w:rsidRPr="009955D3" w:rsidRDefault="00C32EF3" w:rsidP="00232899">
      <w:pPr>
        <w:spacing w:after="0" w:line="252" w:lineRule="auto"/>
        <w:jc w:val="right"/>
        <w:rPr>
          <w:rFonts w:cstheme="minorHAnsi"/>
        </w:rPr>
      </w:pPr>
      <w:r w:rsidRPr="009955D3">
        <w:rPr>
          <w:rFonts w:cstheme="minorHAnsi"/>
        </w:rPr>
        <w:t>Adopté à l’unanimité des conseillers</w:t>
      </w:r>
    </w:p>
    <w:p w14:paraId="31C1E502" w14:textId="77777777" w:rsidR="00C32EF3" w:rsidRPr="00957DFB" w:rsidRDefault="00C32EF3" w:rsidP="00232899">
      <w:pPr>
        <w:spacing w:after="0" w:line="252" w:lineRule="auto"/>
        <w:jc w:val="right"/>
        <w:rPr>
          <w:rFonts w:cstheme="minorHAnsi"/>
          <w:i/>
        </w:rPr>
      </w:pPr>
      <w:r w:rsidRPr="00957DFB">
        <w:rPr>
          <w:rFonts w:cstheme="minorHAnsi"/>
          <w:i/>
        </w:rPr>
        <w:t>Adopted unanimously by councillors</w:t>
      </w:r>
    </w:p>
    <w:p w14:paraId="767B44AE" w14:textId="77777777" w:rsidR="003249E5" w:rsidRPr="00957DFB" w:rsidRDefault="003249E5" w:rsidP="00232899">
      <w:pPr>
        <w:spacing w:after="0" w:line="252" w:lineRule="auto"/>
        <w:jc w:val="right"/>
        <w:rPr>
          <w:rFonts w:eastAsia="Times New Roman" w:cstheme="minorHAnsi"/>
          <w:i/>
          <w:lang w:eastAsia="fr-CA"/>
        </w:rPr>
      </w:pPr>
    </w:p>
    <w:p w14:paraId="29AE43F6" w14:textId="77777777" w:rsidR="00D71A11" w:rsidRDefault="00D71A11" w:rsidP="00232899">
      <w:pPr>
        <w:spacing w:after="0" w:line="252" w:lineRule="auto"/>
        <w:jc w:val="both"/>
        <w:rPr>
          <w:b/>
          <w:u w:val="single"/>
        </w:rPr>
      </w:pPr>
      <w:r>
        <w:rPr>
          <w:b/>
          <w:u w:val="single"/>
        </w:rPr>
        <w:t>2023-02-031</w:t>
      </w:r>
      <w:r>
        <w:rPr>
          <w:b/>
          <w:u w:val="single"/>
        </w:rPr>
        <w:tab/>
      </w:r>
      <w:r w:rsidRPr="000D14B7">
        <w:rPr>
          <w:b/>
          <w:u w:val="single"/>
        </w:rPr>
        <w:t>Adoption du règlement numéro RA-188-01-2023 décrétant les taux de taxes foncières, tarifications et de compensations pour l’année 2023</w:t>
      </w:r>
    </w:p>
    <w:p w14:paraId="1D71F93B" w14:textId="77777777" w:rsidR="00D71A11" w:rsidRPr="003A7758" w:rsidRDefault="00D71A11" w:rsidP="00232899">
      <w:pPr>
        <w:spacing w:after="0" w:line="252" w:lineRule="auto"/>
        <w:jc w:val="both"/>
        <w:rPr>
          <w:b/>
          <w:u w:val="single"/>
        </w:rPr>
      </w:pPr>
    </w:p>
    <w:p w14:paraId="3872FD23" w14:textId="77777777" w:rsidR="00D71A11" w:rsidRPr="00F535A7" w:rsidRDefault="00D71A11" w:rsidP="00232899">
      <w:pPr>
        <w:spacing w:after="0" w:line="252" w:lineRule="auto"/>
        <w:jc w:val="both"/>
        <w:rPr>
          <w:color w:val="000000"/>
        </w:rPr>
      </w:pPr>
      <w:r w:rsidRPr="00F535A7">
        <w:rPr>
          <w:color w:val="000000"/>
        </w:rPr>
        <w:t>ATTENDU</w:t>
      </w:r>
      <w:r w:rsidRPr="00F535A7">
        <w:rPr>
          <w:color w:val="000000"/>
        </w:rPr>
        <w:tab/>
        <w:t>que Le Conseil de la Municipalité a adopté son budget lors de la séance extraordinaire du 13 décembre 2022 pour l’année financière 2023;</w:t>
      </w:r>
    </w:p>
    <w:p w14:paraId="2E66041A" w14:textId="77777777" w:rsidR="00D71A11" w:rsidRPr="00F535A7" w:rsidRDefault="00D71A11" w:rsidP="00232899">
      <w:pPr>
        <w:spacing w:after="0" w:line="252" w:lineRule="auto"/>
        <w:jc w:val="both"/>
        <w:rPr>
          <w:color w:val="000000"/>
        </w:rPr>
      </w:pPr>
      <w:r w:rsidRPr="00F535A7">
        <w:rPr>
          <w:color w:val="000000"/>
        </w:rPr>
        <w:t xml:space="preserve"> </w:t>
      </w:r>
    </w:p>
    <w:p w14:paraId="1AB831DD" w14:textId="77777777" w:rsidR="00D71A11" w:rsidRPr="00F535A7" w:rsidRDefault="00D71A11" w:rsidP="00232899">
      <w:pPr>
        <w:spacing w:after="0" w:line="252" w:lineRule="auto"/>
        <w:jc w:val="both"/>
        <w:rPr>
          <w:color w:val="000000"/>
        </w:rPr>
      </w:pPr>
      <w:r w:rsidRPr="00F535A7">
        <w:rPr>
          <w:color w:val="000000"/>
        </w:rPr>
        <w:t>ATTENDU</w:t>
      </w:r>
      <w:r w:rsidRPr="00F535A7">
        <w:rPr>
          <w:color w:val="000000"/>
        </w:rPr>
        <w:tab/>
        <w:t>que la Municipalité peut imposer et prélever par voie de taxation tous les deniers nécessaires pour défrayer les dépenses d’administration et toutes autres dépenses dans les limites de ses attributions pour l’année 2023;</w:t>
      </w:r>
    </w:p>
    <w:p w14:paraId="4F8EDA44" w14:textId="77777777" w:rsidR="00D71A11" w:rsidRPr="00F535A7" w:rsidRDefault="00D71A11" w:rsidP="00232899">
      <w:pPr>
        <w:spacing w:after="0" w:line="252" w:lineRule="auto"/>
        <w:jc w:val="both"/>
        <w:rPr>
          <w:color w:val="000000"/>
        </w:rPr>
      </w:pPr>
      <w:r w:rsidRPr="00F535A7">
        <w:rPr>
          <w:color w:val="000000"/>
        </w:rPr>
        <w:lastRenderedPageBreak/>
        <w:t>ATTENDU</w:t>
      </w:r>
      <w:r w:rsidRPr="00F535A7">
        <w:rPr>
          <w:color w:val="000000"/>
        </w:rPr>
        <w:tab/>
        <w:t>qu’en vertu des articles 244.1 et suivants de la Loi sur la fiscalité municipale, toute municipalité locale peut fixer, pour un exercice financier, plusieurs taux de la taxe foncière en fonction des catégories auxquelles appartiennent les unités d’évaluation, lesquelles catégories sont définies au paragraphe 30 de l’article 244;</w:t>
      </w:r>
    </w:p>
    <w:p w14:paraId="3658502D" w14:textId="77777777" w:rsidR="00D71A11" w:rsidRPr="00F535A7" w:rsidRDefault="00D71A11" w:rsidP="00232899">
      <w:pPr>
        <w:spacing w:after="0" w:line="252" w:lineRule="auto"/>
        <w:jc w:val="both"/>
        <w:rPr>
          <w:color w:val="000000"/>
        </w:rPr>
      </w:pPr>
    </w:p>
    <w:p w14:paraId="75089048" w14:textId="77777777" w:rsidR="00D71A11" w:rsidRPr="00F535A7" w:rsidRDefault="00D71A11" w:rsidP="00232899">
      <w:pPr>
        <w:spacing w:after="0" w:line="252" w:lineRule="auto"/>
        <w:jc w:val="both"/>
        <w:rPr>
          <w:color w:val="000000"/>
        </w:rPr>
      </w:pPr>
      <w:r w:rsidRPr="00F535A7">
        <w:rPr>
          <w:color w:val="000000"/>
        </w:rPr>
        <w:t>ATTENDU</w:t>
      </w:r>
      <w:r w:rsidRPr="00F535A7">
        <w:rPr>
          <w:color w:val="000000"/>
        </w:rPr>
        <w:tab/>
        <w:t>que certains propriétaires d’immeubles desservis par des chemins privés demandent à la municipalité de voir au déneigement et/ou à l’entretien d’été de leur chemin et ce, à leur frais;</w:t>
      </w:r>
    </w:p>
    <w:p w14:paraId="6494145D" w14:textId="77777777" w:rsidR="00D71A11" w:rsidRPr="00F535A7" w:rsidRDefault="00D71A11" w:rsidP="00232899">
      <w:pPr>
        <w:spacing w:after="0" w:line="252" w:lineRule="auto"/>
        <w:jc w:val="both"/>
        <w:rPr>
          <w:color w:val="000000"/>
        </w:rPr>
      </w:pPr>
    </w:p>
    <w:p w14:paraId="1FDE1784" w14:textId="77777777" w:rsidR="00D71A11" w:rsidRPr="00F535A7" w:rsidRDefault="00D71A11" w:rsidP="00232899">
      <w:pPr>
        <w:spacing w:after="0" w:line="252" w:lineRule="auto"/>
        <w:jc w:val="both"/>
        <w:rPr>
          <w:color w:val="000000"/>
        </w:rPr>
      </w:pPr>
      <w:r w:rsidRPr="00F535A7">
        <w:rPr>
          <w:color w:val="000000"/>
        </w:rPr>
        <w:t>ATTENDU</w:t>
      </w:r>
      <w:r w:rsidRPr="00F535A7">
        <w:rPr>
          <w:color w:val="000000"/>
        </w:rPr>
        <w:tab/>
        <w:t>qu’en vertu de l’article 252 de la Loi sur la fiscalité municipale, la Municipalité peut réglementer le nombre de versements, la date ultime où peut être fait chaque versement postérieur au premier, la proportion du compte qui doit être payé à chaque versement, et toute autre modalité, y compris l’application d’un taux d’intérêt sur les versements postérieurs au premier;</w:t>
      </w:r>
    </w:p>
    <w:p w14:paraId="2638F3BA" w14:textId="77777777" w:rsidR="00D71A11" w:rsidRPr="00F535A7" w:rsidRDefault="00D71A11" w:rsidP="00232899">
      <w:pPr>
        <w:spacing w:after="0" w:line="252" w:lineRule="auto"/>
        <w:jc w:val="both"/>
        <w:rPr>
          <w:color w:val="000000"/>
        </w:rPr>
      </w:pPr>
    </w:p>
    <w:p w14:paraId="71EAF910" w14:textId="77777777" w:rsidR="00D71A11" w:rsidRPr="00F535A7" w:rsidRDefault="00D71A11" w:rsidP="00232899">
      <w:pPr>
        <w:spacing w:after="0" w:line="252" w:lineRule="auto"/>
        <w:jc w:val="both"/>
        <w:rPr>
          <w:color w:val="000000"/>
        </w:rPr>
      </w:pPr>
      <w:r w:rsidRPr="00F535A7">
        <w:rPr>
          <w:color w:val="000000"/>
        </w:rPr>
        <w:t>ATTENDU</w:t>
      </w:r>
      <w:r w:rsidRPr="00F535A7">
        <w:rPr>
          <w:color w:val="000000"/>
        </w:rPr>
        <w:tab/>
        <w:t>qu’en vertu de l’article 981 du Code Municipal du Québec, le Conseil peut fixer le taux d’intérêt applicable aux taxes impayées à la date d’exigibilité;</w:t>
      </w:r>
    </w:p>
    <w:p w14:paraId="5E61DA7D" w14:textId="77777777" w:rsidR="00D71A11" w:rsidRPr="00F535A7" w:rsidRDefault="00D71A11" w:rsidP="00232899">
      <w:pPr>
        <w:spacing w:after="0" w:line="252" w:lineRule="auto"/>
        <w:jc w:val="both"/>
        <w:rPr>
          <w:color w:val="000000"/>
        </w:rPr>
      </w:pPr>
    </w:p>
    <w:p w14:paraId="6B07DB07" w14:textId="77777777" w:rsidR="00D71A11" w:rsidRPr="00F535A7" w:rsidRDefault="00D71A11" w:rsidP="00232899">
      <w:pPr>
        <w:spacing w:after="0" w:line="252" w:lineRule="auto"/>
        <w:jc w:val="both"/>
        <w:rPr>
          <w:color w:val="000000"/>
        </w:rPr>
      </w:pPr>
      <w:r w:rsidRPr="00F535A7">
        <w:rPr>
          <w:color w:val="000000"/>
        </w:rPr>
        <w:t>ATTENDU</w:t>
      </w:r>
      <w:r w:rsidRPr="00F535A7">
        <w:rPr>
          <w:color w:val="000000"/>
        </w:rPr>
        <w:tab/>
        <w:t>qu’un avis de convocation a été donné conformément à la Loi;</w:t>
      </w:r>
    </w:p>
    <w:p w14:paraId="276A91C8" w14:textId="77777777" w:rsidR="00D71A11" w:rsidRPr="00F535A7" w:rsidRDefault="00D71A11" w:rsidP="00232899">
      <w:pPr>
        <w:spacing w:after="0" w:line="252" w:lineRule="auto"/>
        <w:jc w:val="both"/>
        <w:rPr>
          <w:color w:val="000000"/>
        </w:rPr>
      </w:pPr>
    </w:p>
    <w:p w14:paraId="3E677169" w14:textId="77777777" w:rsidR="00D71A11" w:rsidRPr="00F535A7" w:rsidRDefault="00D71A11" w:rsidP="00232899">
      <w:pPr>
        <w:spacing w:after="0" w:line="252" w:lineRule="auto"/>
        <w:jc w:val="both"/>
        <w:rPr>
          <w:color w:val="000000"/>
        </w:rPr>
      </w:pPr>
      <w:r w:rsidRPr="00F535A7">
        <w:rPr>
          <w:color w:val="000000"/>
        </w:rPr>
        <w:t>ATTENDU</w:t>
      </w:r>
      <w:r w:rsidRPr="00F535A7">
        <w:rPr>
          <w:color w:val="000000"/>
        </w:rPr>
        <w:tab/>
        <w:t>qu’un avis de motion du présent règlement a été donné à la séance ordinaire tenue le 10 janvier 2023;</w:t>
      </w:r>
    </w:p>
    <w:p w14:paraId="21769520" w14:textId="77777777" w:rsidR="00D71A11" w:rsidRPr="00F535A7" w:rsidRDefault="00D71A11" w:rsidP="00232899">
      <w:pPr>
        <w:spacing w:after="0" w:line="252" w:lineRule="auto"/>
        <w:jc w:val="both"/>
        <w:rPr>
          <w:color w:val="000000"/>
        </w:rPr>
      </w:pPr>
    </w:p>
    <w:p w14:paraId="5D43A724" w14:textId="77777777" w:rsidR="00D71A11" w:rsidRPr="00F535A7" w:rsidRDefault="00D71A11" w:rsidP="00232899">
      <w:pPr>
        <w:spacing w:after="0" w:line="252" w:lineRule="auto"/>
        <w:jc w:val="both"/>
        <w:rPr>
          <w:color w:val="000000"/>
        </w:rPr>
      </w:pPr>
      <w:r w:rsidRPr="00F535A7">
        <w:rPr>
          <w:color w:val="000000"/>
        </w:rPr>
        <w:t xml:space="preserve">ATTENDU </w:t>
      </w:r>
      <w:r w:rsidRPr="00F535A7">
        <w:rPr>
          <w:color w:val="000000"/>
        </w:rPr>
        <w:tab/>
        <w:t xml:space="preserve">que les membres du Conseil municipal déclarent, conformément à la Loi, avoir reçu une copie dudit projet de règlement au plus tard deux (2) jours juridiques avant la présente séance : </w:t>
      </w:r>
    </w:p>
    <w:p w14:paraId="07700AF7" w14:textId="77777777" w:rsidR="00D71A11" w:rsidRPr="00F535A7" w:rsidRDefault="00D71A11" w:rsidP="00232899">
      <w:pPr>
        <w:spacing w:after="0" w:line="252" w:lineRule="auto"/>
        <w:jc w:val="both"/>
        <w:rPr>
          <w:color w:val="000000"/>
        </w:rPr>
      </w:pPr>
    </w:p>
    <w:p w14:paraId="70615502" w14:textId="77777777" w:rsidR="00D71A11" w:rsidRPr="00F535A7" w:rsidRDefault="00D71A11" w:rsidP="00232899">
      <w:pPr>
        <w:spacing w:after="0" w:line="252" w:lineRule="auto"/>
        <w:jc w:val="both"/>
        <w:rPr>
          <w:color w:val="000000"/>
        </w:rPr>
      </w:pPr>
      <w:r w:rsidRPr="00F535A7">
        <w:rPr>
          <w:color w:val="000000"/>
        </w:rPr>
        <w:t>ATTENDU</w:t>
      </w:r>
      <w:r w:rsidRPr="00F535A7">
        <w:rPr>
          <w:color w:val="000000"/>
        </w:rPr>
        <w:tab/>
        <w:t>que des copies dudit règlement étaient disponibles pour consultation;</w:t>
      </w:r>
    </w:p>
    <w:p w14:paraId="61071F2B" w14:textId="77777777" w:rsidR="00D71A11" w:rsidRPr="00F535A7" w:rsidRDefault="00D71A11" w:rsidP="00232899">
      <w:pPr>
        <w:spacing w:after="0" w:line="252" w:lineRule="auto"/>
        <w:jc w:val="both"/>
        <w:rPr>
          <w:color w:val="000000"/>
        </w:rPr>
      </w:pPr>
    </w:p>
    <w:p w14:paraId="69438EC2" w14:textId="77777777" w:rsidR="00D71A11" w:rsidRPr="00F535A7" w:rsidRDefault="00D71A11" w:rsidP="00232899">
      <w:pPr>
        <w:spacing w:after="0" w:line="252" w:lineRule="auto"/>
        <w:jc w:val="both"/>
        <w:rPr>
          <w:color w:val="000000"/>
        </w:rPr>
      </w:pPr>
      <w:r w:rsidRPr="00F535A7">
        <w:rPr>
          <w:color w:val="000000"/>
        </w:rPr>
        <w:t>ATTENDU</w:t>
      </w:r>
      <w:r w:rsidRPr="00F535A7">
        <w:rPr>
          <w:color w:val="000000"/>
        </w:rPr>
        <w:tab/>
        <w:t>que les membres du Conseil déclarent avoir lu ledit règlement et renoncent à sa lecture;</w:t>
      </w:r>
    </w:p>
    <w:p w14:paraId="5FC89605" w14:textId="77777777" w:rsidR="00D71A11" w:rsidRPr="00F535A7" w:rsidRDefault="00D71A11" w:rsidP="00232899">
      <w:pPr>
        <w:spacing w:after="0" w:line="252" w:lineRule="auto"/>
        <w:jc w:val="both"/>
        <w:rPr>
          <w:color w:val="000000"/>
        </w:rPr>
      </w:pPr>
    </w:p>
    <w:p w14:paraId="2D302D16" w14:textId="77777777" w:rsidR="00D71A11" w:rsidRPr="00F535A7" w:rsidRDefault="00D71A11" w:rsidP="00232899">
      <w:pPr>
        <w:spacing w:after="0" w:line="252" w:lineRule="auto"/>
        <w:jc w:val="both"/>
        <w:rPr>
          <w:color w:val="000000"/>
        </w:rPr>
      </w:pPr>
      <w:r w:rsidRPr="00F535A7">
        <w:rPr>
          <w:color w:val="000000"/>
        </w:rPr>
        <w:t xml:space="preserve">EN CONSÉQUENCE, IL EST PROPOSÉ PAR LE CONSEILLER </w:t>
      </w:r>
      <w:r w:rsidRPr="006873BF">
        <w:rPr>
          <w:color w:val="000000"/>
        </w:rPr>
        <w:t>DENIS FILLION</w:t>
      </w:r>
      <w:r w:rsidRPr="00F535A7">
        <w:rPr>
          <w:color w:val="000000"/>
        </w:rPr>
        <w:t xml:space="preserve"> ET RÉSOLU QUE LE RÈGLEMENT NUMÉRO RA-188-01-2023, SOIT ADOPTÉ COMME SUIT:</w:t>
      </w:r>
    </w:p>
    <w:p w14:paraId="2C3E74B8" w14:textId="77777777" w:rsidR="00D71A11" w:rsidRPr="00F535A7" w:rsidRDefault="00D71A11" w:rsidP="00232899">
      <w:pPr>
        <w:spacing w:after="0" w:line="252" w:lineRule="auto"/>
        <w:jc w:val="both"/>
        <w:rPr>
          <w:color w:val="000000"/>
        </w:rPr>
      </w:pPr>
    </w:p>
    <w:p w14:paraId="59528BDF" w14:textId="77777777" w:rsidR="00D71A11" w:rsidRPr="00F535A7" w:rsidRDefault="00D71A11" w:rsidP="00232899">
      <w:pPr>
        <w:spacing w:after="0" w:line="252" w:lineRule="auto"/>
        <w:jc w:val="both"/>
        <w:rPr>
          <w:color w:val="000000"/>
        </w:rPr>
      </w:pPr>
      <w:r w:rsidRPr="00F535A7">
        <w:rPr>
          <w:color w:val="000000"/>
        </w:rPr>
        <w:t>ARTICLE 1</w:t>
      </w:r>
      <w:r w:rsidRPr="00F535A7">
        <w:rPr>
          <w:color w:val="000000"/>
        </w:rPr>
        <w:tab/>
        <w:t>PRÉAMBULE</w:t>
      </w:r>
    </w:p>
    <w:p w14:paraId="4ECCD289" w14:textId="77777777" w:rsidR="00D71A11" w:rsidRPr="00F535A7" w:rsidRDefault="00D71A11" w:rsidP="00232899">
      <w:pPr>
        <w:spacing w:after="0" w:line="252" w:lineRule="auto"/>
        <w:jc w:val="both"/>
        <w:rPr>
          <w:color w:val="000000"/>
        </w:rPr>
      </w:pPr>
    </w:p>
    <w:p w14:paraId="22B5BA85" w14:textId="77777777" w:rsidR="00D71A11" w:rsidRPr="00F535A7" w:rsidRDefault="00D71A11" w:rsidP="00232899">
      <w:pPr>
        <w:spacing w:after="0" w:line="252" w:lineRule="auto"/>
        <w:jc w:val="both"/>
        <w:rPr>
          <w:color w:val="000000"/>
        </w:rPr>
      </w:pPr>
      <w:r w:rsidRPr="00F535A7">
        <w:rPr>
          <w:color w:val="000000"/>
        </w:rPr>
        <w:t>Le préambule fait partie intégrante du présent règlement.</w:t>
      </w:r>
    </w:p>
    <w:p w14:paraId="30C1579C" w14:textId="77777777" w:rsidR="00D71A11" w:rsidRPr="00F535A7" w:rsidRDefault="00D71A11" w:rsidP="00232899">
      <w:pPr>
        <w:spacing w:after="0" w:line="252" w:lineRule="auto"/>
        <w:jc w:val="both"/>
        <w:rPr>
          <w:color w:val="000000"/>
        </w:rPr>
      </w:pPr>
    </w:p>
    <w:p w14:paraId="044AC69B" w14:textId="77777777" w:rsidR="00D71A11" w:rsidRPr="00F535A7" w:rsidRDefault="00D71A11" w:rsidP="00232899">
      <w:pPr>
        <w:spacing w:after="0" w:line="252" w:lineRule="auto"/>
        <w:jc w:val="both"/>
        <w:rPr>
          <w:color w:val="000000"/>
        </w:rPr>
      </w:pPr>
      <w:r w:rsidRPr="00F535A7">
        <w:rPr>
          <w:color w:val="000000"/>
        </w:rPr>
        <w:t>ARTICLE 2</w:t>
      </w:r>
      <w:r w:rsidRPr="00F535A7">
        <w:rPr>
          <w:color w:val="000000"/>
        </w:rPr>
        <w:tab/>
        <w:t>TAXE FONCIÈRE GÉNÉRALE</w:t>
      </w:r>
    </w:p>
    <w:p w14:paraId="43B1CDFF" w14:textId="77777777" w:rsidR="00D71A11" w:rsidRPr="00F535A7" w:rsidRDefault="00D71A11" w:rsidP="00232899">
      <w:pPr>
        <w:spacing w:after="0" w:line="252" w:lineRule="auto"/>
        <w:jc w:val="both"/>
        <w:rPr>
          <w:color w:val="000000"/>
        </w:rPr>
      </w:pPr>
    </w:p>
    <w:p w14:paraId="1738977D" w14:textId="77777777" w:rsidR="00D71A11" w:rsidRPr="00F535A7" w:rsidRDefault="00D71A11" w:rsidP="00232899">
      <w:pPr>
        <w:spacing w:after="0" w:line="252" w:lineRule="auto"/>
        <w:jc w:val="both"/>
        <w:rPr>
          <w:color w:val="000000"/>
        </w:rPr>
      </w:pPr>
      <w:r w:rsidRPr="00F535A7">
        <w:rPr>
          <w:color w:val="000000"/>
        </w:rPr>
        <w:t xml:space="preserve">Les taux de la taxe foncière générale sont établis comme suit : </w:t>
      </w:r>
    </w:p>
    <w:p w14:paraId="711866CE" w14:textId="77777777" w:rsidR="00D71A11" w:rsidRPr="00F535A7" w:rsidRDefault="00D71A11" w:rsidP="00232899">
      <w:pPr>
        <w:spacing w:after="0" w:line="252" w:lineRule="auto"/>
        <w:jc w:val="both"/>
        <w:rPr>
          <w:color w:val="000000"/>
        </w:rPr>
      </w:pPr>
    </w:p>
    <w:p w14:paraId="502CE937"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 xml:space="preserve">Immeubles résidentiels et non-bâtis: </w:t>
      </w:r>
      <w:r w:rsidRPr="00F535A7">
        <w:rPr>
          <w:color w:val="000000"/>
        </w:rPr>
        <w:tab/>
        <w:t>0,5639 $ du 100 $ d’évaluation;</w:t>
      </w:r>
    </w:p>
    <w:p w14:paraId="65FBD0E6"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 xml:space="preserve">Immeubles et/ou terrains agricoles: </w:t>
      </w:r>
      <w:r w:rsidRPr="00F535A7">
        <w:rPr>
          <w:color w:val="000000"/>
        </w:rPr>
        <w:tab/>
        <w:t>0,5639 $ du 100 $ d’évaluation;</w:t>
      </w:r>
    </w:p>
    <w:p w14:paraId="0889F34E"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 xml:space="preserve">Immeubles non résidentiels: </w:t>
      </w:r>
      <w:r w:rsidRPr="00F535A7">
        <w:rPr>
          <w:color w:val="000000"/>
        </w:rPr>
        <w:tab/>
        <w:t>1,3289 $ du 100 $ d’évaluation;</w:t>
      </w:r>
    </w:p>
    <w:p w14:paraId="2F47B275"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 xml:space="preserve">Immeubles industriels:          </w:t>
      </w:r>
      <w:r w:rsidRPr="00F535A7">
        <w:rPr>
          <w:color w:val="000000"/>
        </w:rPr>
        <w:tab/>
        <w:t>1,7189 $ du 100 $ d’évaluation;</w:t>
      </w:r>
    </w:p>
    <w:p w14:paraId="6C95F20A" w14:textId="77777777" w:rsidR="00D71A11" w:rsidRPr="00F535A7" w:rsidRDefault="00D71A11" w:rsidP="00232899">
      <w:pPr>
        <w:spacing w:after="0" w:line="252" w:lineRule="auto"/>
        <w:jc w:val="both"/>
        <w:rPr>
          <w:color w:val="000000"/>
        </w:rPr>
      </w:pPr>
    </w:p>
    <w:p w14:paraId="4F736B09" w14:textId="77777777" w:rsidR="00D71A11" w:rsidRPr="00F535A7" w:rsidRDefault="00D71A11" w:rsidP="00232899">
      <w:pPr>
        <w:spacing w:after="0" w:line="252" w:lineRule="auto"/>
        <w:jc w:val="both"/>
        <w:rPr>
          <w:color w:val="000000"/>
        </w:rPr>
      </w:pPr>
      <w:r w:rsidRPr="00F535A7">
        <w:rPr>
          <w:color w:val="000000"/>
        </w:rPr>
        <w:t>ARTICLE 3</w:t>
      </w:r>
      <w:r w:rsidRPr="00F535A7">
        <w:rPr>
          <w:color w:val="000000"/>
        </w:rPr>
        <w:tab/>
        <w:t>SÛRETÉ DU QUÉBEC:</w:t>
      </w:r>
    </w:p>
    <w:p w14:paraId="19DE066C" w14:textId="77777777" w:rsidR="00D71A11" w:rsidRPr="00F535A7" w:rsidRDefault="00D71A11" w:rsidP="00232899">
      <w:pPr>
        <w:spacing w:after="0" w:line="252" w:lineRule="auto"/>
        <w:jc w:val="both"/>
        <w:rPr>
          <w:color w:val="000000"/>
        </w:rPr>
      </w:pPr>
    </w:p>
    <w:p w14:paraId="75A92204" w14:textId="77777777" w:rsidR="00D71A11" w:rsidRPr="00F535A7" w:rsidRDefault="00D71A11" w:rsidP="00232899">
      <w:pPr>
        <w:spacing w:after="0" w:line="252" w:lineRule="auto"/>
        <w:jc w:val="both"/>
        <w:rPr>
          <w:color w:val="000000"/>
        </w:rPr>
      </w:pPr>
      <w:r w:rsidRPr="00F535A7">
        <w:rPr>
          <w:color w:val="000000"/>
        </w:rPr>
        <w:t>Une taxe spéciale pour les services rendus et facturés par la Sûreté du Québec est imposée au taux de 0,0667 $ du 100 $ d’évaluation.</w:t>
      </w:r>
    </w:p>
    <w:p w14:paraId="748AE9E9" w14:textId="77777777" w:rsidR="00D71A11" w:rsidRPr="00F535A7" w:rsidRDefault="00D71A11" w:rsidP="00232899">
      <w:pPr>
        <w:spacing w:after="0" w:line="252" w:lineRule="auto"/>
        <w:jc w:val="both"/>
        <w:rPr>
          <w:color w:val="000000"/>
        </w:rPr>
      </w:pPr>
    </w:p>
    <w:p w14:paraId="103C9698" w14:textId="77777777" w:rsidR="00D71A11" w:rsidRPr="00F535A7" w:rsidRDefault="00D71A11" w:rsidP="00232899">
      <w:pPr>
        <w:spacing w:after="0" w:line="252" w:lineRule="auto"/>
        <w:jc w:val="both"/>
        <w:rPr>
          <w:color w:val="000000"/>
        </w:rPr>
      </w:pPr>
      <w:r w:rsidRPr="00F535A7">
        <w:rPr>
          <w:color w:val="000000"/>
        </w:rPr>
        <w:t>ARTICLE 4</w:t>
      </w:r>
      <w:r w:rsidRPr="00F535A7">
        <w:rPr>
          <w:color w:val="000000"/>
        </w:rPr>
        <w:tab/>
        <w:t>QUOTE-PART MRC D’ARGENTEUIL:</w:t>
      </w:r>
    </w:p>
    <w:p w14:paraId="7F69FDF0" w14:textId="77777777" w:rsidR="00D71A11" w:rsidRPr="00F535A7" w:rsidRDefault="00D71A11" w:rsidP="00232899">
      <w:pPr>
        <w:spacing w:after="0" w:line="252" w:lineRule="auto"/>
        <w:jc w:val="both"/>
        <w:rPr>
          <w:color w:val="000000"/>
        </w:rPr>
      </w:pPr>
    </w:p>
    <w:p w14:paraId="203FCD49" w14:textId="77777777" w:rsidR="00D71A11" w:rsidRPr="00F535A7" w:rsidRDefault="00D71A11" w:rsidP="00232899">
      <w:pPr>
        <w:spacing w:after="0" w:line="252" w:lineRule="auto"/>
        <w:jc w:val="both"/>
        <w:rPr>
          <w:color w:val="000000"/>
        </w:rPr>
      </w:pPr>
      <w:r w:rsidRPr="00F535A7">
        <w:rPr>
          <w:color w:val="000000"/>
        </w:rPr>
        <w:t>Une taxe spéciale pour les services rendus et facturés par la Municipalité régionale de comté d’Argenteuil est imposée au taux de 0,0721 $ du 100 $ d’évaluation.</w:t>
      </w:r>
    </w:p>
    <w:p w14:paraId="571E1545" w14:textId="77777777" w:rsidR="00D71A11" w:rsidRPr="00F535A7" w:rsidRDefault="00D71A11" w:rsidP="00232899">
      <w:pPr>
        <w:spacing w:after="0" w:line="252" w:lineRule="auto"/>
        <w:jc w:val="both"/>
        <w:rPr>
          <w:color w:val="000000"/>
        </w:rPr>
      </w:pPr>
      <w:r w:rsidRPr="00F535A7">
        <w:rPr>
          <w:color w:val="000000"/>
        </w:rPr>
        <w:lastRenderedPageBreak/>
        <w:t>ARTICLE 5</w:t>
      </w:r>
      <w:r w:rsidRPr="00F535A7">
        <w:rPr>
          <w:color w:val="000000"/>
        </w:rPr>
        <w:tab/>
        <w:t>SERVICE DE LA DETTE</w:t>
      </w:r>
    </w:p>
    <w:p w14:paraId="3822D9D9" w14:textId="77777777" w:rsidR="00D71A11" w:rsidRPr="00F535A7" w:rsidRDefault="00D71A11" w:rsidP="00232899">
      <w:pPr>
        <w:spacing w:after="0" w:line="252" w:lineRule="auto"/>
        <w:jc w:val="both"/>
        <w:rPr>
          <w:color w:val="000000"/>
        </w:rPr>
      </w:pPr>
    </w:p>
    <w:p w14:paraId="2C0C353F" w14:textId="77777777" w:rsidR="00D71A11" w:rsidRPr="00F535A7" w:rsidRDefault="00D71A11" w:rsidP="00232899">
      <w:pPr>
        <w:spacing w:after="0" w:line="252" w:lineRule="auto"/>
        <w:jc w:val="both"/>
        <w:rPr>
          <w:color w:val="000000"/>
        </w:rPr>
      </w:pPr>
      <w:r w:rsidRPr="00F535A7">
        <w:rPr>
          <w:color w:val="000000"/>
        </w:rPr>
        <w:t>Une taxe spéciale pour le service de la dette à long terme de la municipalité est imposée au taux de 0,0940 $ du 100 $ d’évaluation.</w:t>
      </w:r>
    </w:p>
    <w:p w14:paraId="6B637C70" w14:textId="77777777" w:rsidR="00D71A11" w:rsidRPr="00F535A7" w:rsidRDefault="00D71A11" w:rsidP="00232899">
      <w:pPr>
        <w:spacing w:after="0" w:line="252" w:lineRule="auto"/>
        <w:jc w:val="both"/>
        <w:rPr>
          <w:color w:val="000000"/>
        </w:rPr>
      </w:pPr>
    </w:p>
    <w:p w14:paraId="62A9CA9F" w14:textId="77777777" w:rsidR="00D71A11" w:rsidRPr="00F535A7" w:rsidRDefault="00D71A11" w:rsidP="00232899">
      <w:pPr>
        <w:spacing w:after="0" w:line="252" w:lineRule="auto"/>
        <w:jc w:val="both"/>
        <w:rPr>
          <w:color w:val="000000"/>
        </w:rPr>
      </w:pPr>
      <w:r w:rsidRPr="00F535A7">
        <w:rPr>
          <w:color w:val="000000"/>
        </w:rPr>
        <w:t>ARTICLE 6</w:t>
      </w:r>
      <w:r w:rsidRPr="00F535A7">
        <w:rPr>
          <w:color w:val="000000"/>
        </w:rPr>
        <w:tab/>
        <w:t>TAXE SPÉCIALE POUR CHEMINS PARTICULIERS</w:t>
      </w:r>
    </w:p>
    <w:p w14:paraId="26CF325F" w14:textId="77777777" w:rsidR="00D71A11" w:rsidRPr="00F535A7" w:rsidRDefault="00D71A11" w:rsidP="00232899">
      <w:pPr>
        <w:spacing w:after="0" w:line="252" w:lineRule="auto"/>
        <w:jc w:val="both"/>
        <w:rPr>
          <w:color w:val="000000"/>
        </w:rPr>
      </w:pPr>
    </w:p>
    <w:p w14:paraId="75CC1C9B" w14:textId="77777777" w:rsidR="00D71A11" w:rsidRPr="00F535A7" w:rsidRDefault="00D71A11" w:rsidP="00232899">
      <w:pPr>
        <w:spacing w:after="0" w:line="252" w:lineRule="auto"/>
        <w:jc w:val="both"/>
        <w:rPr>
          <w:color w:val="000000"/>
        </w:rPr>
      </w:pPr>
      <w:r w:rsidRPr="00F535A7">
        <w:rPr>
          <w:color w:val="000000"/>
        </w:rPr>
        <w:t>RUE BAILLARGEON – La taxe spéciale pour le service de la dette pour le pavage de la rue Baillargeon et son financement sera de 92.58 $ par propriété. (Règlement R 68).</w:t>
      </w:r>
    </w:p>
    <w:p w14:paraId="32726C0F" w14:textId="77777777" w:rsidR="00D71A11" w:rsidRPr="00F535A7" w:rsidRDefault="00D71A11" w:rsidP="00232899">
      <w:pPr>
        <w:spacing w:after="0" w:line="252" w:lineRule="auto"/>
        <w:jc w:val="both"/>
        <w:rPr>
          <w:color w:val="000000"/>
        </w:rPr>
      </w:pPr>
    </w:p>
    <w:p w14:paraId="6AA837C4" w14:textId="77777777" w:rsidR="00D71A11" w:rsidRPr="00F535A7" w:rsidRDefault="00D71A11" w:rsidP="00232899">
      <w:pPr>
        <w:spacing w:after="0" w:line="252" w:lineRule="auto"/>
        <w:jc w:val="both"/>
        <w:rPr>
          <w:color w:val="000000"/>
        </w:rPr>
      </w:pPr>
      <w:r w:rsidRPr="00F535A7">
        <w:rPr>
          <w:color w:val="000000"/>
        </w:rPr>
        <w:t>CHEMIN BELVEDERE – La taxe spéciale pour le service de la dette pour le pavage du chemin Belvédère et son financement sera de 7,07849 $ du mètre linéaire de façade. (Règlement R-84).</w:t>
      </w:r>
    </w:p>
    <w:p w14:paraId="52703C82" w14:textId="77777777" w:rsidR="00D71A11" w:rsidRPr="00F535A7" w:rsidRDefault="00D71A11" w:rsidP="00232899">
      <w:pPr>
        <w:spacing w:after="0" w:line="252" w:lineRule="auto"/>
        <w:jc w:val="both"/>
        <w:rPr>
          <w:color w:val="000000"/>
        </w:rPr>
      </w:pPr>
    </w:p>
    <w:p w14:paraId="36CE2D0E" w14:textId="77777777" w:rsidR="00D71A11" w:rsidRPr="00F535A7" w:rsidRDefault="00D71A11" w:rsidP="00232899">
      <w:pPr>
        <w:spacing w:after="0" w:line="252" w:lineRule="auto"/>
        <w:jc w:val="both"/>
        <w:rPr>
          <w:color w:val="000000"/>
        </w:rPr>
      </w:pPr>
      <w:r w:rsidRPr="00F535A7">
        <w:rPr>
          <w:color w:val="000000"/>
        </w:rPr>
        <w:t>RUE DES ARPENTS VERTS – La taxe spéciale pour le service de la dette pour le pavage de la rue des Arpents Verts et son financement sera basée sur 50% de l’étendue en front et de 50% de la valeur des immeubles imposables et imposé comme suit, de 6.3919 $ du mètre linéaire de l’étendue en front et de 0.09603 $ de la valeur des immeubles imposables. (Règlement RE-602-05-2021).</w:t>
      </w:r>
    </w:p>
    <w:p w14:paraId="1EA34628" w14:textId="77777777" w:rsidR="00D71A11" w:rsidRPr="00F535A7" w:rsidRDefault="00D71A11" w:rsidP="00232899">
      <w:pPr>
        <w:spacing w:after="0" w:line="252" w:lineRule="auto"/>
        <w:jc w:val="both"/>
        <w:rPr>
          <w:color w:val="000000"/>
        </w:rPr>
      </w:pPr>
    </w:p>
    <w:p w14:paraId="78C73EB9" w14:textId="77777777" w:rsidR="00D71A11" w:rsidRPr="00F535A7" w:rsidRDefault="00D71A11" w:rsidP="00232899">
      <w:pPr>
        <w:spacing w:after="0" w:line="252" w:lineRule="auto"/>
        <w:jc w:val="both"/>
        <w:rPr>
          <w:color w:val="000000"/>
        </w:rPr>
      </w:pPr>
      <w:r w:rsidRPr="00F535A7">
        <w:rPr>
          <w:color w:val="000000"/>
        </w:rPr>
        <w:t>ARTICLE 7</w:t>
      </w:r>
      <w:r w:rsidRPr="00F535A7">
        <w:rPr>
          <w:color w:val="000000"/>
        </w:rPr>
        <w:tab/>
        <w:t>TAXE SPÉCIALE POUR TRAVAUX DE RENOUVELLEMENT DES CONDUITES D’AQUEDUC DE LA RUE PRINCIPALE</w:t>
      </w:r>
    </w:p>
    <w:p w14:paraId="0EBE4961" w14:textId="77777777" w:rsidR="00D71A11" w:rsidRPr="00F535A7" w:rsidRDefault="00D71A11" w:rsidP="00232899">
      <w:pPr>
        <w:spacing w:after="0" w:line="252" w:lineRule="auto"/>
        <w:jc w:val="both"/>
        <w:rPr>
          <w:color w:val="000000"/>
        </w:rPr>
      </w:pPr>
    </w:p>
    <w:p w14:paraId="3511BF9E" w14:textId="77777777" w:rsidR="00D71A11" w:rsidRPr="00F535A7" w:rsidRDefault="00D71A11" w:rsidP="00232899">
      <w:pPr>
        <w:spacing w:after="0" w:line="252" w:lineRule="auto"/>
        <w:jc w:val="both"/>
        <w:rPr>
          <w:color w:val="000000"/>
        </w:rPr>
      </w:pPr>
      <w:r w:rsidRPr="00F535A7">
        <w:rPr>
          <w:color w:val="000000"/>
        </w:rPr>
        <w:t>La taxe spéciale pour le service de la dette des travaux de renouvellement des conduites d’aqueduc de la rue principale et son financement sera basée sur la valeur des immeubles imposables et imposé comme suit, de 0.00056 $. (Règlement RE-706-03-2021).</w:t>
      </w:r>
    </w:p>
    <w:p w14:paraId="04F0DEC7" w14:textId="77777777" w:rsidR="00D71A11" w:rsidRPr="00F535A7" w:rsidRDefault="00D71A11" w:rsidP="00232899">
      <w:pPr>
        <w:spacing w:after="0" w:line="252" w:lineRule="auto"/>
        <w:jc w:val="both"/>
        <w:rPr>
          <w:color w:val="000000"/>
        </w:rPr>
      </w:pPr>
    </w:p>
    <w:p w14:paraId="279F2B9F" w14:textId="77777777" w:rsidR="00D71A11" w:rsidRPr="00F535A7" w:rsidRDefault="00D71A11" w:rsidP="00232899">
      <w:pPr>
        <w:spacing w:after="0" w:line="252" w:lineRule="auto"/>
        <w:jc w:val="both"/>
        <w:rPr>
          <w:color w:val="000000"/>
        </w:rPr>
      </w:pPr>
      <w:r w:rsidRPr="00F535A7">
        <w:rPr>
          <w:color w:val="000000"/>
        </w:rPr>
        <w:t>ARTICLE 8</w:t>
      </w:r>
      <w:r w:rsidRPr="00F535A7">
        <w:rPr>
          <w:color w:val="000000"/>
        </w:rPr>
        <w:tab/>
        <w:t>GESTION DES DÉCHETS ET DES MATIÈRES RECYCLABLES ET ORGANIQUES</w:t>
      </w:r>
    </w:p>
    <w:p w14:paraId="20593680" w14:textId="77777777" w:rsidR="00D71A11" w:rsidRPr="00F535A7" w:rsidRDefault="00D71A11" w:rsidP="00232899">
      <w:pPr>
        <w:spacing w:after="0" w:line="252" w:lineRule="auto"/>
        <w:jc w:val="both"/>
        <w:rPr>
          <w:color w:val="000000"/>
        </w:rPr>
      </w:pPr>
    </w:p>
    <w:p w14:paraId="198C87C5" w14:textId="77777777" w:rsidR="00D71A11" w:rsidRPr="00F535A7" w:rsidRDefault="00D71A11" w:rsidP="00232899">
      <w:pPr>
        <w:spacing w:after="0" w:line="252" w:lineRule="auto"/>
        <w:jc w:val="both"/>
        <w:rPr>
          <w:color w:val="000000"/>
        </w:rPr>
      </w:pPr>
      <w:r w:rsidRPr="00F535A7">
        <w:rPr>
          <w:color w:val="000000"/>
        </w:rPr>
        <w:t xml:space="preserve">Une tarification est imposée à chaque unité pour le service de cueillette, de transport et de disposition des ordures et des matières recyclables aux montants suivants: </w:t>
      </w:r>
    </w:p>
    <w:p w14:paraId="3F415E0B" w14:textId="77777777" w:rsidR="00D71A11" w:rsidRPr="00F535A7" w:rsidRDefault="00D71A11" w:rsidP="00232899">
      <w:pPr>
        <w:spacing w:after="0" w:line="252" w:lineRule="auto"/>
        <w:jc w:val="both"/>
        <w:rPr>
          <w:color w:val="000000"/>
        </w:rPr>
      </w:pPr>
    </w:p>
    <w:p w14:paraId="49C19ECB" w14:textId="77777777" w:rsidR="00D71A11" w:rsidRPr="00A37824" w:rsidRDefault="00D71A11" w:rsidP="00232899">
      <w:pPr>
        <w:spacing w:line="252" w:lineRule="auto"/>
        <w:jc w:val="both"/>
        <w:rPr>
          <w:rFonts w:cs="Arial"/>
          <w:lang w:eastAsia="fr-FR"/>
        </w:rPr>
      </w:pPr>
      <w:r w:rsidRPr="00A37824">
        <w:rPr>
          <w:rFonts w:cs="Arial"/>
          <w:lang w:eastAsia="fr-FR"/>
        </w:rPr>
        <w:t xml:space="preserve">Une tarification est imposée à chaque unité pour le service de cueillette, de transport et de disposition des ordures et des matières recyclables aux montants suivants: </w:t>
      </w:r>
    </w:p>
    <w:p w14:paraId="23F5A093" w14:textId="77777777" w:rsidR="00D71A11" w:rsidRPr="007C5AC4" w:rsidRDefault="00D71A11" w:rsidP="00232899">
      <w:pPr>
        <w:pStyle w:val="Paragraphedeliste"/>
        <w:tabs>
          <w:tab w:val="right" w:pos="7938"/>
        </w:tabs>
        <w:spacing w:line="252" w:lineRule="auto"/>
        <w:ind w:left="284"/>
        <w:jc w:val="both"/>
        <w:rPr>
          <w:rFonts w:asciiTheme="minorHAnsi" w:hAnsiTheme="minorHAnsi" w:cs="Arial"/>
          <w:sz w:val="22"/>
          <w:szCs w:val="22"/>
          <w:lang w:eastAsia="fr-FR"/>
        </w:rPr>
      </w:pPr>
      <w:r w:rsidRPr="007C5AC4">
        <w:rPr>
          <w:rFonts w:asciiTheme="minorHAnsi" w:hAnsiTheme="minorHAnsi" w:cs="Arial"/>
          <w:sz w:val="22"/>
          <w:szCs w:val="22"/>
          <w:lang w:eastAsia="fr-FR"/>
        </w:rPr>
        <w:t xml:space="preserve">Service avec un maximum total de deux bacs (1 vert et 1 bleu) </w:t>
      </w:r>
    </w:p>
    <w:p w14:paraId="211DDE2D" w14:textId="77777777" w:rsidR="00D71A11" w:rsidRPr="007C5AC4" w:rsidRDefault="00D71A11" w:rsidP="00310590">
      <w:pPr>
        <w:pStyle w:val="Paragraphedeliste"/>
        <w:tabs>
          <w:tab w:val="right" w:pos="7371"/>
        </w:tabs>
        <w:spacing w:line="252" w:lineRule="auto"/>
        <w:ind w:left="284"/>
        <w:jc w:val="both"/>
        <w:rPr>
          <w:rFonts w:asciiTheme="minorHAnsi" w:hAnsiTheme="minorHAnsi" w:cs="Arial"/>
          <w:sz w:val="22"/>
          <w:szCs w:val="22"/>
          <w:lang w:eastAsia="fr-FR"/>
        </w:rPr>
      </w:pPr>
      <w:r w:rsidRPr="007C5AC4">
        <w:rPr>
          <w:rFonts w:asciiTheme="minorHAnsi" w:hAnsiTheme="minorHAnsi" w:cs="Arial"/>
          <w:sz w:val="22"/>
          <w:szCs w:val="22"/>
          <w:lang w:eastAsia="fr-FR"/>
        </w:rPr>
        <w:t>de 360 litres par unité :</w:t>
      </w:r>
      <w:r w:rsidRPr="007C5AC4">
        <w:rPr>
          <w:rFonts w:asciiTheme="minorHAnsi" w:hAnsiTheme="minorHAnsi" w:cs="Arial"/>
          <w:sz w:val="22"/>
          <w:szCs w:val="22"/>
          <w:lang w:eastAsia="fr-FR"/>
        </w:rPr>
        <w:tab/>
        <w:t>120,00 $</w:t>
      </w:r>
    </w:p>
    <w:p w14:paraId="11E135B9" w14:textId="77777777" w:rsidR="00D71A11" w:rsidRPr="007C5AC4" w:rsidRDefault="00D71A11" w:rsidP="00310590">
      <w:pPr>
        <w:pStyle w:val="Paragraphedeliste"/>
        <w:tabs>
          <w:tab w:val="right" w:pos="7371"/>
        </w:tabs>
        <w:spacing w:line="252" w:lineRule="auto"/>
        <w:ind w:left="284"/>
        <w:jc w:val="both"/>
        <w:rPr>
          <w:rFonts w:asciiTheme="minorHAnsi" w:hAnsiTheme="minorHAnsi" w:cs="Arial"/>
          <w:sz w:val="22"/>
          <w:szCs w:val="22"/>
          <w:lang w:eastAsia="fr-FR"/>
        </w:rPr>
      </w:pPr>
    </w:p>
    <w:p w14:paraId="07D6B7BA" w14:textId="3A92127B" w:rsidR="00D71A11" w:rsidRPr="007C5AC4" w:rsidRDefault="00D71A11" w:rsidP="00310590">
      <w:pPr>
        <w:pStyle w:val="Paragraphedeliste"/>
        <w:tabs>
          <w:tab w:val="right" w:pos="7371"/>
        </w:tabs>
        <w:spacing w:line="252" w:lineRule="auto"/>
        <w:ind w:left="284"/>
        <w:jc w:val="both"/>
        <w:rPr>
          <w:rFonts w:asciiTheme="minorHAnsi" w:hAnsiTheme="minorHAnsi" w:cs="Arial"/>
          <w:sz w:val="22"/>
          <w:szCs w:val="22"/>
          <w:lang w:eastAsia="fr-FR"/>
        </w:rPr>
      </w:pPr>
      <w:r w:rsidRPr="007C5AC4">
        <w:rPr>
          <w:rFonts w:asciiTheme="minorHAnsi" w:hAnsiTheme="minorHAnsi" w:cs="Arial"/>
          <w:sz w:val="22"/>
          <w:szCs w:val="22"/>
          <w:lang w:eastAsia="fr-FR"/>
        </w:rPr>
        <w:t xml:space="preserve">Service pour conteneur d’un volume entre une et dix verges </w:t>
      </w:r>
    </w:p>
    <w:p w14:paraId="535312EA" w14:textId="0561DE0C" w:rsidR="00D71A11" w:rsidRPr="007C5AC4" w:rsidRDefault="00310590" w:rsidP="00310590">
      <w:pPr>
        <w:pStyle w:val="Paragraphedeliste"/>
        <w:tabs>
          <w:tab w:val="right" w:pos="7371"/>
        </w:tabs>
        <w:spacing w:line="252" w:lineRule="auto"/>
        <w:ind w:left="284"/>
        <w:jc w:val="both"/>
        <w:rPr>
          <w:rFonts w:asciiTheme="minorHAnsi" w:hAnsiTheme="minorHAnsi" w:cs="Arial"/>
          <w:sz w:val="22"/>
          <w:szCs w:val="22"/>
          <w:lang w:eastAsia="fr-FR"/>
        </w:rPr>
      </w:pPr>
      <w:r w:rsidRPr="007C5AC4">
        <w:rPr>
          <w:rFonts w:asciiTheme="minorHAnsi" w:hAnsiTheme="minorHAnsi" w:cs="Arial"/>
          <w:sz w:val="22"/>
          <w:szCs w:val="22"/>
          <w:lang w:eastAsia="fr-FR"/>
        </w:rPr>
        <w:t>cubes</w:t>
      </w:r>
      <w:r>
        <w:rPr>
          <w:rFonts w:asciiTheme="minorHAnsi" w:hAnsiTheme="minorHAnsi" w:cs="Arial"/>
          <w:sz w:val="22"/>
          <w:szCs w:val="22"/>
          <w:lang w:eastAsia="fr-FR"/>
        </w:rPr>
        <w:t xml:space="preserve">, </w:t>
      </w:r>
      <w:r w:rsidR="00D71A11" w:rsidRPr="007C5AC4">
        <w:rPr>
          <w:rFonts w:asciiTheme="minorHAnsi" w:hAnsiTheme="minorHAnsi" w:cs="Arial"/>
          <w:sz w:val="22"/>
          <w:szCs w:val="22"/>
          <w:lang w:eastAsia="fr-FR"/>
        </w:rPr>
        <w:t xml:space="preserve">par verge cube par année complète ou partielle : </w:t>
      </w:r>
      <w:r w:rsidR="00D71A11" w:rsidRPr="007C5AC4">
        <w:rPr>
          <w:rFonts w:asciiTheme="minorHAnsi" w:hAnsiTheme="minorHAnsi" w:cs="Arial"/>
          <w:sz w:val="22"/>
          <w:szCs w:val="22"/>
          <w:lang w:eastAsia="fr-FR"/>
        </w:rPr>
        <w:tab/>
        <w:t>390.95 $</w:t>
      </w:r>
    </w:p>
    <w:p w14:paraId="35098BA0" w14:textId="77777777" w:rsidR="00D71A11" w:rsidRPr="007C5AC4" w:rsidRDefault="00D71A11" w:rsidP="00310590">
      <w:pPr>
        <w:pStyle w:val="Paragraphedeliste"/>
        <w:tabs>
          <w:tab w:val="right" w:pos="7371"/>
        </w:tabs>
        <w:spacing w:line="252" w:lineRule="auto"/>
        <w:ind w:left="284"/>
        <w:jc w:val="both"/>
        <w:rPr>
          <w:rFonts w:asciiTheme="minorHAnsi" w:hAnsiTheme="minorHAnsi" w:cs="Arial"/>
          <w:sz w:val="22"/>
          <w:szCs w:val="22"/>
          <w:lang w:eastAsia="fr-FR"/>
        </w:rPr>
      </w:pPr>
    </w:p>
    <w:p w14:paraId="4E334C64" w14:textId="77777777" w:rsidR="00310590" w:rsidRDefault="00D71A11" w:rsidP="00310590">
      <w:pPr>
        <w:pStyle w:val="Paragraphedeliste"/>
        <w:tabs>
          <w:tab w:val="right" w:pos="7371"/>
        </w:tabs>
        <w:spacing w:line="252" w:lineRule="auto"/>
        <w:ind w:left="284"/>
        <w:jc w:val="both"/>
        <w:rPr>
          <w:rFonts w:asciiTheme="minorHAnsi" w:hAnsiTheme="minorHAnsi" w:cs="Arial"/>
          <w:sz w:val="22"/>
          <w:szCs w:val="22"/>
          <w:lang w:eastAsia="fr-FR"/>
        </w:rPr>
      </w:pPr>
      <w:r w:rsidRPr="007C5AC4">
        <w:rPr>
          <w:rFonts w:asciiTheme="minorHAnsi" w:hAnsiTheme="minorHAnsi" w:cs="Arial"/>
          <w:sz w:val="22"/>
          <w:szCs w:val="22"/>
          <w:lang w:eastAsia="fr-FR"/>
        </w:rPr>
        <w:t xml:space="preserve">Service pour matières organiques </w:t>
      </w:r>
    </w:p>
    <w:p w14:paraId="4A3E5330" w14:textId="13195735" w:rsidR="00D71A11" w:rsidRPr="007C5AC4" w:rsidRDefault="00D71A11" w:rsidP="00310590">
      <w:pPr>
        <w:pStyle w:val="Paragraphedeliste"/>
        <w:tabs>
          <w:tab w:val="right" w:pos="7371"/>
        </w:tabs>
        <w:spacing w:line="252" w:lineRule="auto"/>
        <w:ind w:left="284"/>
        <w:jc w:val="both"/>
        <w:rPr>
          <w:rFonts w:asciiTheme="minorHAnsi" w:hAnsiTheme="minorHAnsi" w:cs="Arial"/>
          <w:sz w:val="22"/>
          <w:szCs w:val="22"/>
          <w:lang w:eastAsia="fr-FR"/>
        </w:rPr>
      </w:pPr>
      <w:r w:rsidRPr="007C5AC4">
        <w:rPr>
          <w:rFonts w:asciiTheme="minorHAnsi" w:hAnsiTheme="minorHAnsi" w:cs="Arial"/>
          <w:sz w:val="22"/>
          <w:szCs w:val="22"/>
          <w:lang w:eastAsia="fr-FR"/>
        </w:rPr>
        <w:t>compte de taxe complémentaire</w:t>
      </w:r>
      <w:r w:rsidRPr="007C5AC4">
        <w:rPr>
          <w:rFonts w:asciiTheme="minorHAnsi" w:hAnsiTheme="minorHAnsi" w:cs="Arial"/>
          <w:sz w:val="22"/>
          <w:szCs w:val="22"/>
          <w:lang w:eastAsia="fr-FR"/>
        </w:rPr>
        <w:tab/>
        <w:t>25.00 $</w:t>
      </w:r>
    </w:p>
    <w:p w14:paraId="540A3F03" w14:textId="77777777" w:rsidR="00D71A11" w:rsidRPr="007C5AC4" w:rsidRDefault="00D71A11" w:rsidP="00310590">
      <w:pPr>
        <w:pStyle w:val="Paragraphedeliste"/>
        <w:tabs>
          <w:tab w:val="right" w:pos="7371"/>
        </w:tabs>
        <w:spacing w:line="252" w:lineRule="auto"/>
        <w:ind w:left="284"/>
        <w:jc w:val="both"/>
        <w:rPr>
          <w:rFonts w:asciiTheme="minorHAnsi" w:hAnsiTheme="minorHAnsi" w:cs="Arial"/>
          <w:sz w:val="22"/>
          <w:szCs w:val="22"/>
          <w:lang w:eastAsia="fr-FR"/>
        </w:rPr>
      </w:pPr>
      <w:r w:rsidRPr="007C5AC4">
        <w:rPr>
          <w:rFonts w:asciiTheme="minorHAnsi" w:hAnsiTheme="minorHAnsi" w:cs="Arial"/>
          <w:sz w:val="22"/>
          <w:szCs w:val="22"/>
          <w:lang w:eastAsia="fr-FR"/>
        </w:rPr>
        <w:tab/>
      </w:r>
    </w:p>
    <w:p w14:paraId="2820497B" w14:textId="77777777" w:rsidR="00D71A11" w:rsidRPr="007C5AC4" w:rsidRDefault="00D71A11" w:rsidP="00310590">
      <w:pPr>
        <w:pStyle w:val="Paragraphedeliste"/>
        <w:tabs>
          <w:tab w:val="right" w:pos="7371"/>
        </w:tabs>
        <w:spacing w:line="252" w:lineRule="auto"/>
        <w:ind w:left="284"/>
        <w:jc w:val="both"/>
        <w:rPr>
          <w:rFonts w:asciiTheme="minorHAnsi" w:hAnsiTheme="minorHAnsi" w:cs="Arial"/>
          <w:sz w:val="22"/>
          <w:szCs w:val="22"/>
          <w:lang w:eastAsia="fr-FR"/>
        </w:rPr>
      </w:pPr>
      <w:r w:rsidRPr="007C5AC4">
        <w:rPr>
          <w:rFonts w:asciiTheme="minorHAnsi" w:hAnsiTheme="minorHAnsi" w:cs="Arial"/>
          <w:sz w:val="22"/>
          <w:szCs w:val="22"/>
          <w:lang w:eastAsia="fr-FR"/>
        </w:rPr>
        <w:t>Acquisition bacs bruns / composteurs</w:t>
      </w:r>
      <w:r w:rsidRPr="007C5AC4">
        <w:rPr>
          <w:rFonts w:asciiTheme="minorHAnsi" w:hAnsiTheme="minorHAnsi" w:cs="Arial"/>
          <w:sz w:val="22"/>
          <w:szCs w:val="22"/>
          <w:lang w:eastAsia="fr-FR"/>
        </w:rPr>
        <w:tab/>
        <w:t>17.50 $</w:t>
      </w:r>
    </w:p>
    <w:p w14:paraId="79AFC308" w14:textId="77777777" w:rsidR="00D71A11" w:rsidRPr="00E70CF6" w:rsidRDefault="00D71A11" w:rsidP="00232899">
      <w:pPr>
        <w:pStyle w:val="Paragraphedeliste"/>
        <w:tabs>
          <w:tab w:val="right" w:pos="7938"/>
        </w:tabs>
        <w:spacing w:line="252" w:lineRule="auto"/>
        <w:ind w:left="284"/>
        <w:jc w:val="both"/>
        <w:rPr>
          <w:rFonts w:asciiTheme="minorHAnsi" w:hAnsiTheme="minorHAnsi" w:cs="Arial"/>
          <w:sz w:val="22"/>
          <w:szCs w:val="22"/>
          <w:lang w:eastAsia="fr-FR"/>
        </w:rPr>
      </w:pPr>
    </w:p>
    <w:p w14:paraId="66D9F175" w14:textId="77777777" w:rsidR="00D71A11" w:rsidRPr="00F535A7" w:rsidRDefault="00D71A11" w:rsidP="00232899">
      <w:pPr>
        <w:spacing w:after="0" w:line="252" w:lineRule="auto"/>
        <w:jc w:val="both"/>
        <w:rPr>
          <w:color w:val="000000"/>
        </w:rPr>
      </w:pPr>
      <w:r w:rsidRPr="00F535A7">
        <w:rPr>
          <w:color w:val="000000"/>
        </w:rPr>
        <w:t>Toute propriété commerciale devant utiliser plus de 2 bacs verts et/ou 2 bacs bleus devra, en lieu et place de ces bacs, pourvoir à l’achat et à l’installation de conteneurs spécifiques pour les ordures ménagères et pour les matières recyclables.</w:t>
      </w:r>
    </w:p>
    <w:p w14:paraId="5210F08A" w14:textId="77777777" w:rsidR="00D71A11" w:rsidRPr="00F535A7" w:rsidRDefault="00D71A11" w:rsidP="00232899">
      <w:pPr>
        <w:spacing w:after="0" w:line="252" w:lineRule="auto"/>
        <w:jc w:val="both"/>
        <w:rPr>
          <w:color w:val="000000"/>
        </w:rPr>
      </w:pPr>
    </w:p>
    <w:p w14:paraId="6EE8D292" w14:textId="77777777" w:rsidR="00D71A11" w:rsidRPr="00F535A7" w:rsidRDefault="00D71A11" w:rsidP="00232899">
      <w:pPr>
        <w:spacing w:after="0" w:line="252" w:lineRule="auto"/>
        <w:jc w:val="both"/>
        <w:rPr>
          <w:color w:val="000000"/>
        </w:rPr>
      </w:pPr>
      <w:r w:rsidRPr="00F535A7">
        <w:rPr>
          <w:color w:val="000000"/>
        </w:rPr>
        <w:t xml:space="preserve">Tout logement ou entreprise commerciale utilisant des conteneurs de plus de 10 verges cubes devra retenir les services d’un entrepreneur privé pour la cueillette et le traitement de ses ordures et /ou de ses matières recyclables. Exemption du tarif sur présentation d’une preuve de contrat avec un tel entrepreneur.  Aucune </w:t>
      </w:r>
      <w:r w:rsidRPr="00F535A7">
        <w:rPr>
          <w:color w:val="000000"/>
        </w:rPr>
        <w:lastRenderedPageBreak/>
        <w:t xml:space="preserve">exemption permise pour les unités utilisant des conteneurs de 10 verges cube et moins. </w:t>
      </w:r>
    </w:p>
    <w:p w14:paraId="74E30F37" w14:textId="77777777" w:rsidR="00D71A11" w:rsidRPr="00F535A7" w:rsidRDefault="00D71A11" w:rsidP="00232899">
      <w:pPr>
        <w:spacing w:after="0" w:line="252" w:lineRule="auto"/>
        <w:jc w:val="both"/>
        <w:rPr>
          <w:color w:val="000000"/>
        </w:rPr>
      </w:pPr>
    </w:p>
    <w:p w14:paraId="45CBABA3" w14:textId="77777777" w:rsidR="00D71A11" w:rsidRPr="00F535A7" w:rsidRDefault="00D71A11" w:rsidP="00232899">
      <w:pPr>
        <w:spacing w:after="0" w:line="252" w:lineRule="auto"/>
        <w:jc w:val="both"/>
        <w:rPr>
          <w:color w:val="000000"/>
        </w:rPr>
      </w:pPr>
      <w:r w:rsidRPr="00F535A7">
        <w:rPr>
          <w:color w:val="000000"/>
        </w:rPr>
        <w:t>ARTICLE 9</w:t>
      </w:r>
      <w:r w:rsidRPr="00F535A7">
        <w:rPr>
          <w:color w:val="000000"/>
        </w:rPr>
        <w:tab/>
        <w:t xml:space="preserve">COMPENSATIONS DANS LE CADRE DU PROGRAMME DE VIDANGE SÉLECTIVE DES INSTALLATIONS SEPTIQUES </w:t>
      </w:r>
    </w:p>
    <w:p w14:paraId="31847364" w14:textId="77777777" w:rsidR="00D71A11" w:rsidRPr="00F535A7" w:rsidRDefault="00D71A11" w:rsidP="00232899">
      <w:pPr>
        <w:spacing w:after="0" w:line="252" w:lineRule="auto"/>
        <w:jc w:val="both"/>
        <w:rPr>
          <w:color w:val="000000"/>
        </w:rPr>
      </w:pPr>
    </w:p>
    <w:p w14:paraId="414BA1BD" w14:textId="77777777" w:rsidR="00D71A11" w:rsidRPr="00F535A7" w:rsidRDefault="00D71A11" w:rsidP="00232899">
      <w:pPr>
        <w:spacing w:after="0" w:line="252" w:lineRule="auto"/>
        <w:jc w:val="both"/>
        <w:rPr>
          <w:color w:val="000000"/>
        </w:rPr>
      </w:pPr>
      <w:r>
        <w:rPr>
          <w:color w:val="000000"/>
        </w:rPr>
        <w:t>9</w:t>
      </w:r>
      <w:r w:rsidRPr="00F535A7">
        <w:rPr>
          <w:color w:val="000000"/>
        </w:rPr>
        <w:t>.1</w:t>
      </w:r>
      <w:r w:rsidRPr="00F535A7">
        <w:rPr>
          <w:color w:val="000000"/>
        </w:rPr>
        <w:tab/>
        <w:t>Le coût d’une vidange sélective d’une installation septique y incluant la vidange, le transport, la valorisation des boues et la gestion du programme est établi à 161,00 $ y incluant les taxes applicables.</w:t>
      </w:r>
    </w:p>
    <w:p w14:paraId="0D88A468" w14:textId="77777777" w:rsidR="00D71A11" w:rsidRPr="00F535A7" w:rsidRDefault="00D71A11" w:rsidP="00232899">
      <w:pPr>
        <w:spacing w:after="0" w:line="252" w:lineRule="auto"/>
        <w:jc w:val="both"/>
        <w:rPr>
          <w:color w:val="000000"/>
        </w:rPr>
      </w:pPr>
      <w:r w:rsidRPr="00F535A7">
        <w:rPr>
          <w:color w:val="000000"/>
        </w:rPr>
        <w:t>La compensation annuelle exigée pour l’année 2023 s’établit comme suit :</w:t>
      </w:r>
    </w:p>
    <w:p w14:paraId="4E17EDF7"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Pour une vidange effectuée aux deux (2) ans : 80,50 $ y incluant les taxes applicables;</w:t>
      </w:r>
    </w:p>
    <w:p w14:paraId="071101D0"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Pour une vidange effectuée aux quatre (4) ans : 40.25 $ y incluant les taxes applicables.</w:t>
      </w:r>
    </w:p>
    <w:p w14:paraId="327F3D50" w14:textId="77777777" w:rsidR="00D71A11" w:rsidRPr="00F535A7" w:rsidRDefault="00D71A11" w:rsidP="00232899">
      <w:pPr>
        <w:spacing w:after="0" w:line="252" w:lineRule="auto"/>
        <w:jc w:val="both"/>
        <w:rPr>
          <w:color w:val="000000"/>
        </w:rPr>
      </w:pPr>
    </w:p>
    <w:p w14:paraId="565FFB1B" w14:textId="77777777" w:rsidR="00D71A11" w:rsidRPr="00F535A7" w:rsidRDefault="00D71A11" w:rsidP="00232899">
      <w:pPr>
        <w:spacing w:after="0" w:line="252" w:lineRule="auto"/>
        <w:jc w:val="both"/>
        <w:rPr>
          <w:color w:val="000000"/>
        </w:rPr>
      </w:pPr>
      <w:r>
        <w:rPr>
          <w:color w:val="000000"/>
        </w:rPr>
        <w:t>9</w:t>
      </w:r>
      <w:r w:rsidRPr="00F535A7">
        <w:rPr>
          <w:color w:val="000000"/>
        </w:rPr>
        <w:t>.2</w:t>
      </w:r>
      <w:r w:rsidRPr="00F535A7">
        <w:rPr>
          <w:color w:val="000000"/>
        </w:rPr>
        <w:tab/>
        <w:t>Le coût d’une vidange totale d’une installation septique y incluant la vidange, le transport, la valorisation des boues et la gestion du programme est établi à 198,00 $, y incluant les taxes applicables</w:t>
      </w:r>
    </w:p>
    <w:p w14:paraId="3B311ADE" w14:textId="77777777" w:rsidR="00D71A11" w:rsidRPr="00F535A7" w:rsidRDefault="00D71A11" w:rsidP="00232899">
      <w:pPr>
        <w:spacing w:after="0" w:line="252" w:lineRule="auto"/>
        <w:jc w:val="both"/>
        <w:rPr>
          <w:color w:val="000000"/>
        </w:rPr>
      </w:pPr>
      <w:r w:rsidRPr="00F535A7">
        <w:rPr>
          <w:color w:val="000000"/>
        </w:rPr>
        <w:t>La compensation annuelle exigée pour l’année 2023 s’établit comme suit :</w:t>
      </w:r>
    </w:p>
    <w:p w14:paraId="65E08B3E"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Pour une vidange annuelle : 198,00 $ y incluant les taxes applicables;</w:t>
      </w:r>
    </w:p>
    <w:p w14:paraId="724AA622"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Pour une vidange effectuée aux deux (2) ans : 99,00 $ y incluant les taxes applicables;</w:t>
      </w:r>
    </w:p>
    <w:p w14:paraId="34D453AC"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Pour une vidange effectuée aux quatre (4) ans : 49.50 $ y incluant les taxes applicables.</w:t>
      </w:r>
    </w:p>
    <w:p w14:paraId="509AC7EC" w14:textId="77777777" w:rsidR="00D71A11" w:rsidRPr="00F535A7" w:rsidRDefault="00D71A11" w:rsidP="00232899">
      <w:pPr>
        <w:spacing w:after="0" w:line="252" w:lineRule="auto"/>
        <w:jc w:val="both"/>
        <w:rPr>
          <w:color w:val="000000"/>
        </w:rPr>
      </w:pPr>
    </w:p>
    <w:p w14:paraId="5CF48BCA" w14:textId="77777777" w:rsidR="00D71A11" w:rsidRPr="00F535A7" w:rsidRDefault="00D71A11" w:rsidP="00232899">
      <w:pPr>
        <w:spacing w:after="0" w:line="252" w:lineRule="auto"/>
        <w:jc w:val="both"/>
        <w:rPr>
          <w:color w:val="000000"/>
        </w:rPr>
      </w:pPr>
      <w:r>
        <w:rPr>
          <w:color w:val="000000"/>
        </w:rPr>
        <w:t>9</w:t>
      </w:r>
      <w:r w:rsidRPr="00F535A7">
        <w:rPr>
          <w:color w:val="000000"/>
        </w:rPr>
        <w:t>.3</w:t>
      </w:r>
      <w:r w:rsidRPr="00F535A7">
        <w:rPr>
          <w:color w:val="000000"/>
        </w:rPr>
        <w:tab/>
        <w:t>Les compensations exigées pour une vidange supplémentaire, une vidange excédant un volume de 3 240 litres et lors de cas particuliers continuent de s’appliquer et facturées à 0,06 $, auquel s’applique les taxes applicables, par litre excédentaire et doivent être acquittées en un versement unique, selon les modalités prévues.</w:t>
      </w:r>
    </w:p>
    <w:p w14:paraId="2CA3A32B" w14:textId="77777777" w:rsidR="00D71A11" w:rsidRPr="00F535A7" w:rsidRDefault="00D71A11" w:rsidP="00232899">
      <w:pPr>
        <w:spacing w:after="0" w:line="252" w:lineRule="auto"/>
        <w:jc w:val="both"/>
        <w:rPr>
          <w:color w:val="000000"/>
        </w:rPr>
      </w:pPr>
    </w:p>
    <w:p w14:paraId="1CB779D9" w14:textId="77777777" w:rsidR="00D71A11" w:rsidRDefault="00D71A11" w:rsidP="00232899">
      <w:pPr>
        <w:spacing w:after="0" w:line="252" w:lineRule="auto"/>
        <w:jc w:val="both"/>
        <w:rPr>
          <w:color w:val="000000"/>
        </w:rPr>
      </w:pPr>
      <w:r w:rsidRPr="00F535A7">
        <w:rPr>
          <w:color w:val="000000"/>
        </w:rPr>
        <w:t>ARTICLE 10</w:t>
      </w:r>
      <w:r w:rsidRPr="00F535A7">
        <w:rPr>
          <w:color w:val="000000"/>
        </w:rPr>
        <w:tab/>
        <w:t>DÉNEIGEMENT ET/OU L’ENTRETIEN D’ÉTÉ</w:t>
      </w:r>
    </w:p>
    <w:p w14:paraId="45CA2969" w14:textId="77777777" w:rsidR="00D71A11" w:rsidRPr="00F535A7" w:rsidRDefault="00D71A11" w:rsidP="00232899">
      <w:pPr>
        <w:spacing w:after="0" w:line="252" w:lineRule="auto"/>
        <w:jc w:val="both"/>
        <w:rPr>
          <w:color w:val="000000"/>
        </w:rPr>
      </w:pPr>
    </w:p>
    <w:p w14:paraId="77A38818" w14:textId="77777777" w:rsidR="00D71A11" w:rsidRPr="00F535A7" w:rsidRDefault="00D71A11" w:rsidP="00232899">
      <w:pPr>
        <w:spacing w:after="0" w:line="252" w:lineRule="auto"/>
        <w:jc w:val="both"/>
        <w:rPr>
          <w:color w:val="000000"/>
        </w:rPr>
      </w:pPr>
      <w:r w:rsidRPr="00F535A7">
        <w:rPr>
          <w:color w:val="000000"/>
        </w:rPr>
        <w:t xml:space="preserve">Une tarification est imposée aux immeubles des rues privées suivantes pour le déneigement et/ou l’entretien d’été aux montants suivants, le tout en conformité avec le règlement RA-25-1-14 et ses amendements, soit : </w:t>
      </w:r>
    </w:p>
    <w:p w14:paraId="57A8F096"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le développement du Village de la Rivière Rouge – HIVER</w:t>
      </w:r>
      <w:r w:rsidRPr="00F535A7">
        <w:rPr>
          <w:color w:val="000000"/>
        </w:rPr>
        <w:tab/>
        <w:t>283,00 $</w:t>
      </w:r>
    </w:p>
    <w:p w14:paraId="07228BAE"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le développement du Village de la Rivière Rouge – ÉTÉ</w:t>
      </w:r>
      <w:r w:rsidRPr="00F535A7">
        <w:rPr>
          <w:color w:val="000000"/>
        </w:rPr>
        <w:tab/>
        <w:t>283,00 $</w:t>
      </w:r>
    </w:p>
    <w:p w14:paraId="535535E0"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 xml:space="preserve">la rue Donald Campbell </w:t>
      </w:r>
      <w:r w:rsidRPr="00F535A7">
        <w:rPr>
          <w:color w:val="000000"/>
        </w:rPr>
        <w:tab/>
      </w:r>
      <w:r>
        <w:rPr>
          <w:color w:val="000000"/>
        </w:rPr>
        <w:tab/>
      </w:r>
      <w:r>
        <w:rPr>
          <w:color w:val="000000"/>
        </w:rPr>
        <w:tab/>
      </w:r>
      <w:r>
        <w:rPr>
          <w:color w:val="000000"/>
        </w:rPr>
        <w:tab/>
      </w:r>
      <w:r w:rsidRPr="00F535A7">
        <w:rPr>
          <w:color w:val="000000"/>
        </w:rPr>
        <w:t>137.30 $</w:t>
      </w:r>
    </w:p>
    <w:p w14:paraId="0700BDE7"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le chemin Carignan Sud</w:t>
      </w:r>
      <w:r w:rsidRPr="00F535A7">
        <w:rPr>
          <w:color w:val="000000"/>
        </w:rPr>
        <w:tab/>
      </w:r>
      <w:r>
        <w:rPr>
          <w:color w:val="000000"/>
        </w:rPr>
        <w:tab/>
      </w:r>
      <w:r>
        <w:rPr>
          <w:color w:val="000000"/>
        </w:rPr>
        <w:tab/>
      </w:r>
      <w:r>
        <w:rPr>
          <w:color w:val="000000"/>
        </w:rPr>
        <w:tab/>
      </w:r>
      <w:r>
        <w:rPr>
          <w:color w:val="000000"/>
        </w:rPr>
        <w:tab/>
      </w:r>
      <w:r w:rsidRPr="00F535A7">
        <w:rPr>
          <w:color w:val="000000"/>
        </w:rPr>
        <w:t>152.00 $</w:t>
      </w:r>
    </w:p>
    <w:p w14:paraId="4281ED22"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le chemin Carignan Nord</w:t>
      </w:r>
      <w:r>
        <w:rPr>
          <w:color w:val="000000"/>
        </w:rPr>
        <w:tab/>
      </w:r>
      <w:r>
        <w:rPr>
          <w:color w:val="000000"/>
        </w:rPr>
        <w:tab/>
      </w:r>
      <w:r>
        <w:rPr>
          <w:color w:val="000000"/>
        </w:rPr>
        <w:tab/>
      </w:r>
      <w:r w:rsidRPr="00F535A7">
        <w:rPr>
          <w:color w:val="000000"/>
        </w:rPr>
        <w:tab/>
        <w:t>768,00 $</w:t>
      </w:r>
    </w:p>
    <w:p w14:paraId="0D72FD42"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les rues privées dans le développement Chabot</w:t>
      </w:r>
      <w:r w:rsidRPr="00F535A7">
        <w:rPr>
          <w:color w:val="000000"/>
        </w:rPr>
        <w:tab/>
      </w:r>
      <w:r>
        <w:rPr>
          <w:color w:val="000000"/>
        </w:rPr>
        <w:tab/>
      </w:r>
      <w:r w:rsidRPr="00F535A7">
        <w:rPr>
          <w:color w:val="000000"/>
        </w:rPr>
        <w:t>423,50 $</w:t>
      </w:r>
    </w:p>
    <w:p w14:paraId="0F6A8088"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le chemin des Hauteurs</w:t>
      </w:r>
      <w:r w:rsidRPr="00F535A7">
        <w:rPr>
          <w:color w:val="000000"/>
        </w:rPr>
        <w:tab/>
      </w:r>
      <w:r>
        <w:rPr>
          <w:color w:val="000000"/>
        </w:rPr>
        <w:tab/>
      </w:r>
      <w:r>
        <w:rPr>
          <w:color w:val="000000"/>
        </w:rPr>
        <w:tab/>
      </w:r>
      <w:r>
        <w:rPr>
          <w:color w:val="000000"/>
        </w:rPr>
        <w:tab/>
      </w:r>
      <w:r>
        <w:rPr>
          <w:color w:val="000000"/>
        </w:rPr>
        <w:tab/>
      </w:r>
      <w:r w:rsidRPr="00F535A7">
        <w:rPr>
          <w:color w:val="000000"/>
        </w:rPr>
        <w:t>420,00 $</w:t>
      </w:r>
    </w:p>
    <w:p w14:paraId="03D193B0"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le chemin Poliseno</w:t>
      </w:r>
      <w:r w:rsidRPr="00F535A7">
        <w:rPr>
          <w:color w:val="000000"/>
        </w:rPr>
        <w:tab/>
      </w:r>
      <w:r>
        <w:rPr>
          <w:color w:val="000000"/>
        </w:rPr>
        <w:tab/>
      </w:r>
      <w:r>
        <w:rPr>
          <w:color w:val="000000"/>
        </w:rPr>
        <w:tab/>
      </w:r>
      <w:r>
        <w:rPr>
          <w:color w:val="000000"/>
        </w:rPr>
        <w:tab/>
      </w:r>
      <w:r>
        <w:rPr>
          <w:color w:val="000000"/>
        </w:rPr>
        <w:tab/>
      </w:r>
      <w:r w:rsidRPr="00F535A7">
        <w:rPr>
          <w:color w:val="000000"/>
        </w:rPr>
        <w:t>240,00 $</w:t>
      </w:r>
    </w:p>
    <w:p w14:paraId="1A1B75D8"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le chemin Danis</w:t>
      </w:r>
      <w:r w:rsidRPr="00F535A7">
        <w:rPr>
          <w:color w:val="000000"/>
        </w:rPr>
        <w:tab/>
      </w:r>
      <w:r>
        <w:rPr>
          <w:color w:val="000000"/>
        </w:rPr>
        <w:tab/>
      </w:r>
      <w:r>
        <w:rPr>
          <w:color w:val="000000"/>
        </w:rPr>
        <w:tab/>
      </w:r>
      <w:r>
        <w:rPr>
          <w:color w:val="000000"/>
        </w:rPr>
        <w:tab/>
      </w:r>
      <w:r>
        <w:rPr>
          <w:color w:val="000000"/>
        </w:rPr>
        <w:tab/>
      </w:r>
      <w:r>
        <w:rPr>
          <w:color w:val="000000"/>
        </w:rPr>
        <w:tab/>
      </w:r>
      <w:r w:rsidRPr="00F535A7">
        <w:rPr>
          <w:color w:val="000000"/>
        </w:rPr>
        <w:t>376,00 $</w:t>
      </w:r>
    </w:p>
    <w:p w14:paraId="2A84AE12"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le chemin Andernach</w:t>
      </w:r>
      <w:r w:rsidRPr="00F535A7">
        <w:rPr>
          <w:color w:val="000000"/>
        </w:rPr>
        <w:tab/>
      </w:r>
      <w:r>
        <w:rPr>
          <w:color w:val="000000"/>
        </w:rPr>
        <w:tab/>
      </w:r>
      <w:r>
        <w:rPr>
          <w:color w:val="000000"/>
        </w:rPr>
        <w:tab/>
      </w:r>
      <w:r>
        <w:rPr>
          <w:color w:val="000000"/>
        </w:rPr>
        <w:tab/>
      </w:r>
      <w:r>
        <w:rPr>
          <w:color w:val="000000"/>
        </w:rPr>
        <w:tab/>
      </w:r>
      <w:r w:rsidRPr="00F535A7">
        <w:rPr>
          <w:color w:val="000000"/>
        </w:rPr>
        <w:t>214,00 $</w:t>
      </w:r>
    </w:p>
    <w:p w14:paraId="3F16B0C5"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le chemin Scherfede</w:t>
      </w:r>
      <w:r w:rsidRPr="00F535A7">
        <w:rPr>
          <w:color w:val="000000"/>
        </w:rPr>
        <w:tab/>
      </w:r>
      <w:r>
        <w:rPr>
          <w:color w:val="000000"/>
        </w:rPr>
        <w:tab/>
      </w:r>
      <w:r>
        <w:rPr>
          <w:color w:val="000000"/>
        </w:rPr>
        <w:tab/>
      </w:r>
      <w:r>
        <w:rPr>
          <w:color w:val="000000"/>
        </w:rPr>
        <w:tab/>
      </w:r>
      <w:r>
        <w:rPr>
          <w:color w:val="000000"/>
        </w:rPr>
        <w:tab/>
      </w:r>
      <w:r w:rsidRPr="00F535A7">
        <w:rPr>
          <w:color w:val="000000"/>
        </w:rPr>
        <w:t>315,00 $</w:t>
      </w:r>
    </w:p>
    <w:p w14:paraId="6488534D"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 xml:space="preserve">le chemin Gareau               </w:t>
      </w:r>
      <w:r w:rsidRPr="00F535A7">
        <w:rPr>
          <w:color w:val="000000"/>
        </w:rPr>
        <w:tab/>
      </w:r>
      <w:r>
        <w:rPr>
          <w:color w:val="000000"/>
        </w:rPr>
        <w:tab/>
      </w:r>
      <w:r>
        <w:rPr>
          <w:color w:val="000000"/>
        </w:rPr>
        <w:tab/>
      </w:r>
      <w:r>
        <w:rPr>
          <w:color w:val="000000"/>
        </w:rPr>
        <w:tab/>
      </w:r>
      <w:r w:rsidRPr="00F535A7">
        <w:rPr>
          <w:color w:val="000000"/>
        </w:rPr>
        <w:t>700.00 $</w:t>
      </w:r>
    </w:p>
    <w:p w14:paraId="5CF093BA"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Le chemin Welden (part A)</w:t>
      </w:r>
      <w:r w:rsidRPr="00F535A7">
        <w:rPr>
          <w:color w:val="000000"/>
        </w:rPr>
        <w:tab/>
      </w:r>
      <w:r>
        <w:rPr>
          <w:color w:val="000000"/>
        </w:rPr>
        <w:tab/>
      </w:r>
      <w:r>
        <w:rPr>
          <w:color w:val="000000"/>
        </w:rPr>
        <w:tab/>
      </w:r>
      <w:r>
        <w:rPr>
          <w:color w:val="000000"/>
        </w:rPr>
        <w:tab/>
      </w:r>
      <w:r w:rsidRPr="00F535A7">
        <w:rPr>
          <w:color w:val="000000"/>
        </w:rPr>
        <w:t>111.00 $</w:t>
      </w:r>
    </w:p>
    <w:p w14:paraId="14602FD9"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Le chemin Welden (part B)</w:t>
      </w:r>
      <w:r w:rsidRPr="00F535A7">
        <w:rPr>
          <w:color w:val="000000"/>
        </w:rPr>
        <w:tab/>
      </w:r>
      <w:r>
        <w:rPr>
          <w:color w:val="000000"/>
        </w:rPr>
        <w:tab/>
      </w:r>
      <w:r>
        <w:rPr>
          <w:color w:val="000000"/>
        </w:rPr>
        <w:tab/>
      </w:r>
      <w:r>
        <w:rPr>
          <w:color w:val="000000"/>
        </w:rPr>
        <w:tab/>
      </w:r>
      <w:r w:rsidRPr="00F535A7">
        <w:rPr>
          <w:color w:val="000000"/>
        </w:rPr>
        <w:t>600.00 $</w:t>
      </w:r>
    </w:p>
    <w:p w14:paraId="4918532D"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 xml:space="preserve">Le chemin Lucien Fortin         </w:t>
      </w:r>
      <w:r w:rsidRPr="00F535A7">
        <w:rPr>
          <w:color w:val="000000"/>
        </w:rPr>
        <w:tab/>
      </w:r>
      <w:r>
        <w:rPr>
          <w:color w:val="000000"/>
        </w:rPr>
        <w:tab/>
      </w:r>
      <w:r>
        <w:rPr>
          <w:color w:val="000000"/>
        </w:rPr>
        <w:tab/>
      </w:r>
      <w:r>
        <w:rPr>
          <w:color w:val="000000"/>
        </w:rPr>
        <w:tab/>
      </w:r>
      <w:r w:rsidRPr="00F535A7">
        <w:rPr>
          <w:color w:val="000000"/>
        </w:rPr>
        <w:t>420.00 $</w:t>
      </w:r>
    </w:p>
    <w:p w14:paraId="453BB9CB"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 xml:space="preserve">La rue Ménard     </w:t>
      </w:r>
      <w:r w:rsidRPr="00F535A7">
        <w:rPr>
          <w:color w:val="000000"/>
        </w:rPr>
        <w:tab/>
      </w:r>
      <w:r>
        <w:rPr>
          <w:color w:val="000000"/>
        </w:rPr>
        <w:tab/>
      </w:r>
      <w:r>
        <w:rPr>
          <w:color w:val="000000"/>
        </w:rPr>
        <w:tab/>
      </w:r>
      <w:r>
        <w:rPr>
          <w:color w:val="000000"/>
        </w:rPr>
        <w:tab/>
      </w:r>
      <w:r>
        <w:rPr>
          <w:color w:val="000000"/>
        </w:rPr>
        <w:tab/>
        <w:t xml:space="preserve"> </w:t>
      </w:r>
      <w:r w:rsidRPr="00F535A7">
        <w:rPr>
          <w:color w:val="000000"/>
        </w:rPr>
        <w:t xml:space="preserve"> 87.50 $</w:t>
      </w:r>
    </w:p>
    <w:p w14:paraId="1F536F6C"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 xml:space="preserve">La rue Paquette   </w:t>
      </w:r>
      <w:r w:rsidRPr="00F535A7">
        <w:rPr>
          <w:color w:val="000000"/>
        </w:rPr>
        <w:tab/>
      </w:r>
      <w:r>
        <w:rPr>
          <w:color w:val="000000"/>
        </w:rPr>
        <w:tab/>
      </w:r>
      <w:r>
        <w:rPr>
          <w:color w:val="000000"/>
        </w:rPr>
        <w:tab/>
      </w:r>
      <w:r>
        <w:rPr>
          <w:color w:val="000000"/>
        </w:rPr>
        <w:tab/>
      </w:r>
      <w:r>
        <w:rPr>
          <w:color w:val="000000"/>
        </w:rPr>
        <w:tab/>
        <w:t xml:space="preserve">  </w:t>
      </w:r>
      <w:r w:rsidRPr="00F535A7">
        <w:rPr>
          <w:color w:val="000000"/>
        </w:rPr>
        <w:t>59.50 $</w:t>
      </w:r>
    </w:p>
    <w:p w14:paraId="5EE6516F"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Le chemin Saint-Pierre Ouest</w:t>
      </w:r>
      <w:r w:rsidRPr="00F535A7">
        <w:rPr>
          <w:color w:val="000000"/>
        </w:rPr>
        <w:tab/>
      </w:r>
      <w:r>
        <w:rPr>
          <w:color w:val="000000"/>
        </w:rPr>
        <w:tab/>
      </w:r>
      <w:r>
        <w:rPr>
          <w:color w:val="000000"/>
        </w:rPr>
        <w:tab/>
      </w:r>
      <w:r>
        <w:rPr>
          <w:color w:val="000000"/>
        </w:rPr>
        <w:tab/>
      </w:r>
      <w:r w:rsidRPr="00F535A7">
        <w:rPr>
          <w:color w:val="000000"/>
        </w:rPr>
        <w:t>540.00 $</w:t>
      </w:r>
    </w:p>
    <w:p w14:paraId="44CEE8F0" w14:textId="77777777" w:rsidR="00D71A11" w:rsidRDefault="00D71A11" w:rsidP="00232899">
      <w:pPr>
        <w:spacing w:after="0" w:line="252" w:lineRule="auto"/>
        <w:jc w:val="both"/>
        <w:rPr>
          <w:color w:val="000000"/>
        </w:rPr>
      </w:pPr>
      <w:r w:rsidRPr="00F535A7">
        <w:rPr>
          <w:color w:val="000000"/>
        </w:rPr>
        <w:t>•</w:t>
      </w:r>
      <w:r w:rsidRPr="00F535A7">
        <w:rPr>
          <w:color w:val="000000"/>
        </w:rPr>
        <w:tab/>
        <w:t>Le chemin Domaine du Lac Grenville</w:t>
      </w:r>
      <w:r w:rsidRPr="00F535A7">
        <w:rPr>
          <w:color w:val="000000"/>
        </w:rPr>
        <w:tab/>
      </w:r>
      <w:r>
        <w:rPr>
          <w:color w:val="000000"/>
        </w:rPr>
        <w:tab/>
      </w:r>
      <w:r>
        <w:rPr>
          <w:color w:val="000000"/>
        </w:rPr>
        <w:tab/>
      </w:r>
      <w:r w:rsidRPr="00F535A7">
        <w:rPr>
          <w:color w:val="000000"/>
        </w:rPr>
        <w:t>346.50 $</w:t>
      </w:r>
    </w:p>
    <w:p w14:paraId="50CB2251" w14:textId="77777777" w:rsidR="00D71A11" w:rsidRPr="00F535A7" w:rsidRDefault="00D71A11" w:rsidP="00232899">
      <w:pPr>
        <w:spacing w:after="0" w:line="252" w:lineRule="auto"/>
        <w:jc w:val="both"/>
        <w:rPr>
          <w:color w:val="000000"/>
        </w:rPr>
      </w:pPr>
      <w:r w:rsidRPr="00F535A7">
        <w:rPr>
          <w:color w:val="000000"/>
        </w:rPr>
        <w:tab/>
      </w:r>
    </w:p>
    <w:p w14:paraId="1BF0632E" w14:textId="77777777" w:rsidR="00D71A11" w:rsidRPr="00F535A7" w:rsidRDefault="00D71A11" w:rsidP="00232899">
      <w:pPr>
        <w:spacing w:after="0" w:line="252" w:lineRule="auto"/>
        <w:jc w:val="both"/>
        <w:rPr>
          <w:color w:val="000000"/>
        </w:rPr>
      </w:pPr>
      <w:r w:rsidRPr="00F535A7">
        <w:rPr>
          <w:color w:val="000000"/>
        </w:rPr>
        <w:t>Le tarif inclut un frais administratif de 15 % pour la gestion du dossier.</w:t>
      </w:r>
    </w:p>
    <w:p w14:paraId="7019A8CF" w14:textId="77777777" w:rsidR="00D71A11" w:rsidRDefault="00D71A11" w:rsidP="00232899">
      <w:pPr>
        <w:spacing w:after="0" w:line="252" w:lineRule="auto"/>
        <w:jc w:val="both"/>
        <w:rPr>
          <w:color w:val="000000"/>
        </w:rPr>
      </w:pPr>
    </w:p>
    <w:p w14:paraId="236E09E2" w14:textId="77777777" w:rsidR="00D71A11" w:rsidRPr="00F535A7" w:rsidRDefault="00D71A11" w:rsidP="00232899">
      <w:pPr>
        <w:spacing w:after="0" w:line="252" w:lineRule="auto"/>
        <w:jc w:val="both"/>
        <w:rPr>
          <w:color w:val="000000"/>
        </w:rPr>
      </w:pPr>
      <w:r w:rsidRPr="00F535A7">
        <w:rPr>
          <w:color w:val="000000"/>
        </w:rPr>
        <w:t>ARTICLE 11</w:t>
      </w:r>
      <w:r w:rsidRPr="00F535A7">
        <w:rPr>
          <w:color w:val="000000"/>
        </w:rPr>
        <w:tab/>
        <w:t>AQUEDUC – ENTRETIEN</w:t>
      </w:r>
    </w:p>
    <w:p w14:paraId="4F7DE02B" w14:textId="77777777" w:rsidR="00D71A11" w:rsidRPr="00F535A7" w:rsidRDefault="00D71A11" w:rsidP="00232899">
      <w:pPr>
        <w:spacing w:after="0" w:line="252" w:lineRule="auto"/>
        <w:jc w:val="both"/>
        <w:rPr>
          <w:color w:val="000000"/>
        </w:rPr>
      </w:pPr>
    </w:p>
    <w:p w14:paraId="2B0DACE3" w14:textId="77777777" w:rsidR="00D71A11" w:rsidRPr="00F535A7" w:rsidRDefault="00D71A11" w:rsidP="00232899">
      <w:pPr>
        <w:spacing w:after="0" w:line="252" w:lineRule="auto"/>
        <w:jc w:val="both"/>
        <w:rPr>
          <w:color w:val="000000"/>
        </w:rPr>
      </w:pPr>
      <w:r w:rsidRPr="00F535A7">
        <w:rPr>
          <w:color w:val="000000"/>
        </w:rPr>
        <w:lastRenderedPageBreak/>
        <w:t>Une tarification pour l’entretien du réseau d’aqueduc du village de Calumet est imposée aux propriétés desservies par l’aqueduc aux montants suivants :</w:t>
      </w:r>
    </w:p>
    <w:p w14:paraId="46AE3D15" w14:textId="77777777" w:rsidR="00D71A11" w:rsidRPr="00F535A7" w:rsidRDefault="00D71A11" w:rsidP="00232899">
      <w:pPr>
        <w:spacing w:after="0" w:line="252" w:lineRule="auto"/>
        <w:jc w:val="both"/>
        <w:rPr>
          <w:color w:val="000000"/>
        </w:rPr>
      </w:pPr>
    </w:p>
    <w:p w14:paraId="256A2672"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pour service, par unité résidentielle</w:t>
      </w:r>
      <w:r w:rsidRPr="00F535A7">
        <w:rPr>
          <w:color w:val="000000"/>
        </w:rPr>
        <w:tab/>
        <w:t>268,00 $</w:t>
      </w:r>
    </w:p>
    <w:p w14:paraId="7451B8C1"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pour service, par unité commerciale</w:t>
      </w:r>
      <w:r w:rsidRPr="00F535A7">
        <w:rPr>
          <w:color w:val="000000"/>
        </w:rPr>
        <w:tab/>
        <w:t>343,00 $</w:t>
      </w:r>
    </w:p>
    <w:p w14:paraId="7E29C00B" w14:textId="77777777" w:rsidR="00D71A11" w:rsidRPr="00F535A7" w:rsidRDefault="00D71A11" w:rsidP="00232899">
      <w:pPr>
        <w:spacing w:after="0" w:line="252" w:lineRule="auto"/>
        <w:jc w:val="both"/>
        <w:rPr>
          <w:color w:val="000000"/>
        </w:rPr>
      </w:pPr>
    </w:p>
    <w:p w14:paraId="22B9509F" w14:textId="77777777" w:rsidR="00D71A11" w:rsidRPr="00F535A7" w:rsidRDefault="00D71A11" w:rsidP="00232899">
      <w:pPr>
        <w:spacing w:after="0" w:line="252" w:lineRule="auto"/>
        <w:jc w:val="both"/>
        <w:rPr>
          <w:color w:val="000000"/>
        </w:rPr>
      </w:pPr>
      <w:r w:rsidRPr="00F535A7">
        <w:rPr>
          <w:color w:val="000000"/>
        </w:rPr>
        <w:t>ARTICLE 12</w:t>
      </w:r>
      <w:r w:rsidRPr="00F535A7">
        <w:rPr>
          <w:color w:val="000000"/>
        </w:rPr>
        <w:tab/>
        <w:t>RÉSEAU D’ÉCLAIRAGE MUNICIPAL</w:t>
      </w:r>
    </w:p>
    <w:p w14:paraId="3A56A985" w14:textId="77777777" w:rsidR="00D71A11" w:rsidRPr="00F535A7" w:rsidRDefault="00D71A11" w:rsidP="00232899">
      <w:pPr>
        <w:spacing w:after="0" w:line="252" w:lineRule="auto"/>
        <w:jc w:val="both"/>
        <w:rPr>
          <w:color w:val="000000"/>
        </w:rPr>
      </w:pPr>
    </w:p>
    <w:p w14:paraId="29B23147" w14:textId="77777777" w:rsidR="00D71A11" w:rsidRPr="00F535A7" w:rsidRDefault="00D71A11" w:rsidP="00232899">
      <w:pPr>
        <w:spacing w:after="0" w:line="252" w:lineRule="auto"/>
        <w:jc w:val="both"/>
        <w:rPr>
          <w:color w:val="000000"/>
        </w:rPr>
      </w:pPr>
      <w:r w:rsidRPr="00F535A7">
        <w:rPr>
          <w:color w:val="000000"/>
        </w:rPr>
        <w:t>La tarification suivante est imposée aux propriétés desservies par le réseau d’éclairage municipal, le tout conformément aux règlements d’origine de l’ancienne Municipalité du village de Calumet et de l’ancien Canton de Grenville (par unité) :</w:t>
      </w:r>
    </w:p>
    <w:p w14:paraId="34194217" w14:textId="77777777" w:rsidR="00D71A11" w:rsidRPr="00F535A7" w:rsidRDefault="00D71A11" w:rsidP="00232899">
      <w:pPr>
        <w:spacing w:after="0" w:line="252" w:lineRule="auto"/>
        <w:jc w:val="both"/>
        <w:rPr>
          <w:color w:val="000000"/>
        </w:rPr>
      </w:pPr>
    </w:p>
    <w:p w14:paraId="48094944"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Village de Calumet</w:t>
      </w:r>
      <w:r w:rsidRPr="00F535A7">
        <w:rPr>
          <w:color w:val="000000"/>
        </w:rPr>
        <w:tab/>
      </w:r>
      <w:r>
        <w:rPr>
          <w:color w:val="000000"/>
        </w:rPr>
        <w:tab/>
      </w:r>
      <w:r>
        <w:rPr>
          <w:color w:val="000000"/>
        </w:rPr>
        <w:tab/>
      </w:r>
      <w:r>
        <w:rPr>
          <w:color w:val="000000"/>
        </w:rPr>
        <w:tab/>
      </w:r>
      <w:r>
        <w:rPr>
          <w:color w:val="000000"/>
        </w:rPr>
        <w:tab/>
      </w:r>
      <w:r w:rsidRPr="00F535A7">
        <w:rPr>
          <w:color w:val="000000"/>
        </w:rPr>
        <w:t>32,00 $</w:t>
      </w:r>
    </w:p>
    <w:p w14:paraId="274C9889"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Arpents Verts</w:t>
      </w:r>
      <w:r w:rsidRPr="00F535A7">
        <w:rPr>
          <w:color w:val="000000"/>
        </w:rPr>
        <w:tab/>
      </w:r>
      <w:r>
        <w:rPr>
          <w:color w:val="000000"/>
        </w:rPr>
        <w:tab/>
      </w:r>
      <w:r>
        <w:rPr>
          <w:color w:val="000000"/>
        </w:rPr>
        <w:tab/>
      </w:r>
      <w:r>
        <w:rPr>
          <w:color w:val="000000"/>
        </w:rPr>
        <w:tab/>
      </w:r>
      <w:r>
        <w:rPr>
          <w:color w:val="000000"/>
        </w:rPr>
        <w:tab/>
      </w:r>
      <w:r>
        <w:rPr>
          <w:color w:val="000000"/>
        </w:rPr>
        <w:tab/>
      </w:r>
      <w:r w:rsidRPr="00F535A7">
        <w:rPr>
          <w:color w:val="000000"/>
        </w:rPr>
        <w:t>45,00 $</w:t>
      </w:r>
    </w:p>
    <w:p w14:paraId="408489A6"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Baie-Grenville</w:t>
      </w:r>
      <w:r w:rsidRPr="00F535A7">
        <w:rPr>
          <w:color w:val="000000"/>
        </w:rPr>
        <w:tab/>
      </w:r>
      <w:r>
        <w:rPr>
          <w:color w:val="000000"/>
        </w:rPr>
        <w:tab/>
      </w:r>
      <w:r>
        <w:rPr>
          <w:color w:val="000000"/>
        </w:rPr>
        <w:tab/>
      </w:r>
      <w:r>
        <w:rPr>
          <w:color w:val="000000"/>
        </w:rPr>
        <w:tab/>
      </w:r>
      <w:r>
        <w:rPr>
          <w:color w:val="000000"/>
        </w:rPr>
        <w:tab/>
      </w:r>
      <w:r>
        <w:rPr>
          <w:color w:val="000000"/>
        </w:rPr>
        <w:tab/>
      </w:r>
      <w:r w:rsidRPr="00F535A7">
        <w:rPr>
          <w:color w:val="000000"/>
        </w:rPr>
        <w:t>27,00 $</w:t>
      </w:r>
    </w:p>
    <w:p w14:paraId="37A182E4"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Rue Pilon</w:t>
      </w:r>
      <w:r w:rsidRPr="00F535A7">
        <w:rPr>
          <w:color w:val="000000"/>
        </w:rPr>
        <w:tab/>
      </w:r>
      <w:r>
        <w:rPr>
          <w:color w:val="000000"/>
        </w:rPr>
        <w:tab/>
      </w:r>
      <w:r>
        <w:rPr>
          <w:color w:val="000000"/>
        </w:rPr>
        <w:tab/>
      </w:r>
      <w:r>
        <w:rPr>
          <w:color w:val="000000"/>
        </w:rPr>
        <w:tab/>
      </w:r>
      <w:r>
        <w:rPr>
          <w:color w:val="000000"/>
        </w:rPr>
        <w:tab/>
      </w:r>
      <w:r>
        <w:rPr>
          <w:color w:val="000000"/>
        </w:rPr>
        <w:tab/>
      </w:r>
      <w:r w:rsidRPr="00F535A7">
        <w:rPr>
          <w:color w:val="000000"/>
        </w:rPr>
        <w:t>12,00 $</w:t>
      </w:r>
    </w:p>
    <w:p w14:paraId="4A2739A6" w14:textId="77777777" w:rsidR="00D71A11" w:rsidRPr="00F13502" w:rsidRDefault="00D71A11" w:rsidP="00232899">
      <w:pPr>
        <w:spacing w:after="0" w:line="252" w:lineRule="auto"/>
        <w:jc w:val="both"/>
        <w:rPr>
          <w:color w:val="000000"/>
        </w:rPr>
      </w:pPr>
      <w:r w:rsidRPr="00F13502">
        <w:rPr>
          <w:color w:val="000000"/>
        </w:rPr>
        <w:t>•</w:t>
      </w:r>
      <w:r w:rsidRPr="00F13502">
        <w:rPr>
          <w:color w:val="000000"/>
        </w:rPr>
        <w:tab/>
        <w:t>Section New World</w:t>
      </w:r>
      <w:r w:rsidRPr="00F13502">
        <w:rPr>
          <w:color w:val="000000"/>
        </w:rPr>
        <w:tab/>
      </w:r>
      <w:r w:rsidRPr="00F13502">
        <w:rPr>
          <w:color w:val="000000"/>
        </w:rPr>
        <w:tab/>
      </w:r>
      <w:r w:rsidRPr="00F13502">
        <w:rPr>
          <w:color w:val="000000"/>
        </w:rPr>
        <w:tab/>
      </w:r>
      <w:r w:rsidRPr="00F13502">
        <w:rPr>
          <w:color w:val="000000"/>
        </w:rPr>
        <w:tab/>
        <w:t xml:space="preserve">             131,00 $</w:t>
      </w:r>
    </w:p>
    <w:p w14:paraId="5DDB6075" w14:textId="77777777" w:rsidR="00D71A11" w:rsidRPr="00ED37CE" w:rsidRDefault="00D71A11" w:rsidP="00232899">
      <w:pPr>
        <w:spacing w:after="0" w:line="252" w:lineRule="auto"/>
        <w:jc w:val="both"/>
        <w:rPr>
          <w:color w:val="000000"/>
        </w:rPr>
      </w:pPr>
      <w:r w:rsidRPr="00ED37CE">
        <w:rPr>
          <w:color w:val="000000"/>
        </w:rPr>
        <w:t>•</w:t>
      </w:r>
      <w:r w:rsidRPr="00ED37CE">
        <w:rPr>
          <w:color w:val="000000"/>
        </w:rPr>
        <w:tab/>
        <w:t>Le golf Carling</w:t>
      </w:r>
      <w:r w:rsidRPr="00ED37CE">
        <w:rPr>
          <w:color w:val="000000"/>
        </w:rPr>
        <w:tab/>
      </w:r>
      <w:r w:rsidRPr="00ED37CE">
        <w:rPr>
          <w:color w:val="000000"/>
        </w:rPr>
        <w:tab/>
      </w:r>
      <w:r w:rsidRPr="00ED37CE">
        <w:rPr>
          <w:color w:val="000000"/>
        </w:rPr>
        <w:tab/>
      </w:r>
      <w:r w:rsidRPr="00ED37CE">
        <w:rPr>
          <w:color w:val="000000"/>
        </w:rPr>
        <w:tab/>
      </w:r>
      <w:r w:rsidRPr="00ED37CE">
        <w:rPr>
          <w:color w:val="000000"/>
        </w:rPr>
        <w:tab/>
        <w:t xml:space="preserve">             390,00 $</w:t>
      </w:r>
    </w:p>
    <w:p w14:paraId="44104976"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Grenville-en-Haut</w:t>
      </w:r>
      <w:r w:rsidRPr="00F535A7">
        <w:rPr>
          <w:color w:val="000000"/>
        </w:rPr>
        <w:tab/>
      </w:r>
      <w:r>
        <w:rPr>
          <w:color w:val="000000"/>
        </w:rPr>
        <w:tab/>
      </w:r>
      <w:r>
        <w:rPr>
          <w:color w:val="000000"/>
        </w:rPr>
        <w:tab/>
      </w:r>
      <w:r>
        <w:rPr>
          <w:color w:val="000000"/>
        </w:rPr>
        <w:tab/>
      </w:r>
      <w:r>
        <w:rPr>
          <w:color w:val="000000"/>
        </w:rPr>
        <w:tab/>
      </w:r>
      <w:r w:rsidRPr="00F535A7">
        <w:rPr>
          <w:color w:val="000000"/>
        </w:rPr>
        <w:t>21,00 $</w:t>
      </w:r>
    </w:p>
    <w:p w14:paraId="3FDF0F5B"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Camp Rouge</w:t>
      </w:r>
      <w:r w:rsidRPr="00F535A7">
        <w:rPr>
          <w:color w:val="000000"/>
        </w:rPr>
        <w:tab/>
      </w:r>
      <w:r>
        <w:rPr>
          <w:color w:val="000000"/>
        </w:rPr>
        <w:tab/>
      </w:r>
      <w:r>
        <w:rPr>
          <w:color w:val="000000"/>
        </w:rPr>
        <w:tab/>
      </w:r>
      <w:r>
        <w:rPr>
          <w:color w:val="000000"/>
        </w:rPr>
        <w:tab/>
      </w:r>
      <w:r>
        <w:rPr>
          <w:color w:val="000000"/>
        </w:rPr>
        <w:tab/>
      </w:r>
      <w:r>
        <w:rPr>
          <w:color w:val="000000"/>
        </w:rPr>
        <w:tab/>
      </w:r>
      <w:r w:rsidRPr="00F535A7">
        <w:rPr>
          <w:color w:val="000000"/>
        </w:rPr>
        <w:t>73,00 $</w:t>
      </w:r>
    </w:p>
    <w:p w14:paraId="6B5CE794" w14:textId="77777777" w:rsidR="00D71A11" w:rsidRPr="00F535A7" w:rsidRDefault="00D71A11" w:rsidP="00232899">
      <w:pPr>
        <w:spacing w:after="0" w:line="252" w:lineRule="auto"/>
        <w:jc w:val="both"/>
        <w:rPr>
          <w:color w:val="000000"/>
        </w:rPr>
      </w:pPr>
      <w:r w:rsidRPr="00F535A7">
        <w:rPr>
          <w:color w:val="000000"/>
        </w:rPr>
        <w:t>•</w:t>
      </w:r>
      <w:r w:rsidRPr="00F535A7">
        <w:rPr>
          <w:color w:val="000000"/>
        </w:rPr>
        <w:tab/>
        <w:t>Pointe au Chêne</w:t>
      </w:r>
      <w:r w:rsidRPr="00F535A7">
        <w:rPr>
          <w:color w:val="000000"/>
        </w:rPr>
        <w:tab/>
      </w:r>
      <w:r>
        <w:rPr>
          <w:color w:val="000000"/>
        </w:rPr>
        <w:tab/>
      </w:r>
      <w:r>
        <w:rPr>
          <w:color w:val="000000"/>
        </w:rPr>
        <w:tab/>
      </w:r>
      <w:r>
        <w:rPr>
          <w:color w:val="000000"/>
        </w:rPr>
        <w:tab/>
      </w:r>
      <w:r>
        <w:rPr>
          <w:color w:val="000000"/>
        </w:rPr>
        <w:tab/>
      </w:r>
      <w:r w:rsidRPr="00F535A7">
        <w:rPr>
          <w:color w:val="000000"/>
        </w:rPr>
        <w:t>15,00 $</w:t>
      </w:r>
    </w:p>
    <w:p w14:paraId="662D0A94" w14:textId="77777777" w:rsidR="00D71A11" w:rsidRPr="00F535A7" w:rsidRDefault="00D71A11" w:rsidP="00232899">
      <w:pPr>
        <w:spacing w:after="0" w:line="252" w:lineRule="auto"/>
        <w:jc w:val="both"/>
        <w:rPr>
          <w:color w:val="000000"/>
        </w:rPr>
      </w:pPr>
    </w:p>
    <w:p w14:paraId="68FBCCAB" w14:textId="77777777" w:rsidR="00D71A11" w:rsidRPr="00F535A7" w:rsidRDefault="00D71A11" w:rsidP="00232899">
      <w:pPr>
        <w:spacing w:after="0" w:line="252" w:lineRule="auto"/>
        <w:jc w:val="both"/>
        <w:rPr>
          <w:color w:val="000000"/>
        </w:rPr>
      </w:pPr>
      <w:r w:rsidRPr="00F535A7">
        <w:rPr>
          <w:color w:val="000000"/>
        </w:rPr>
        <w:t>ARTICLE 13</w:t>
      </w:r>
      <w:r w:rsidRPr="00F535A7">
        <w:rPr>
          <w:color w:val="000000"/>
        </w:rPr>
        <w:tab/>
        <w:t>PAIEMENT par VERSEMENTS</w:t>
      </w:r>
    </w:p>
    <w:p w14:paraId="1EE7B475" w14:textId="77777777" w:rsidR="00D71A11" w:rsidRPr="00F535A7" w:rsidRDefault="00D71A11" w:rsidP="00232899">
      <w:pPr>
        <w:spacing w:after="0" w:line="252" w:lineRule="auto"/>
        <w:jc w:val="both"/>
        <w:rPr>
          <w:color w:val="000000"/>
        </w:rPr>
      </w:pPr>
    </w:p>
    <w:p w14:paraId="3A02BB67" w14:textId="77777777" w:rsidR="00D71A11" w:rsidRPr="00F535A7" w:rsidRDefault="00D71A11" w:rsidP="00232899">
      <w:pPr>
        <w:spacing w:after="0" w:line="252" w:lineRule="auto"/>
        <w:jc w:val="both"/>
        <w:rPr>
          <w:color w:val="000000"/>
        </w:rPr>
      </w:pPr>
      <w:r w:rsidRPr="00F535A7">
        <w:rPr>
          <w:color w:val="000000"/>
        </w:rPr>
        <w:t>Les taxes et compensations prévues au présent règlement doivent être payées en un (1) versement unique lorsque, dans un compte, leur total n’atteint pas 300 $. La date ultime où peut être fait ce versement est le 30e jour qui suit l’expédition du compte.</w:t>
      </w:r>
    </w:p>
    <w:p w14:paraId="15DC4286" w14:textId="77777777" w:rsidR="00D71A11" w:rsidRPr="00F535A7" w:rsidRDefault="00D71A11" w:rsidP="00232899">
      <w:pPr>
        <w:spacing w:after="0" w:line="252" w:lineRule="auto"/>
        <w:jc w:val="both"/>
        <w:rPr>
          <w:color w:val="000000"/>
        </w:rPr>
      </w:pPr>
    </w:p>
    <w:p w14:paraId="3DF0DBEE" w14:textId="77777777" w:rsidR="00D71A11" w:rsidRPr="00F535A7" w:rsidRDefault="00D71A11" w:rsidP="00232899">
      <w:pPr>
        <w:spacing w:after="0" w:line="252" w:lineRule="auto"/>
        <w:jc w:val="both"/>
        <w:rPr>
          <w:color w:val="000000"/>
        </w:rPr>
      </w:pPr>
      <w:r w:rsidRPr="00F535A7">
        <w:rPr>
          <w:color w:val="000000"/>
        </w:rPr>
        <w:t xml:space="preserve">Si le total des taxes et compensations comprises dans un compte atteint 300 $, le débiteur a le droit de payer celles-ci en quatre (4) versements selon les dates ultimes et les proportions du compte mentionnées ci-après : </w:t>
      </w:r>
    </w:p>
    <w:p w14:paraId="5C321DB7" w14:textId="77777777" w:rsidR="00D71A11" w:rsidRPr="00F535A7" w:rsidRDefault="00D71A11" w:rsidP="00232899">
      <w:pPr>
        <w:spacing w:after="0" w:line="252" w:lineRule="auto"/>
        <w:jc w:val="both"/>
        <w:rPr>
          <w:color w:val="000000"/>
        </w:rPr>
      </w:pPr>
    </w:p>
    <w:p w14:paraId="09AAD0AC" w14:textId="77777777" w:rsidR="00D71A11" w:rsidRPr="00F535A7" w:rsidRDefault="00D71A11" w:rsidP="00232899">
      <w:pPr>
        <w:spacing w:after="0" w:line="252" w:lineRule="auto"/>
        <w:jc w:val="both"/>
        <w:rPr>
          <w:color w:val="000000"/>
        </w:rPr>
      </w:pPr>
      <w:r w:rsidRPr="00F535A7">
        <w:rPr>
          <w:color w:val="000000"/>
        </w:rPr>
        <w:t xml:space="preserve">1er versement : le </w:t>
      </w:r>
      <w:r>
        <w:rPr>
          <w:color w:val="000000"/>
        </w:rPr>
        <w:t>21</w:t>
      </w:r>
      <w:r w:rsidRPr="00F535A7">
        <w:rPr>
          <w:color w:val="000000"/>
        </w:rPr>
        <w:t xml:space="preserve"> mars (minimum 30</w:t>
      </w:r>
      <w:r w:rsidRPr="00641FC7">
        <w:rPr>
          <w:color w:val="000000"/>
          <w:vertAlign w:val="superscript"/>
        </w:rPr>
        <w:t>e</w:t>
      </w:r>
      <w:r>
        <w:rPr>
          <w:color w:val="000000"/>
        </w:rPr>
        <w:t xml:space="preserve"> </w:t>
      </w:r>
      <w:r w:rsidRPr="00F535A7">
        <w:rPr>
          <w:color w:val="000000"/>
        </w:rPr>
        <w:t>jour qui suit l’expédition du compte) : 25%</w:t>
      </w:r>
    </w:p>
    <w:p w14:paraId="79140C21" w14:textId="77777777" w:rsidR="00D71A11" w:rsidRPr="00F535A7" w:rsidRDefault="00D71A11" w:rsidP="00232899">
      <w:pPr>
        <w:spacing w:after="0" w:line="252" w:lineRule="auto"/>
        <w:jc w:val="both"/>
        <w:rPr>
          <w:color w:val="000000"/>
        </w:rPr>
      </w:pPr>
      <w:r w:rsidRPr="00F535A7">
        <w:rPr>
          <w:color w:val="000000"/>
        </w:rPr>
        <w:t>2e versement : le 18 mai : 25%</w:t>
      </w:r>
    </w:p>
    <w:p w14:paraId="1122504B" w14:textId="77777777" w:rsidR="00D71A11" w:rsidRPr="00F535A7" w:rsidRDefault="00D71A11" w:rsidP="00232899">
      <w:pPr>
        <w:spacing w:after="0" w:line="252" w:lineRule="auto"/>
        <w:jc w:val="both"/>
        <w:rPr>
          <w:color w:val="000000"/>
        </w:rPr>
      </w:pPr>
      <w:r w:rsidRPr="00F535A7">
        <w:rPr>
          <w:color w:val="000000"/>
        </w:rPr>
        <w:t>3e versement : le 20 juillet : 25%</w:t>
      </w:r>
    </w:p>
    <w:p w14:paraId="6C6EFBED" w14:textId="77777777" w:rsidR="00D71A11" w:rsidRPr="00F535A7" w:rsidRDefault="00D71A11" w:rsidP="00232899">
      <w:pPr>
        <w:spacing w:after="0" w:line="252" w:lineRule="auto"/>
        <w:jc w:val="both"/>
        <w:rPr>
          <w:color w:val="000000"/>
        </w:rPr>
      </w:pPr>
      <w:r w:rsidRPr="00F535A7">
        <w:rPr>
          <w:color w:val="000000"/>
        </w:rPr>
        <w:t>4e versement : le 21 septembre : 25%</w:t>
      </w:r>
    </w:p>
    <w:p w14:paraId="78C39327" w14:textId="77777777" w:rsidR="00D71A11" w:rsidRPr="00F535A7" w:rsidRDefault="00D71A11" w:rsidP="00232899">
      <w:pPr>
        <w:spacing w:after="0" w:line="252" w:lineRule="auto"/>
        <w:jc w:val="both"/>
        <w:rPr>
          <w:color w:val="000000"/>
        </w:rPr>
      </w:pPr>
    </w:p>
    <w:p w14:paraId="01F13A47" w14:textId="77777777" w:rsidR="00D71A11" w:rsidRPr="00F535A7" w:rsidRDefault="00D71A11" w:rsidP="00232899">
      <w:pPr>
        <w:spacing w:after="0" w:line="252" w:lineRule="auto"/>
        <w:jc w:val="both"/>
        <w:rPr>
          <w:color w:val="000000"/>
        </w:rPr>
      </w:pPr>
      <w:r w:rsidRPr="00F535A7">
        <w:rPr>
          <w:color w:val="000000"/>
        </w:rPr>
        <w:t>Dans le cas où la date ultime d’un versement expire un jour où le bureau municipal est fermé, elle est reportée au 1</w:t>
      </w:r>
      <w:r w:rsidRPr="00814725">
        <w:rPr>
          <w:color w:val="000000"/>
          <w:vertAlign w:val="superscript"/>
        </w:rPr>
        <w:t>er</w:t>
      </w:r>
      <w:r>
        <w:rPr>
          <w:color w:val="000000"/>
        </w:rPr>
        <w:t xml:space="preserve"> </w:t>
      </w:r>
      <w:r w:rsidRPr="00F535A7">
        <w:rPr>
          <w:color w:val="000000"/>
        </w:rPr>
        <w:t>jour d’ouverture suivant.</w:t>
      </w:r>
    </w:p>
    <w:p w14:paraId="1E557A0E" w14:textId="77777777" w:rsidR="00D71A11" w:rsidRPr="00F535A7" w:rsidRDefault="00D71A11" w:rsidP="00232899">
      <w:pPr>
        <w:spacing w:after="0" w:line="252" w:lineRule="auto"/>
        <w:jc w:val="both"/>
        <w:rPr>
          <w:color w:val="000000"/>
        </w:rPr>
      </w:pPr>
    </w:p>
    <w:p w14:paraId="503830C5" w14:textId="77777777" w:rsidR="00D71A11" w:rsidRPr="00F535A7" w:rsidRDefault="00D71A11" w:rsidP="00232899">
      <w:pPr>
        <w:spacing w:after="0" w:line="252" w:lineRule="auto"/>
        <w:jc w:val="both"/>
        <w:rPr>
          <w:color w:val="000000"/>
        </w:rPr>
      </w:pPr>
      <w:r w:rsidRPr="00F535A7">
        <w:rPr>
          <w:color w:val="000000"/>
        </w:rPr>
        <w:t>Lorsqu’un versement n’est pas fait dans le délai prévu, seul le montant du versement échu est alors exigible.</w:t>
      </w:r>
    </w:p>
    <w:p w14:paraId="16B3E390" w14:textId="77777777" w:rsidR="00D71A11" w:rsidRPr="00F535A7" w:rsidRDefault="00D71A11" w:rsidP="00232899">
      <w:pPr>
        <w:spacing w:after="0" w:line="252" w:lineRule="auto"/>
        <w:jc w:val="both"/>
        <w:rPr>
          <w:color w:val="000000"/>
        </w:rPr>
      </w:pPr>
    </w:p>
    <w:p w14:paraId="0E2DD7AB" w14:textId="77777777" w:rsidR="00D71A11" w:rsidRPr="00F535A7" w:rsidRDefault="00D71A11" w:rsidP="00232899">
      <w:pPr>
        <w:spacing w:after="0" w:line="252" w:lineRule="auto"/>
        <w:jc w:val="both"/>
        <w:rPr>
          <w:color w:val="000000"/>
        </w:rPr>
      </w:pPr>
      <w:r w:rsidRPr="00F535A7">
        <w:rPr>
          <w:color w:val="000000"/>
        </w:rPr>
        <w:t>Les règles prescrites par le présent article ou en vertu de celui-ci s’appliquent aussi à d’autres taxes ou compensations municipales que la municipalité perçoit.</w:t>
      </w:r>
    </w:p>
    <w:p w14:paraId="0FB7721F" w14:textId="77777777" w:rsidR="00D71A11" w:rsidRPr="00F535A7" w:rsidRDefault="00D71A11" w:rsidP="00232899">
      <w:pPr>
        <w:spacing w:after="0" w:line="252" w:lineRule="auto"/>
        <w:jc w:val="both"/>
        <w:rPr>
          <w:color w:val="000000"/>
        </w:rPr>
      </w:pPr>
    </w:p>
    <w:p w14:paraId="0BA1CF2E" w14:textId="77777777" w:rsidR="00D71A11" w:rsidRPr="00F535A7" w:rsidRDefault="00D71A11" w:rsidP="00232899">
      <w:pPr>
        <w:spacing w:after="0" w:line="252" w:lineRule="auto"/>
        <w:jc w:val="both"/>
        <w:rPr>
          <w:color w:val="000000"/>
        </w:rPr>
      </w:pPr>
      <w:r w:rsidRPr="00F535A7">
        <w:rPr>
          <w:color w:val="000000"/>
        </w:rPr>
        <w:t>ARTICLE 14</w:t>
      </w:r>
      <w:r w:rsidRPr="00F535A7">
        <w:rPr>
          <w:color w:val="000000"/>
        </w:rPr>
        <w:tab/>
        <w:t>INTÉRÊTS ET PÉNALITÉS</w:t>
      </w:r>
    </w:p>
    <w:p w14:paraId="5995C8DD" w14:textId="77777777" w:rsidR="00D71A11" w:rsidRPr="00F535A7" w:rsidRDefault="00D71A11" w:rsidP="00232899">
      <w:pPr>
        <w:spacing w:after="0" w:line="252" w:lineRule="auto"/>
        <w:jc w:val="both"/>
        <w:rPr>
          <w:color w:val="000000"/>
        </w:rPr>
      </w:pPr>
    </w:p>
    <w:p w14:paraId="6247A61E" w14:textId="77777777" w:rsidR="00D71A11" w:rsidRDefault="00D71A11" w:rsidP="00232899">
      <w:pPr>
        <w:spacing w:after="0" w:line="252" w:lineRule="auto"/>
        <w:jc w:val="both"/>
        <w:rPr>
          <w:color w:val="000000"/>
        </w:rPr>
      </w:pPr>
      <w:r w:rsidRPr="00F535A7">
        <w:rPr>
          <w:color w:val="000000"/>
        </w:rPr>
        <w:t>Les soldes impayés portent intérêt au taux annuel de 15 % au prorata des jours en retard à compter du moment où ils deviennent exigibles</w:t>
      </w:r>
      <w:r>
        <w:rPr>
          <w:color w:val="000000"/>
        </w:rPr>
        <w:t>.</w:t>
      </w:r>
    </w:p>
    <w:p w14:paraId="71BCB2F3" w14:textId="77777777" w:rsidR="00D71A11" w:rsidRPr="00F535A7" w:rsidRDefault="00D71A11" w:rsidP="00232899">
      <w:pPr>
        <w:spacing w:after="0" w:line="252" w:lineRule="auto"/>
        <w:jc w:val="both"/>
        <w:rPr>
          <w:color w:val="000000"/>
        </w:rPr>
      </w:pPr>
    </w:p>
    <w:p w14:paraId="6F29FD40" w14:textId="77777777" w:rsidR="00D71A11" w:rsidRPr="00F535A7" w:rsidRDefault="00D71A11" w:rsidP="00232899">
      <w:pPr>
        <w:spacing w:after="0" w:line="252" w:lineRule="auto"/>
        <w:jc w:val="both"/>
        <w:rPr>
          <w:color w:val="000000"/>
        </w:rPr>
      </w:pPr>
      <w:r w:rsidRPr="00F535A7">
        <w:rPr>
          <w:color w:val="000000"/>
        </w:rPr>
        <w:t xml:space="preserve">Une pénalité pour retard est fixée à 0,5 par mois, jusqu’à concurrence de 5% par année, pour tous les comptes dus à la Municipalité pour l’exercice financier 2023. </w:t>
      </w:r>
    </w:p>
    <w:p w14:paraId="38E56C86" w14:textId="77777777" w:rsidR="00D71A11" w:rsidRPr="00F535A7" w:rsidRDefault="00D71A11" w:rsidP="00232899">
      <w:pPr>
        <w:spacing w:after="0" w:line="252" w:lineRule="auto"/>
        <w:jc w:val="both"/>
        <w:rPr>
          <w:color w:val="000000"/>
        </w:rPr>
      </w:pPr>
    </w:p>
    <w:p w14:paraId="5481164A" w14:textId="77777777" w:rsidR="00D71A11" w:rsidRPr="00F535A7" w:rsidRDefault="00D71A11" w:rsidP="00232899">
      <w:pPr>
        <w:spacing w:after="0" w:line="252" w:lineRule="auto"/>
        <w:jc w:val="both"/>
        <w:rPr>
          <w:color w:val="000000"/>
        </w:rPr>
      </w:pPr>
      <w:r w:rsidRPr="00F535A7">
        <w:rPr>
          <w:color w:val="000000"/>
        </w:rPr>
        <w:t>Chèque sans provision (N.S.F.) 35$ par chèque.</w:t>
      </w:r>
    </w:p>
    <w:p w14:paraId="7740E4E7" w14:textId="77777777" w:rsidR="00D71A11" w:rsidRPr="00F535A7" w:rsidRDefault="00D71A11" w:rsidP="00232899">
      <w:pPr>
        <w:spacing w:after="0" w:line="252" w:lineRule="auto"/>
        <w:jc w:val="both"/>
        <w:rPr>
          <w:color w:val="000000"/>
        </w:rPr>
      </w:pPr>
    </w:p>
    <w:p w14:paraId="0F9A71D3" w14:textId="77777777" w:rsidR="00D71A11" w:rsidRPr="00F535A7" w:rsidRDefault="00D71A11" w:rsidP="00232899">
      <w:pPr>
        <w:spacing w:after="0" w:line="252" w:lineRule="auto"/>
        <w:jc w:val="both"/>
        <w:rPr>
          <w:color w:val="000000"/>
        </w:rPr>
      </w:pPr>
      <w:r w:rsidRPr="00F535A7">
        <w:rPr>
          <w:color w:val="000000"/>
        </w:rPr>
        <w:lastRenderedPageBreak/>
        <w:t xml:space="preserve">Une créance impayée dont le solde (capital et/ou intérêt) inférieur à deux dollars (2.00 $) sera annulée et tout solde créditeur supérieur à dix dollars (10.00 $), sera remboursé sur demande. </w:t>
      </w:r>
    </w:p>
    <w:p w14:paraId="330D6187" w14:textId="77777777" w:rsidR="00D71A11" w:rsidRPr="00F535A7" w:rsidRDefault="00D71A11" w:rsidP="00232899">
      <w:pPr>
        <w:spacing w:after="0" w:line="252" w:lineRule="auto"/>
        <w:jc w:val="both"/>
        <w:rPr>
          <w:color w:val="000000"/>
        </w:rPr>
      </w:pPr>
    </w:p>
    <w:p w14:paraId="23634286" w14:textId="77777777" w:rsidR="00D71A11" w:rsidRPr="00F535A7" w:rsidRDefault="00D71A11" w:rsidP="00232899">
      <w:pPr>
        <w:spacing w:after="0" w:line="252" w:lineRule="auto"/>
        <w:jc w:val="both"/>
        <w:rPr>
          <w:color w:val="000000"/>
        </w:rPr>
      </w:pPr>
      <w:r w:rsidRPr="00F535A7">
        <w:rPr>
          <w:color w:val="000000"/>
        </w:rPr>
        <w:t>ARTICLE 15</w:t>
      </w:r>
      <w:r w:rsidRPr="00F535A7">
        <w:rPr>
          <w:color w:val="000000"/>
        </w:rPr>
        <w:tab/>
        <w:t>APPLICATION</w:t>
      </w:r>
    </w:p>
    <w:p w14:paraId="31FBD749" w14:textId="77777777" w:rsidR="00D71A11" w:rsidRPr="00F535A7" w:rsidRDefault="00D71A11" w:rsidP="00232899">
      <w:pPr>
        <w:spacing w:after="0" w:line="252" w:lineRule="auto"/>
        <w:jc w:val="both"/>
        <w:rPr>
          <w:color w:val="000000"/>
        </w:rPr>
      </w:pPr>
    </w:p>
    <w:p w14:paraId="257EE5BC" w14:textId="77777777" w:rsidR="00D71A11" w:rsidRPr="00F535A7" w:rsidRDefault="00D71A11" w:rsidP="00232899">
      <w:pPr>
        <w:spacing w:after="0" w:line="252" w:lineRule="auto"/>
        <w:jc w:val="both"/>
        <w:rPr>
          <w:color w:val="000000"/>
        </w:rPr>
      </w:pPr>
      <w:r w:rsidRPr="00F535A7">
        <w:rPr>
          <w:color w:val="000000"/>
        </w:rPr>
        <w:t>Le présent règlement entrera en vigueur en conformité avec la Loi.</w:t>
      </w:r>
    </w:p>
    <w:p w14:paraId="10402B73" w14:textId="77777777" w:rsidR="00D71A11" w:rsidRPr="00854B0C" w:rsidRDefault="00D71A11" w:rsidP="00232899">
      <w:pPr>
        <w:spacing w:after="0" w:line="252" w:lineRule="auto"/>
        <w:jc w:val="both"/>
        <w:rPr>
          <w:color w:val="000000"/>
        </w:rPr>
      </w:pPr>
    </w:p>
    <w:p w14:paraId="3C690627" w14:textId="77777777" w:rsidR="00C32EF3" w:rsidRPr="00957DFB" w:rsidRDefault="00C32EF3" w:rsidP="00232899">
      <w:pPr>
        <w:spacing w:after="0" w:line="252" w:lineRule="auto"/>
        <w:jc w:val="right"/>
        <w:rPr>
          <w:rFonts w:cstheme="minorHAnsi"/>
        </w:rPr>
      </w:pPr>
      <w:r w:rsidRPr="00957DFB">
        <w:rPr>
          <w:rFonts w:cstheme="minorHAnsi"/>
        </w:rPr>
        <w:t>Adopté à l’unanimité des conseillers</w:t>
      </w:r>
    </w:p>
    <w:p w14:paraId="241DD5BE" w14:textId="2DCAC47D" w:rsidR="00C32EF3" w:rsidRPr="00957DFB" w:rsidRDefault="00C32EF3" w:rsidP="00232899">
      <w:pPr>
        <w:spacing w:after="0" w:line="252" w:lineRule="auto"/>
        <w:jc w:val="right"/>
        <w:rPr>
          <w:rFonts w:cstheme="minorHAnsi"/>
          <w:i/>
        </w:rPr>
      </w:pPr>
      <w:r w:rsidRPr="00957DFB">
        <w:rPr>
          <w:rFonts w:cstheme="minorHAnsi"/>
          <w:i/>
        </w:rPr>
        <w:t>Adopted unanimously by councillors</w:t>
      </w:r>
    </w:p>
    <w:p w14:paraId="56E0C0C8" w14:textId="77777777" w:rsidR="00310590" w:rsidRPr="00957DFB" w:rsidRDefault="00310590" w:rsidP="00232899">
      <w:pPr>
        <w:spacing w:after="0" w:line="252" w:lineRule="auto"/>
        <w:jc w:val="right"/>
        <w:rPr>
          <w:rFonts w:cstheme="minorHAnsi"/>
          <w:i/>
        </w:rPr>
      </w:pPr>
    </w:p>
    <w:p w14:paraId="3AB5F817" w14:textId="77777777" w:rsidR="00B179BA" w:rsidRDefault="00B179BA" w:rsidP="00232899">
      <w:pPr>
        <w:spacing w:after="0" w:line="252" w:lineRule="auto"/>
        <w:jc w:val="both"/>
        <w:rPr>
          <w:b/>
          <w:u w:val="single"/>
        </w:rPr>
      </w:pPr>
      <w:r>
        <w:rPr>
          <w:b/>
          <w:u w:val="single"/>
        </w:rPr>
        <w:t>2023-02-032</w:t>
      </w:r>
      <w:r>
        <w:rPr>
          <w:b/>
          <w:u w:val="single"/>
        </w:rPr>
        <w:tab/>
      </w:r>
      <w:r w:rsidRPr="004046BC">
        <w:rPr>
          <w:b/>
          <w:u w:val="single"/>
        </w:rPr>
        <w:t xml:space="preserve">Avis de motion et dépôt du règlement numéro </w:t>
      </w:r>
      <w:bookmarkStart w:id="0" w:name="_Hlk125530309"/>
      <w:r w:rsidRPr="004046BC">
        <w:rPr>
          <w:b/>
          <w:u w:val="single"/>
        </w:rPr>
        <w:t>RA-121-01-2023 amendant le règlement numéro RA-121-01-2015, établissant les règles de fonctionnement et les conditions d’utilisation de la bibliothèque municipale de Grenville-sur-la-Rouge</w:t>
      </w:r>
      <w:bookmarkEnd w:id="0"/>
    </w:p>
    <w:p w14:paraId="71FB6ED5" w14:textId="77777777" w:rsidR="00B179BA" w:rsidRPr="003A7758" w:rsidRDefault="00B179BA" w:rsidP="00232899">
      <w:pPr>
        <w:spacing w:after="0" w:line="252" w:lineRule="auto"/>
        <w:jc w:val="both"/>
        <w:rPr>
          <w:b/>
          <w:u w:val="single"/>
        </w:rPr>
      </w:pPr>
    </w:p>
    <w:p w14:paraId="55D7D178" w14:textId="77777777" w:rsidR="00B179BA" w:rsidRDefault="00B179BA" w:rsidP="00232899">
      <w:pPr>
        <w:spacing w:line="252" w:lineRule="auto"/>
        <w:jc w:val="both"/>
        <w:rPr>
          <w:rFonts w:cstheme="minorHAnsi"/>
        </w:rPr>
      </w:pPr>
      <w:r w:rsidRPr="00547FBD">
        <w:rPr>
          <w:rFonts w:cstheme="minorHAnsi"/>
        </w:rPr>
        <w:t xml:space="preserve">Avis de motion est donné par la présente </w:t>
      </w:r>
      <w:r>
        <w:rPr>
          <w:rFonts w:cstheme="minorHAnsi"/>
        </w:rPr>
        <w:t>par la conseillère Isabelle Brisson</w:t>
      </w:r>
      <w:r w:rsidRPr="00C74FE1">
        <w:rPr>
          <w:rFonts w:cstheme="minorHAnsi"/>
        </w:rPr>
        <w:t xml:space="preserve"> qu’il sera adopté, à une séance subséquente, le règlement numéro </w:t>
      </w:r>
      <w:r w:rsidRPr="005832BE">
        <w:rPr>
          <w:rFonts w:cstheme="minorHAnsi"/>
        </w:rPr>
        <w:t>RA-121-01-2023 amendant le règlement numéro RA-121-01-2015, établissant les règles de fonctionnement et les conditions d’utilisation de la bibliothèque municipale de Grenville-sur-la-Rouge</w:t>
      </w:r>
      <w:r>
        <w:rPr>
          <w:rFonts w:cstheme="minorHAnsi"/>
        </w:rPr>
        <w:t>.</w:t>
      </w:r>
    </w:p>
    <w:p w14:paraId="538BDE9B" w14:textId="77777777" w:rsidR="00B179BA" w:rsidRDefault="00B179BA" w:rsidP="00232899">
      <w:pPr>
        <w:spacing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37E7BD5F" w14:textId="77777777" w:rsidR="00B179BA" w:rsidRPr="00726D99" w:rsidRDefault="00B179BA" w:rsidP="00232899">
      <w:pPr>
        <w:spacing w:after="0" w:line="252" w:lineRule="auto"/>
        <w:jc w:val="both"/>
        <w:rPr>
          <w:rFonts w:cstheme="minorHAnsi"/>
          <w:b/>
          <w:u w:val="single"/>
        </w:rPr>
      </w:pPr>
    </w:p>
    <w:p w14:paraId="5058AFEA" w14:textId="77777777" w:rsidR="00B179BA" w:rsidRPr="00EC4D9C" w:rsidRDefault="00B179BA" w:rsidP="00232899">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RA-121-01-2023</w:t>
      </w:r>
    </w:p>
    <w:p w14:paraId="75618C01" w14:textId="77777777" w:rsidR="00B179BA" w:rsidRDefault="00B179BA" w:rsidP="00232899">
      <w:pPr>
        <w:spacing w:after="0" w:line="252" w:lineRule="auto"/>
      </w:pPr>
    </w:p>
    <w:p w14:paraId="3A450710" w14:textId="77777777" w:rsidR="00B179BA" w:rsidRPr="0046642B" w:rsidRDefault="00B179BA" w:rsidP="00232899">
      <w:pPr>
        <w:widowControl w:val="0"/>
        <w:autoSpaceDE w:val="0"/>
        <w:autoSpaceDN w:val="0"/>
        <w:adjustRightInd w:val="0"/>
        <w:spacing w:after="0" w:line="252" w:lineRule="auto"/>
        <w:ind w:firstLine="1"/>
        <w:jc w:val="both"/>
        <w:rPr>
          <w:rFonts w:ascii="Calibri" w:hAnsi="Calibri" w:cs="Arial"/>
          <w:bCs/>
          <w:color w:val="000000"/>
          <w:lang w:val="fr-FR"/>
        </w:rPr>
      </w:pPr>
      <w:r w:rsidRPr="0046642B">
        <w:rPr>
          <w:rFonts w:ascii="Calibri" w:hAnsi="Calibri" w:cs="Arial"/>
          <w:bCs/>
          <w:color w:val="000000"/>
          <w:lang w:val="fr-FR"/>
        </w:rPr>
        <w:t xml:space="preserve">ATTENDU qu’il est opportun de faire une mise à jour du règlement fixant les règles de fonctionnement et les conditions d’utilisation de la bibliothèque municipale de la municipalité de Grenville-sur-la-Rouge et de ses succursales; </w:t>
      </w:r>
    </w:p>
    <w:p w14:paraId="052CBEAB" w14:textId="77777777" w:rsidR="00B179BA" w:rsidRPr="0046642B" w:rsidRDefault="00B179BA" w:rsidP="00232899">
      <w:pPr>
        <w:widowControl w:val="0"/>
        <w:autoSpaceDE w:val="0"/>
        <w:autoSpaceDN w:val="0"/>
        <w:adjustRightInd w:val="0"/>
        <w:spacing w:after="0" w:line="252" w:lineRule="auto"/>
        <w:jc w:val="both"/>
        <w:rPr>
          <w:rFonts w:ascii="Calibri" w:hAnsi="Calibri" w:cs="Arial"/>
          <w:bCs/>
          <w:color w:val="000000"/>
          <w:lang w:val="fr-FR"/>
        </w:rPr>
      </w:pPr>
    </w:p>
    <w:p w14:paraId="209B4F09" w14:textId="77777777" w:rsidR="00B179BA" w:rsidRPr="0046642B" w:rsidRDefault="00B179BA" w:rsidP="00232899">
      <w:pPr>
        <w:widowControl w:val="0"/>
        <w:autoSpaceDE w:val="0"/>
        <w:autoSpaceDN w:val="0"/>
        <w:adjustRightInd w:val="0"/>
        <w:spacing w:after="0" w:line="252" w:lineRule="auto"/>
        <w:jc w:val="both"/>
        <w:rPr>
          <w:rFonts w:ascii="Calibri" w:hAnsi="Calibri" w:cs="Arial"/>
          <w:bCs/>
          <w:color w:val="000000"/>
          <w:lang w:val="fr-FR"/>
        </w:rPr>
      </w:pPr>
      <w:r w:rsidRPr="0046642B">
        <w:rPr>
          <w:rFonts w:ascii="Calibri" w:hAnsi="Calibri" w:cs="Arial"/>
          <w:bCs/>
          <w:color w:val="000000"/>
          <w:lang w:val="fr-FR"/>
        </w:rPr>
        <w:t>ATTENDU qu’un avis de motion du présent règlement a été dûment donné lors de la séance du conseil tenue le 1</w:t>
      </w:r>
      <w:r>
        <w:rPr>
          <w:rFonts w:ascii="Calibri" w:hAnsi="Calibri" w:cs="Arial"/>
          <w:bCs/>
          <w:color w:val="000000"/>
          <w:lang w:val="fr-FR"/>
        </w:rPr>
        <w:t>0</w:t>
      </w:r>
      <w:r w:rsidRPr="0046642B">
        <w:rPr>
          <w:rFonts w:ascii="Calibri" w:hAnsi="Calibri" w:cs="Arial"/>
          <w:bCs/>
          <w:color w:val="000000"/>
          <w:lang w:val="fr-FR"/>
        </w:rPr>
        <w:t xml:space="preserve"> janvier 2023 et qu’un projet de règlement a été déposé;</w:t>
      </w:r>
    </w:p>
    <w:p w14:paraId="0133C67E" w14:textId="77777777" w:rsidR="00B179BA" w:rsidRPr="0046642B" w:rsidRDefault="00B179BA" w:rsidP="00232899">
      <w:pPr>
        <w:widowControl w:val="0"/>
        <w:autoSpaceDE w:val="0"/>
        <w:autoSpaceDN w:val="0"/>
        <w:adjustRightInd w:val="0"/>
        <w:spacing w:after="0" w:line="252" w:lineRule="auto"/>
        <w:jc w:val="both"/>
        <w:rPr>
          <w:rFonts w:ascii="Calibri" w:hAnsi="Calibri" w:cs="Arial"/>
          <w:bCs/>
          <w:color w:val="000000"/>
          <w:lang w:val="fr-FR"/>
        </w:rPr>
      </w:pPr>
    </w:p>
    <w:p w14:paraId="3A52886B" w14:textId="77777777" w:rsidR="00B179BA" w:rsidRPr="0046642B" w:rsidRDefault="00B179BA" w:rsidP="00232899">
      <w:pPr>
        <w:widowControl w:val="0"/>
        <w:autoSpaceDE w:val="0"/>
        <w:autoSpaceDN w:val="0"/>
        <w:adjustRightInd w:val="0"/>
        <w:spacing w:after="0" w:line="252" w:lineRule="auto"/>
        <w:jc w:val="both"/>
        <w:rPr>
          <w:rFonts w:ascii="Calibri" w:hAnsi="Calibri" w:cs="Arial"/>
          <w:bCs/>
          <w:color w:val="000000"/>
          <w:lang w:val="fr-FR"/>
        </w:rPr>
      </w:pPr>
      <w:r w:rsidRPr="0046642B">
        <w:rPr>
          <w:rFonts w:ascii="Calibri" w:hAnsi="Calibri" w:cs="Arial"/>
          <w:bCs/>
          <w:color w:val="000000"/>
          <w:lang w:val="fr-FR"/>
        </w:rPr>
        <w:t>ATTENDU qu’une copie du projet de règlement faisant l’objet des présentes a été remise aux membres du conseil plus de deux jours juridiques avant la séance;</w:t>
      </w:r>
    </w:p>
    <w:p w14:paraId="0B485701" w14:textId="77777777" w:rsidR="00B179BA" w:rsidRPr="0046642B" w:rsidRDefault="00B179BA" w:rsidP="00232899">
      <w:pPr>
        <w:widowControl w:val="0"/>
        <w:autoSpaceDE w:val="0"/>
        <w:autoSpaceDN w:val="0"/>
        <w:adjustRightInd w:val="0"/>
        <w:spacing w:after="0" w:line="252" w:lineRule="auto"/>
        <w:jc w:val="both"/>
        <w:rPr>
          <w:rFonts w:ascii="Calibri" w:hAnsi="Calibri" w:cs="Arial"/>
          <w:bCs/>
          <w:color w:val="000000"/>
          <w:lang w:val="fr-FR"/>
        </w:rPr>
      </w:pPr>
    </w:p>
    <w:p w14:paraId="713E700A" w14:textId="77777777" w:rsidR="00B179BA" w:rsidRPr="0046642B" w:rsidRDefault="00B179BA" w:rsidP="00232899">
      <w:pPr>
        <w:widowControl w:val="0"/>
        <w:autoSpaceDE w:val="0"/>
        <w:autoSpaceDN w:val="0"/>
        <w:adjustRightInd w:val="0"/>
        <w:spacing w:after="0" w:line="252" w:lineRule="auto"/>
        <w:jc w:val="both"/>
        <w:rPr>
          <w:rFonts w:ascii="Calibri" w:hAnsi="Calibri" w:cs="Arial"/>
          <w:bCs/>
          <w:color w:val="000000"/>
          <w:lang w:val="fr-FR"/>
        </w:rPr>
      </w:pPr>
      <w:r w:rsidRPr="0046642B">
        <w:rPr>
          <w:rFonts w:ascii="Calibri" w:hAnsi="Calibri" w:cs="Arial"/>
          <w:bCs/>
          <w:color w:val="000000"/>
          <w:lang w:val="fr-FR"/>
        </w:rPr>
        <w:t>ATTENDU que tous les membres du conseil présents déclarent avoir lu le projet de règlement et renoncent à sa lecture;</w:t>
      </w:r>
    </w:p>
    <w:p w14:paraId="035D360F" w14:textId="77777777" w:rsidR="00B179BA" w:rsidRPr="0046642B" w:rsidRDefault="00B179BA" w:rsidP="00232899">
      <w:pPr>
        <w:widowControl w:val="0"/>
        <w:autoSpaceDE w:val="0"/>
        <w:autoSpaceDN w:val="0"/>
        <w:adjustRightInd w:val="0"/>
        <w:spacing w:after="0" w:line="252" w:lineRule="auto"/>
        <w:jc w:val="both"/>
        <w:rPr>
          <w:rFonts w:ascii="Calibri" w:hAnsi="Calibri" w:cs="Arial"/>
          <w:color w:val="000000"/>
          <w:lang w:val="fr-FR"/>
        </w:rPr>
      </w:pPr>
    </w:p>
    <w:p w14:paraId="29EF8BD5" w14:textId="77777777" w:rsidR="00B179BA" w:rsidRPr="0046642B" w:rsidRDefault="00B179BA" w:rsidP="00232899">
      <w:pPr>
        <w:widowControl w:val="0"/>
        <w:autoSpaceDE w:val="0"/>
        <w:autoSpaceDN w:val="0"/>
        <w:adjustRightInd w:val="0"/>
        <w:spacing w:after="0" w:line="252" w:lineRule="auto"/>
        <w:ind w:firstLine="1"/>
        <w:jc w:val="both"/>
        <w:rPr>
          <w:rFonts w:ascii="Calibri" w:hAnsi="Calibri" w:cs="Arial"/>
          <w:color w:val="000000"/>
          <w:lang w:val="fr-FR"/>
        </w:rPr>
      </w:pPr>
      <w:r w:rsidRPr="0046642B">
        <w:rPr>
          <w:rFonts w:ascii="Calibri" w:hAnsi="Calibri" w:cs="Arial"/>
          <w:color w:val="000000"/>
          <w:lang w:val="fr-FR"/>
        </w:rPr>
        <w:t>PAR CONSÉQUENT il est proposé par _____</w:t>
      </w:r>
      <w:r w:rsidRPr="0046642B">
        <w:rPr>
          <w:rFonts w:ascii="Calibri" w:hAnsi="Calibri" w:cs="Arial"/>
          <w:color w:val="000000"/>
          <w:u w:val="single"/>
          <w:lang w:val="fr-FR"/>
        </w:rPr>
        <w:t>XXX</w:t>
      </w:r>
      <w:r w:rsidRPr="0046642B">
        <w:rPr>
          <w:rFonts w:ascii="Calibri" w:hAnsi="Calibri" w:cs="Arial"/>
          <w:color w:val="000000"/>
          <w:lang w:val="fr-FR"/>
        </w:rPr>
        <w:t>______ et résolu à l’unanimité des conseillers présents que le conseil adopte le règlement numéro RA-121-01-2023 et décrète ce qui suit:</w:t>
      </w:r>
    </w:p>
    <w:p w14:paraId="65D42E90" w14:textId="77777777" w:rsidR="00B179BA" w:rsidRPr="0046642B" w:rsidRDefault="00B179BA" w:rsidP="00232899">
      <w:pPr>
        <w:widowControl w:val="0"/>
        <w:autoSpaceDE w:val="0"/>
        <w:autoSpaceDN w:val="0"/>
        <w:adjustRightInd w:val="0"/>
        <w:spacing w:after="0" w:line="252" w:lineRule="auto"/>
        <w:rPr>
          <w:rFonts w:ascii="Calibri" w:hAnsi="Calibri" w:cs="Arial"/>
          <w:b/>
          <w:color w:val="000000"/>
          <w:lang w:val="fr-FR"/>
        </w:rPr>
      </w:pPr>
    </w:p>
    <w:p w14:paraId="0025EA72" w14:textId="77777777" w:rsidR="00B179BA" w:rsidRPr="005D5B1F" w:rsidRDefault="00B179BA" w:rsidP="00232899">
      <w:pPr>
        <w:spacing w:after="0" w:line="252" w:lineRule="auto"/>
        <w:jc w:val="both"/>
        <w:rPr>
          <w:rFonts w:ascii="Calibri" w:hAnsi="Calibri" w:cs="Calibri"/>
          <w:b/>
          <w:bCs/>
          <w:i/>
          <w:iCs/>
          <w:color w:val="000000"/>
          <w:u w:val="single"/>
        </w:rPr>
      </w:pPr>
      <w:r w:rsidRPr="005D5B1F">
        <w:rPr>
          <w:rFonts w:ascii="Calibri" w:hAnsi="Calibri" w:cs="Calibri"/>
          <w:b/>
          <w:bCs/>
          <w:i/>
          <w:iCs/>
          <w:color w:val="000000"/>
          <w:u w:val="single"/>
        </w:rPr>
        <w:t>Article 1 :</w:t>
      </w:r>
    </w:p>
    <w:p w14:paraId="499FC618" w14:textId="77777777" w:rsidR="00B179BA" w:rsidRDefault="00B179BA" w:rsidP="00232899">
      <w:pPr>
        <w:spacing w:after="0" w:line="252" w:lineRule="auto"/>
        <w:jc w:val="both"/>
        <w:rPr>
          <w:rFonts w:ascii="Calibri" w:hAnsi="Calibri" w:cs="Calibri"/>
          <w:color w:val="000000"/>
        </w:rPr>
      </w:pPr>
    </w:p>
    <w:p w14:paraId="117F66C8" w14:textId="77777777" w:rsidR="00B179BA" w:rsidRDefault="00B179BA" w:rsidP="00232899">
      <w:pPr>
        <w:spacing w:after="0" w:line="252" w:lineRule="auto"/>
        <w:jc w:val="both"/>
        <w:rPr>
          <w:rFonts w:ascii="Calibri" w:hAnsi="Calibri" w:cs="Calibri"/>
          <w:color w:val="000000"/>
        </w:rPr>
      </w:pPr>
      <w:r>
        <w:rPr>
          <w:rFonts w:ascii="Calibri" w:hAnsi="Calibri" w:cs="Calibri"/>
          <w:color w:val="000000"/>
        </w:rPr>
        <w:t>L’article 2.2 est modifié comme suit :</w:t>
      </w:r>
    </w:p>
    <w:p w14:paraId="5F96C346" w14:textId="77777777" w:rsidR="00B179BA" w:rsidRDefault="00B179BA" w:rsidP="00232899">
      <w:pPr>
        <w:spacing w:after="0" w:line="252" w:lineRule="auto"/>
        <w:jc w:val="both"/>
        <w:rPr>
          <w:rFonts w:ascii="Calibri" w:hAnsi="Calibri" w:cs="Calibri"/>
          <w:color w:val="000000"/>
        </w:rPr>
      </w:pPr>
    </w:p>
    <w:p w14:paraId="35CE2C3F" w14:textId="77777777" w:rsidR="00B179BA" w:rsidRDefault="00B179BA" w:rsidP="00232899">
      <w:pPr>
        <w:widowControl w:val="0"/>
        <w:autoSpaceDE w:val="0"/>
        <w:spacing w:after="0" w:line="252" w:lineRule="auto"/>
        <w:ind w:left="567" w:hanging="567"/>
        <w:jc w:val="both"/>
        <w:rPr>
          <w:rFonts w:ascii="Calibri" w:hAnsi="Calibri" w:cs="Arial"/>
          <w:lang w:val="fr-FR"/>
        </w:rPr>
      </w:pPr>
      <w:r>
        <w:rPr>
          <w:rFonts w:ascii="Calibri" w:hAnsi="Calibri" w:cs="Arial"/>
          <w:lang w:val="fr-FR"/>
        </w:rPr>
        <w:t>2.2</w:t>
      </w:r>
      <w:r>
        <w:rPr>
          <w:rFonts w:ascii="Calibri" w:hAnsi="Calibri" w:cs="Arial"/>
          <w:lang w:val="fr-FR"/>
        </w:rPr>
        <w:tab/>
        <w:t xml:space="preserve">Tous les tarifs relatifs à l’abonnement, à la location, aux frais de remplacement et activités sont déterminés à l’annexe « A » du présent règlement pour en faire partie intégrante comme si elle était ici au long reproduite. </w:t>
      </w:r>
    </w:p>
    <w:p w14:paraId="4184423B" w14:textId="77777777" w:rsidR="00B179BA" w:rsidRDefault="00B179BA" w:rsidP="00232899">
      <w:pPr>
        <w:spacing w:after="0" w:line="252" w:lineRule="auto"/>
        <w:jc w:val="both"/>
        <w:rPr>
          <w:rFonts w:ascii="Calibri" w:hAnsi="Calibri" w:cs="Calibri"/>
          <w:color w:val="000000"/>
          <w:lang w:val="fr-FR"/>
        </w:rPr>
      </w:pPr>
    </w:p>
    <w:p w14:paraId="09EDA701" w14:textId="77777777" w:rsidR="00B179BA" w:rsidRPr="005D5B1F" w:rsidRDefault="00B179BA" w:rsidP="00232899">
      <w:pPr>
        <w:spacing w:after="0" w:line="252" w:lineRule="auto"/>
        <w:jc w:val="both"/>
        <w:rPr>
          <w:rFonts w:ascii="Calibri" w:hAnsi="Calibri" w:cs="Calibri"/>
          <w:b/>
          <w:bCs/>
          <w:i/>
          <w:iCs/>
          <w:color w:val="000000"/>
          <w:u w:val="single"/>
        </w:rPr>
      </w:pPr>
      <w:r w:rsidRPr="005D5B1F">
        <w:rPr>
          <w:rFonts w:ascii="Calibri" w:hAnsi="Calibri" w:cs="Calibri"/>
          <w:b/>
          <w:bCs/>
          <w:i/>
          <w:iCs/>
          <w:color w:val="000000"/>
          <w:u w:val="single"/>
        </w:rPr>
        <w:t>Article 2 :</w:t>
      </w:r>
    </w:p>
    <w:p w14:paraId="7D2C9578" w14:textId="77777777" w:rsidR="00B179BA" w:rsidRDefault="00B179BA" w:rsidP="00232899">
      <w:pPr>
        <w:spacing w:after="0" w:line="252" w:lineRule="auto"/>
        <w:jc w:val="both"/>
        <w:rPr>
          <w:rFonts w:ascii="Calibri" w:hAnsi="Calibri" w:cs="Calibri"/>
          <w:color w:val="000000"/>
          <w:lang w:val="fr-FR"/>
        </w:rPr>
      </w:pPr>
    </w:p>
    <w:p w14:paraId="326F2111" w14:textId="77777777" w:rsidR="00B179BA" w:rsidRDefault="00B179BA" w:rsidP="00232899">
      <w:pPr>
        <w:spacing w:after="0" w:line="252" w:lineRule="auto"/>
        <w:jc w:val="both"/>
        <w:rPr>
          <w:rFonts w:ascii="Calibri" w:hAnsi="Calibri" w:cs="Calibri"/>
          <w:color w:val="000000"/>
        </w:rPr>
      </w:pPr>
      <w:r>
        <w:rPr>
          <w:rFonts w:ascii="Calibri" w:hAnsi="Calibri" w:cs="Calibri"/>
          <w:color w:val="000000"/>
        </w:rPr>
        <w:t>L’article 3.4 est modifié comme suit :</w:t>
      </w:r>
    </w:p>
    <w:p w14:paraId="6C546868" w14:textId="77777777" w:rsidR="00B179BA" w:rsidRDefault="00B179BA" w:rsidP="00232899">
      <w:pPr>
        <w:spacing w:after="0" w:line="252" w:lineRule="auto"/>
        <w:jc w:val="both"/>
        <w:rPr>
          <w:rFonts w:ascii="Calibri" w:hAnsi="Calibri" w:cs="Calibri"/>
          <w:color w:val="000000"/>
        </w:rPr>
      </w:pPr>
    </w:p>
    <w:p w14:paraId="7D3658CF" w14:textId="77777777" w:rsidR="00B179BA" w:rsidRDefault="00B179BA" w:rsidP="00232899">
      <w:pPr>
        <w:widowControl w:val="0"/>
        <w:autoSpaceDE w:val="0"/>
        <w:spacing w:after="0" w:line="252" w:lineRule="auto"/>
        <w:ind w:left="567" w:hanging="567"/>
        <w:jc w:val="both"/>
        <w:rPr>
          <w:rFonts w:ascii="Calibri" w:hAnsi="Calibri" w:cs="Arial"/>
          <w:lang w:val="fr-FR"/>
        </w:rPr>
      </w:pPr>
      <w:r>
        <w:rPr>
          <w:rFonts w:ascii="Calibri" w:hAnsi="Calibri" w:cs="Arial"/>
          <w:lang w:val="fr-FR"/>
        </w:rPr>
        <w:t>3.4</w:t>
      </w:r>
      <w:r>
        <w:rPr>
          <w:rFonts w:ascii="Calibri" w:hAnsi="Calibri" w:cs="Arial"/>
          <w:lang w:val="fr-FR"/>
        </w:rPr>
        <w:tab/>
        <w:t xml:space="preserve">La personne qui signe une carte d’abonné pour un enfant de moins de treize (13) ans se porte garante de cet enfant et l’autorise à devenir abonné de la </w:t>
      </w:r>
      <w:r>
        <w:rPr>
          <w:rFonts w:ascii="Calibri" w:hAnsi="Calibri" w:cs="Arial"/>
          <w:lang w:val="fr-FR"/>
        </w:rPr>
        <w:lastRenderedPageBreak/>
        <w:t xml:space="preserve">bibliothèque. Elle accepte de respecter ou de faire respecter par l’abonné les dispositions du présent règlement et est responsable, le cas échéant, des frais de remplacement, des dommages et des amendes encourus par l’abonné. Les avis donnés en vertu du présent règlement sont expédiés, s’il y a lieu, aux soins de la personne garante. </w:t>
      </w:r>
    </w:p>
    <w:p w14:paraId="28FA074B" w14:textId="77777777" w:rsidR="00B179BA" w:rsidRDefault="00B179BA" w:rsidP="00232899">
      <w:pPr>
        <w:widowControl w:val="0"/>
        <w:autoSpaceDE w:val="0"/>
        <w:spacing w:after="0" w:line="252" w:lineRule="auto"/>
        <w:ind w:left="567" w:hanging="567"/>
        <w:jc w:val="both"/>
        <w:rPr>
          <w:rFonts w:ascii="Calibri" w:hAnsi="Calibri" w:cs="Arial"/>
          <w:lang w:val="fr-FR"/>
        </w:rPr>
      </w:pPr>
    </w:p>
    <w:p w14:paraId="1AF69919" w14:textId="77777777" w:rsidR="00B179BA" w:rsidRDefault="00B179BA" w:rsidP="00232899">
      <w:pPr>
        <w:widowControl w:val="0"/>
        <w:autoSpaceDE w:val="0"/>
        <w:spacing w:after="0" w:line="252" w:lineRule="auto"/>
        <w:ind w:left="562"/>
        <w:jc w:val="both"/>
        <w:rPr>
          <w:rFonts w:ascii="Calibri" w:hAnsi="Calibri" w:cs="Arial"/>
          <w:lang w:val="fr-FR"/>
        </w:rPr>
      </w:pPr>
      <w:r>
        <w:rPr>
          <w:rFonts w:ascii="Calibri" w:hAnsi="Calibri" w:cs="Arial"/>
          <w:lang w:val="fr-FR"/>
        </w:rPr>
        <w:t xml:space="preserve">L’engagement contracté en vertu de cet article demeure valide jusqu’à ce que la personne mineure atteigne l’âge de dix-huit (18) ans. </w:t>
      </w:r>
    </w:p>
    <w:p w14:paraId="015C0730" w14:textId="77777777" w:rsidR="00B179BA" w:rsidRDefault="00B179BA" w:rsidP="00232899">
      <w:pPr>
        <w:spacing w:after="0" w:line="252" w:lineRule="auto"/>
        <w:jc w:val="both"/>
        <w:rPr>
          <w:rFonts w:ascii="Calibri" w:hAnsi="Calibri" w:cs="Calibri"/>
          <w:color w:val="000000"/>
          <w:lang w:val="fr-FR"/>
        </w:rPr>
      </w:pPr>
    </w:p>
    <w:p w14:paraId="428C6B45" w14:textId="77777777" w:rsidR="00B179BA" w:rsidRPr="005D5B1F" w:rsidRDefault="00B179BA" w:rsidP="00232899">
      <w:pPr>
        <w:spacing w:after="0" w:line="252" w:lineRule="auto"/>
        <w:jc w:val="both"/>
        <w:rPr>
          <w:rFonts w:ascii="Calibri" w:hAnsi="Calibri" w:cs="Calibri"/>
          <w:b/>
          <w:bCs/>
          <w:i/>
          <w:iCs/>
          <w:color w:val="000000"/>
          <w:u w:val="single"/>
        </w:rPr>
      </w:pPr>
      <w:r w:rsidRPr="005D5B1F">
        <w:rPr>
          <w:rFonts w:ascii="Calibri" w:hAnsi="Calibri" w:cs="Calibri"/>
          <w:b/>
          <w:bCs/>
          <w:i/>
          <w:iCs/>
          <w:color w:val="000000"/>
          <w:u w:val="single"/>
        </w:rPr>
        <w:t>Article 3 :</w:t>
      </w:r>
    </w:p>
    <w:p w14:paraId="1FFBFDB4" w14:textId="77777777" w:rsidR="00B179BA" w:rsidRDefault="00B179BA" w:rsidP="00232899">
      <w:pPr>
        <w:spacing w:after="0" w:line="252" w:lineRule="auto"/>
        <w:jc w:val="both"/>
        <w:rPr>
          <w:rFonts w:ascii="Calibri" w:hAnsi="Calibri" w:cs="Calibri"/>
          <w:color w:val="000000"/>
          <w:lang w:val="fr-FR"/>
        </w:rPr>
      </w:pPr>
    </w:p>
    <w:p w14:paraId="214093D8" w14:textId="77777777" w:rsidR="00B179BA" w:rsidRDefault="00B179BA" w:rsidP="00232899">
      <w:pPr>
        <w:spacing w:after="0" w:line="252" w:lineRule="auto"/>
        <w:jc w:val="both"/>
        <w:rPr>
          <w:rFonts w:ascii="Calibri" w:hAnsi="Calibri" w:cs="Calibri"/>
          <w:color w:val="000000"/>
        </w:rPr>
      </w:pPr>
      <w:r>
        <w:rPr>
          <w:rFonts w:ascii="Calibri" w:hAnsi="Calibri" w:cs="Calibri"/>
          <w:color w:val="000000"/>
        </w:rPr>
        <w:t>L’article 4.2 a) est modifié comme suit :</w:t>
      </w:r>
    </w:p>
    <w:p w14:paraId="45749AD0" w14:textId="77777777" w:rsidR="00B179BA" w:rsidRPr="000A0C86" w:rsidRDefault="00B179BA" w:rsidP="00232899">
      <w:pPr>
        <w:spacing w:after="0" w:line="252" w:lineRule="auto"/>
        <w:jc w:val="both"/>
        <w:rPr>
          <w:rFonts w:ascii="Calibri" w:hAnsi="Calibri" w:cs="Calibri"/>
          <w:color w:val="000000"/>
        </w:rPr>
      </w:pPr>
    </w:p>
    <w:p w14:paraId="2563F322" w14:textId="77777777" w:rsidR="00B179BA" w:rsidRDefault="00B179BA" w:rsidP="00232899">
      <w:pPr>
        <w:widowControl w:val="0"/>
        <w:autoSpaceDE w:val="0"/>
        <w:spacing w:after="0" w:line="252" w:lineRule="auto"/>
        <w:ind w:left="567" w:hanging="567"/>
        <w:jc w:val="both"/>
        <w:rPr>
          <w:rFonts w:ascii="Calibri" w:hAnsi="Calibri" w:cs="Arial"/>
          <w:lang w:val="fr-FR"/>
        </w:rPr>
      </w:pPr>
      <w:r>
        <w:rPr>
          <w:rFonts w:ascii="Calibri" w:hAnsi="Calibri" w:cs="Arial"/>
          <w:lang w:val="fr-FR"/>
        </w:rPr>
        <w:t>4.2</w:t>
      </w:r>
      <w:r>
        <w:rPr>
          <w:rFonts w:ascii="Calibri" w:hAnsi="Calibri" w:cs="Arial"/>
          <w:lang w:val="fr-FR"/>
        </w:rPr>
        <w:tab/>
        <w:t xml:space="preserve">Les privilèges associés à la carte d’abonné sont : </w:t>
      </w:r>
    </w:p>
    <w:p w14:paraId="06732377" w14:textId="77777777" w:rsidR="00B179BA" w:rsidRDefault="00B179BA" w:rsidP="00232899">
      <w:pPr>
        <w:widowControl w:val="0"/>
        <w:autoSpaceDE w:val="0"/>
        <w:spacing w:after="0" w:line="252" w:lineRule="auto"/>
        <w:ind w:left="900" w:hanging="360"/>
        <w:jc w:val="both"/>
        <w:rPr>
          <w:rFonts w:ascii="Calibri" w:hAnsi="Calibri" w:cs="Arial"/>
          <w:lang w:val="fr-FR"/>
        </w:rPr>
      </w:pPr>
      <w:r>
        <w:rPr>
          <w:rFonts w:ascii="Calibri" w:hAnsi="Calibri" w:cs="Arial"/>
          <w:lang w:val="fr-FR"/>
        </w:rPr>
        <w:t>a)</w:t>
      </w:r>
      <w:r>
        <w:rPr>
          <w:rFonts w:ascii="Calibri" w:hAnsi="Calibri" w:cs="Arial"/>
          <w:lang w:val="fr-FR"/>
        </w:rPr>
        <w:tab/>
        <w:t xml:space="preserve">l’emprunt et la location de documents </w:t>
      </w:r>
      <w:r w:rsidRPr="00954241">
        <w:rPr>
          <w:rFonts w:ascii="Calibri" w:hAnsi="Calibri" w:cs="Arial"/>
          <w:lang w:val="fr-FR"/>
        </w:rPr>
        <w:t>et d’instruments de musique</w:t>
      </w:r>
      <w:r>
        <w:rPr>
          <w:rFonts w:ascii="Calibri" w:hAnsi="Calibri" w:cs="Arial"/>
          <w:lang w:val="fr-FR"/>
        </w:rPr>
        <w:t> ;</w:t>
      </w:r>
    </w:p>
    <w:p w14:paraId="0A2443FB" w14:textId="77777777" w:rsidR="00B179BA" w:rsidRPr="00BA11F4" w:rsidRDefault="00B179BA" w:rsidP="00232899">
      <w:pPr>
        <w:spacing w:after="0" w:line="252" w:lineRule="auto"/>
        <w:jc w:val="both"/>
        <w:rPr>
          <w:rFonts w:ascii="Calibri" w:hAnsi="Calibri" w:cs="Calibri"/>
          <w:color w:val="000000"/>
          <w:lang w:val="fr-FR"/>
        </w:rPr>
      </w:pPr>
    </w:p>
    <w:p w14:paraId="2C50AD0E" w14:textId="77777777" w:rsidR="00B179BA" w:rsidRPr="005D5B1F" w:rsidRDefault="00B179BA" w:rsidP="00232899">
      <w:pPr>
        <w:spacing w:after="0" w:line="252" w:lineRule="auto"/>
        <w:jc w:val="both"/>
        <w:rPr>
          <w:rFonts w:ascii="Calibri" w:hAnsi="Calibri" w:cs="Calibri"/>
          <w:b/>
          <w:bCs/>
          <w:i/>
          <w:iCs/>
          <w:color w:val="000000"/>
          <w:u w:val="single"/>
        </w:rPr>
      </w:pPr>
      <w:r w:rsidRPr="005D5B1F">
        <w:rPr>
          <w:rFonts w:ascii="Calibri" w:hAnsi="Calibri" w:cs="Calibri"/>
          <w:b/>
          <w:bCs/>
          <w:i/>
          <w:iCs/>
          <w:color w:val="000000"/>
          <w:u w:val="single"/>
        </w:rPr>
        <w:t>Article 4 :</w:t>
      </w:r>
    </w:p>
    <w:p w14:paraId="2E0BC6C2" w14:textId="77777777" w:rsidR="00B179BA" w:rsidRDefault="00B179BA" w:rsidP="00232899">
      <w:pPr>
        <w:spacing w:after="0" w:line="252" w:lineRule="auto"/>
        <w:jc w:val="both"/>
        <w:rPr>
          <w:rFonts w:ascii="Calibri" w:hAnsi="Calibri" w:cs="Calibri"/>
          <w:color w:val="000000"/>
          <w:lang w:val="fr-FR"/>
        </w:rPr>
      </w:pPr>
    </w:p>
    <w:p w14:paraId="14D4BDB2" w14:textId="77777777" w:rsidR="00B179BA" w:rsidRDefault="00B179BA" w:rsidP="00232899">
      <w:pPr>
        <w:spacing w:after="0" w:line="252" w:lineRule="auto"/>
        <w:jc w:val="both"/>
        <w:rPr>
          <w:rFonts w:ascii="Calibri" w:hAnsi="Calibri" w:cs="Calibri"/>
          <w:color w:val="000000"/>
        </w:rPr>
      </w:pPr>
      <w:r>
        <w:rPr>
          <w:rFonts w:ascii="Calibri" w:hAnsi="Calibri" w:cs="Calibri"/>
          <w:color w:val="000000"/>
        </w:rPr>
        <w:t>L’article 4.6 est modifié comme suit :</w:t>
      </w:r>
    </w:p>
    <w:p w14:paraId="407E1880" w14:textId="77777777" w:rsidR="00B179BA" w:rsidRDefault="00B179BA" w:rsidP="00232899">
      <w:pPr>
        <w:spacing w:after="0" w:line="252" w:lineRule="auto"/>
        <w:jc w:val="both"/>
        <w:rPr>
          <w:rFonts w:ascii="Calibri" w:hAnsi="Calibri" w:cs="Calibri"/>
          <w:color w:val="000000"/>
        </w:rPr>
      </w:pPr>
    </w:p>
    <w:p w14:paraId="407EC13D" w14:textId="77777777" w:rsidR="00B179BA" w:rsidRDefault="00B179BA" w:rsidP="00232899">
      <w:pPr>
        <w:widowControl w:val="0"/>
        <w:autoSpaceDE w:val="0"/>
        <w:spacing w:after="0" w:line="252" w:lineRule="auto"/>
        <w:ind w:left="567" w:hanging="567"/>
        <w:jc w:val="both"/>
        <w:rPr>
          <w:rFonts w:ascii="Calibri" w:hAnsi="Calibri" w:cs="Arial"/>
          <w:lang w:val="fr-FR"/>
        </w:rPr>
      </w:pPr>
      <w:r>
        <w:rPr>
          <w:rFonts w:ascii="Calibri" w:hAnsi="Calibri" w:cs="Arial"/>
          <w:lang w:val="fr-FR"/>
        </w:rPr>
        <w:t>4.6</w:t>
      </w:r>
      <w:r>
        <w:rPr>
          <w:rFonts w:ascii="Calibri" w:hAnsi="Calibri" w:cs="Arial"/>
          <w:lang w:val="fr-FR"/>
        </w:rPr>
        <w:tab/>
        <w:t xml:space="preserve">L’abonné est responsable de tous les documents </w:t>
      </w:r>
      <w:r w:rsidRPr="00644AC1">
        <w:rPr>
          <w:rFonts w:ascii="Calibri" w:hAnsi="Calibri" w:cs="Arial"/>
          <w:lang w:val="fr-FR"/>
        </w:rPr>
        <w:t>et instruments de musique</w:t>
      </w:r>
      <w:r>
        <w:rPr>
          <w:rFonts w:ascii="Calibri" w:hAnsi="Calibri" w:cs="Arial"/>
          <w:lang w:val="fr-FR"/>
        </w:rPr>
        <w:t xml:space="preserve"> empruntés ou loués avec sa carte d’abonné. </w:t>
      </w:r>
    </w:p>
    <w:p w14:paraId="59C819B9" w14:textId="77777777" w:rsidR="00B179BA" w:rsidRDefault="00B179BA" w:rsidP="00232899">
      <w:pPr>
        <w:spacing w:after="0" w:line="252" w:lineRule="auto"/>
        <w:jc w:val="both"/>
        <w:rPr>
          <w:rFonts w:ascii="Calibri" w:hAnsi="Calibri" w:cs="Calibri"/>
          <w:color w:val="000000"/>
          <w:lang w:val="fr-FR"/>
        </w:rPr>
      </w:pPr>
    </w:p>
    <w:p w14:paraId="6C8FC2DE" w14:textId="77777777" w:rsidR="00B179BA" w:rsidRPr="005D5B1F" w:rsidRDefault="00B179BA" w:rsidP="00232899">
      <w:pPr>
        <w:spacing w:after="0" w:line="252" w:lineRule="auto"/>
        <w:jc w:val="both"/>
        <w:rPr>
          <w:rFonts w:ascii="Calibri" w:hAnsi="Calibri" w:cs="Calibri"/>
          <w:b/>
          <w:bCs/>
          <w:i/>
          <w:iCs/>
          <w:color w:val="000000"/>
          <w:u w:val="single"/>
        </w:rPr>
      </w:pPr>
      <w:r w:rsidRPr="005D5B1F">
        <w:rPr>
          <w:rFonts w:ascii="Calibri" w:hAnsi="Calibri" w:cs="Calibri"/>
          <w:b/>
          <w:bCs/>
          <w:i/>
          <w:iCs/>
          <w:color w:val="000000"/>
          <w:u w:val="single"/>
        </w:rPr>
        <w:t>Article 5 :</w:t>
      </w:r>
    </w:p>
    <w:p w14:paraId="6233B7BB" w14:textId="77777777" w:rsidR="00B179BA" w:rsidRDefault="00B179BA" w:rsidP="00232899">
      <w:pPr>
        <w:spacing w:after="0" w:line="252" w:lineRule="auto"/>
        <w:jc w:val="both"/>
        <w:rPr>
          <w:rFonts w:ascii="Calibri" w:hAnsi="Calibri" w:cs="Calibri"/>
          <w:color w:val="000000"/>
          <w:lang w:val="fr-FR"/>
        </w:rPr>
      </w:pPr>
    </w:p>
    <w:p w14:paraId="751C6F26" w14:textId="77777777" w:rsidR="00B179BA" w:rsidRDefault="00B179BA" w:rsidP="00232899">
      <w:pPr>
        <w:spacing w:after="0" w:line="252" w:lineRule="auto"/>
        <w:jc w:val="both"/>
        <w:rPr>
          <w:rFonts w:ascii="Calibri" w:hAnsi="Calibri" w:cs="Calibri"/>
          <w:color w:val="000000"/>
        </w:rPr>
      </w:pPr>
      <w:r>
        <w:rPr>
          <w:rFonts w:ascii="Calibri" w:hAnsi="Calibri" w:cs="Calibri"/>
          <w:color w:val="000000"/>
        </w:rPr>
        <w:t>L’article 4.7 est modifié comme suit :</w:t>
      </w:r>
    </w:p>
    <w:p w14:paraId="5EE10C6C" w14:textId="77777777" w:rsidR="00B179BA" w:rsidRPr="006352C6" w:rsidRDefault="00B179BA" w:rsidP="00232899">
      <w:pPr>
        <w:spacing w:after="0" w:line="252" w:lineRule="auto"/>
        <w:jc w:val="both"/>
        <w:rPr>
          <w:rFonts w:ascii="Calibri" w:hAnsi="Calibri" w:cs="Calibri"/>
          <w:color w:val="000000"/>
        </w:rPr>
      </w:pPr>
    </w:p>
    <w:p w14:paraId="7AA682BE" w14:textId="77777777" w:rsidR="00B179BA" w:rsidRDefault="00B179BA" w:rsidP="00232899">
      <w:pPr>
        <w:widowControl w:val="0"/>
        <w:autoSpaceDE w:val="0"/>
        <w:spacing w:after="0" w:line="252" w:lineRule="auto"/>
        <w:ind w:left="567" w:hanging="567"/>
        <w:jc w:val="both"/>
        <w:rPr>
          <w:rFonts w:ascii="Calibri" w:hAnsi="Calibri" w:cs="Arial"/>
          <w:lang w:val="fr-FR"/>
        </w:rPr>
      </w:pPr>
      <w:r>
        <w:rPr>
          <w:rFonts w:ascii="Calibri" w:hAnsi="Calibri" w:cs="Arial"/>
          <w:lang w:val="fr-FR"/>
        </w:rPr>
        <w:t>4.7</w:t>
      </w:r>
      <w:r>
        <w:rPr>
          <w:rFonts w:ascii="Calibri" w:hAnsi="Calibri" w:cs="Arial"/>
          <w:lang w:val="fr-FR"/>
        </w:rPr>
        <w:tab/>
        <w:t xml:space="preserve">La perte ou le vol d’une carte d’abonné doit être signifié à la bibliothèque le plus tôt possible dès la connaissance de la perte ou du vol pour que l’abonné puisse être dégagé de la responsabilité des documents </w:t>
      </w:r>
      <w:r w:rsidRPr="00644AC1">
        <w:rPr>
          <w:rFonts w:ascii="Calibri" w:hAnsi="Calibri" w:cs="Arial"/>
          <w:lang w:val="fr-FR"/>
        </w:rPr>
        <w:t>et instruments de musique</w:t>
      </w:r>
      <w:r>
        <w:rPr>
          <w:rFonts w:ascii="Calibri" w:hAnsi="Calibri" w:cs="Arial"/>
          <w:lang w:val="fr-FR"/>
        </w:rPr>
        <w:t xml:space="preserve"> empruntés ou loués avec cette carte. </w:t>
      </w:r>
    </w:p>
    <w:p w14:paraId="60F2A85C" w14:textId="77777777" w:rsidR="00B179BA" w:rsidRDefault="00B179BA" w:rsidP="00232899">
      <w:pPr>
        <w:spacing w:after="0" w:line="252" w:lineRule="auto"/>
        <w:jc w:val="both"/>
        <w:rPr>
          <w:rFonts w:ascii="Calibri" w:hAnsi="Calibri" w:cs="Calibri"/>
          <w:color w:val="000000"/>
          <w:lang w:val="fr-FR"/>
        </w:rPr>
      </w:pPr>
    </w:p>
    <w:p w14:paraId="5831BCA5" w14:textId="77777777" w:rsidR="00B179BA" w:rsidRPr="005D5B1F" w:rsidRDefault="00B179BA" w:rsidP="00232899">
      <w:pPr>
        <w:spacing w:after="0" w:line="252" w:lineRule="auto"/>
        <w:jc w:val="both"/>
        <w:rPr>
          <w:rFonts w:ascii="Calibri" w:hAnsi="Calibri" w:cs="Calibri"/>
          <w:b/>
          <w:bCs/>
          <w:i/>
          <w:iCs/>
          <w:color w:val="000000"/>
          <w:u w:val="single"/>
        </w:rPr>
      </w:pPr>
      <w:r w:rsidRPr="005D5B1F">
        <w:rPr>
          <w:rFonts w:ascii="Calibri" w:hAnsi="Calibri" w:cs="Calibri"/>
          <w:b/>
          <w:bCs/>
          <w:i/>
          <w:iCs/>
          <w:color w:val="000000"/>
          <w:u w:val="single"/>
        </w:rPr>
        <w:t>Article 6 :</w:t>
      </w:r>
    </w:p>
    <w:p w14:paraId="071EDD03" w14:textId="77777777" w:rsidR="00B179BA" w:rsidRDefault="00B179BA" w:rsidP="00232899">
      <w:pPr>
        <w:spacing w:after="0" w:line="252" w:lineRule="auto"/>
        <w:jc w:val="both"/>
        <w:rPr>
          <w:rFonts w:ascii="Calibri" w:hAnsi="Calibri" w:cs="Calibri"/>
          <w:color w:val="000000"/>
          <w:lang w:val="fr-FR"/>
        </w:rPr>
      </w:pPr>
    </w:p>
    <w:p w14:paraId="4611721D" w14:textId="77777777" w:rsidR="00B179BA" w:rsidRDefault="00B179BA" w:rsidP="00232899">
      <w:pPr>
        <w:spacing w:after="0" w:line="252" w:lineRule="auto"/>
        <w:jc w:val="both"/>
        <w:rPr>
          <w:rFonts w:ascii="Calibri" w:hAnsi="Calibri" w:cs="Calibri"/>
          <w:color w:val="000000"/>
        </w:rPr>
      </w:pPr>
      <w:r>
        <w:rPr>
          <w:rFonts w:ascii="Calibri" w:hAnsi="Calibri" w:cs="Calibri"/>
          <w:color w:val="000000"/>
        </w:rPr>
        <w:t>L’article 5 est modifié comme suit :</w:t>
      </w:r>
    </w:p>
    <w:p w14:paraId="26539AF4" w14:textId="77777777" w:rsidR="00B179BA" w:rsidRPr="005943DE" w:rsidRDefault="00B179BA" w:rsidP="00232899">
      <w:pPr>
        <w:spacing w:after="0" w:line="252" w:lineRule="auto"/>
        <w:jc w:val="both"/>
        <w:rPr>
          <w:rFonts w:ascii="Calibri" w:hAnsi="Calibri" w:cs="Calibri"/>
          <w:color w:val="000000"/>
        </w:rPr>
      </w:pPr>
    </w:p>
    <w:p w14:paraId="706C4300" w14:textId="77777777" w:rsidR="00B179BA" w:rsidRDefault="00B179BA" w:rsidP="00232899">
      <w:pPr>
        <w:widowControl w:val="0"/>
        <w:autoSpaceDE w:val="0"/>
        <w:spacing w:after="0" w:line="252" w:lineRule="auto"/>
        <w:jc w:val="both"/>
        <w:rPr>
          <w:rFonts w:ascii="Calibri" w:hAnsi="Calibri" w:cs="Arial"/>
          <w:lang w:val="fr-FR"/>
        </w:rPr>
      </w:pPr>
      <w:r>
        <w:rPr>
          <w:rFonts w:ascii="Calibri" w:hAnsi="Calibri" w:cs="Arial"/>
          <w:b/>
          <w:bCs/>
          <w:lang w:val="fr-FR"/>
        </w:rPr>
        <w:t>ARTICLE 5 :</w:t>
      </w:r>
      <w:r>
        <w:rPr>
          <w:rFonts w:ascii="Calibri" w:hAnsi="Calibri" w:cs="Arial"/>
          <w:b/>
          <w:bCs/>
          <w:lang w:val="fr-FR"/>
        </w:rPr>
        <w:tab/>
        <w:t xml:space="preserve">PRÊT, LOCATION ET RÉSERVATION DE DOCUMENTS </w:t>
      </w:r>
      <w:r w:rsidRPr="00644AC1">
        <w:rPr>
          <w:rFonts w:ascii="Calibri" w:hAnsi="Calibri" w:cs="Arial"/>
          <w:b/>
          <w:bCs/>
          <w:lang w:val="fr-FR"/>
        </w:rPr>
        <w:t>ET INSTRUMENTS DE MUSIQUE</w:t>
      </w:r>
    </w:p>
    <w:p w14:paraId="04535855" w14:textId="77777777" w:rsidR="00B179BA" w:rsidRPr="008B22E8" w:rsidRDefault="00B179BA" w:rsidP="00232899">
      <w:pPr>
        <w:spacing w:after="0" w:line="252" w:lineRule="auto"/>
        <w:jc w:val="both"/>
        <w:rPr>
          <w:rFonts w:ascii="Calibri" w:hAnsi="Calibri" w:cs="Calibri"/>
          <w:color w:val="000000"/>
          <w:lang w:val="fr-FR"/>
        </w:rPr>
      </w:pPr>
    </w:p>
    <w:p w14:paraId="0C7055C7" w14:textId="77777777" w:rsidR="00B179BA" w:rsidRDefault="00B179BA" w:rsidP="00232899">
      <w:pPr>
        <w:widowControl w:val="0"/>
        <w:autoSpaceDE w:val="0"/>
        <w:spacing w:after="0" w:line="252" w:lineRule="auto"/>
        <w:ind w:left="567" w:hanging="567"/>
        <w:jc w:val="both"/>
        <w:rPr>
          <w:rFonts w:ascii="Calibri" w:hAnsi="Calibri" w:cs="Arial"/>
          <w:lang w:val="fr-FR"/>
        </w:rPr>
      </w:pPr>
      <w:r>
        <w:rPr>
          <w:rFonts w:ascii="Calibri" w:hAnsi="Calibri" w:cs="Arial"/>
          <w:lang w:val="fr-FR"/>
        </w:rPr>
        <w:t>5.1</w:t>
      </w:r>
      <w:r>
        <w:rPr>
          <w:rFonts w:ascii="Calibri" w:hAnsi="Calibri" w:cs="Arial"/>
          <w:lang w:val="fr-FR"/>
        </w:rPr>
        <w:tab/>
        <w:t xml:space="preserve">Pour emprunter ou louer des documents </w:t>
      </w:r>
      <w:r w:rsidRPr="00644AC1">
        <w:rPr>
          <w:rFonts w:ascii="Calibri" w:hAnsi="Calibri" w:cs="Arial"/>
          <w:lang w:val="fr-FR"/>
        </w:rPr>
        <w:t>et instruments de musique</w:t>
      </w:r>
      <w:r>
        <w:rPr>
          <w:rFonts w:ascii="Calibri" w:hAnsi="Calibri" w:cs="Arial"/>
          <w:lang w:val="fr-FR"/>
        </w:rPr>
        <w:t xml:space="preserve"> de la bibliothèque, il faut : </w:t>
      </w:r>
    </w:p>
    <w:p w14:paraId="4C975CCE" w14:textId="77777777" w:rsidR="00B179BA" w:rsidRDefault="00B179BA" w:rsidP="00232899">
      <w:pPr>
        <w:widowControl w:val="0"/>
        <w:autoSpaceDE w:val="0"/>
        <w:spacing w:after="0" w:line="252" w:lineRule="auto"/>
        <w:ind w:left="567" w:hanging="567"/>
        <w:jc w:val="both"/>
        <w:rPr>
          <w:rFonts w:ascii="Calibri" w:hAnsi="Calibri" w:cs="Arial"/>
          <w:lang w:val="fr-FR"/>
        </w:rPr>
      </w:pPr>
    </w:p>
    <w:p w14:paraId="65D01670" w14:textId="77777777" w:rsidR="00B179BA" w:rsidRDefault="00B179BA" w:rsidP="00232899">
      <w:pPr>
        <w:widowControl w:val="0"/>
        <w:autoSpaceDE w:val="0"/>
        <w:spacing w:after="0" w:line="252" w:lineRule="auto"/>
        <w:ind w:left="900" w:hanging="360"/>
        <w:jc w:val="both"/>
        <w:rPr>
          <w:rFonts w:ascii="Calibri" w:hAnsi="Calibri" w:cs="Arial"/>
          <w:lang w:val="fr-FR"/>
        </w:rPr>
      </w:pPr>
      <w:r>
        <w:rPr>
          <w:rFonts w:ascii="Calibri" w:hAnsi="Calibri" w:cs="Arial"/>
          <w:lang w:val="fr-FR"/>
        </w:rPr>
        <w:t>a)</w:t>
      </w:r>
      <w:r>
        <w:rPr>
          <w:rFonts w:ascii="Calibri" w:hAnsi="Calibri" w:cs="Arial"/>
          <w:lang w:val="fr-FR"/>
        </w:rPr>
        <w:tab/>
        <w:t xml:space="preserve">être abonné à la bibliothèque; </w:t>
      </w:r>
    </w:p>
    <w:p w14:paraId="7AF9AB17" w14:textId="77777777" w:rsidR="00B179BA" w:rsidRDefault="00B179BA" w:rsidP="00232899">
      <w:pPr>
        <w:widowControl w:val="0"/>
        <w:autoSpaceDE w:val="0"/>
        <w:spacing w:after="0" w:line="252" w:lineRule="auto"/>
        <w:ind w:left="900" w:hanging="360"/>
        <w:jc w:val="both"/>
        <w:rPr>
          <w:rFonts w:ascii="Calibri" w:hAnsi="Calibri" w:cs="Arial"/>
          <w:lang w:val="fr-FR"/>
        </w:rPr>
      </w:pPr>
      <w:r>
        <w:rPr>
          <w:rFonts w:ascii="Calibri" w:hAnsi="Calibri" w:cs="Arial"/>
          <w:lang w:val="fr-FR"/>
        </w:rPr>
        <w:t>b)</w:t>
      </w:r>
      <w:r>
        <w:rPr>
          <w:rFonts w:ascii="Calibri" w:hAnsi="Calibri" w:cs="Arial"/>
          <w:lang w:val="fr-FR"/>
        </w:rPr>
        <w:tab/>
        <w:t xml:space="preserve">présenter sa carte d’abonné en règle; </w:t>
      </w:r>
    </w:p>
    <w:p w14:paraId="57257A7B" w14:textId="77777777" w:rsidR="00B179BA" w:rsidRDefault="00B179BA" w:rsidP="00232899">
      <w:pPr>
        <w:widowControl w:val="0"/>
        <w:autoSpaceDE w:val="0"/>
        <w:spacing w:after="0" w:line="252" w:lineRule="auto"/>
        <w:ind w:left="900" w:hanging="360"/>
        <w:jc w:val="both"/>
        <w:rPr>
          <w:rFonts w:ascii="Calibri" w:hAnsi="Calibri" w:cs="Arial"/>
          <w:lang w:val="fr-FR"/>
        </w:rPr>
      </w:pPr>
      <w:r>
        <w:rPr>
          <w:rFonts w:ascii="Calibri" w:hAnsi="Calibri" w:cs="Arial"/>
          <w:lang w:val="fr-FR"/>
        </w:rPr>
        <w:t>c)</w:t>
      </w:r>
      <w:r>
        <w:rPr>
          <w:rFonts w:ascii="Calibri" w:hAnsi="Calibri" w:cs="Arial"/>
          <w:lang w:val="fr-FR"/>
        </w:rPr>
        <w:tab/>
        <w:t xml:space="preserve">ne pas avoir de litige inscrit à son dossier. </w:t>
      </w:r>
    </w:p>
    <w:p w14:paraId="53D89487" w14:textId="77777777" w:rsidR="00B179BA" w:rsidRDefault="00B179BA" w:rsidP="00232899">
      <w:pPr>
        <w:widowControl w:val="0"/>
        <w:autoSpaceDE w:val="0"/>
        <w:spacing w:after="0" w:line="252" w:lineRule="auto"/>
        <w:jc w:val="both"/>
        <w:rPr>
          <w:rFonts w:ascii="Calibri" w:hAnsi="Calibri" w:cs="Arial"/>
          <w:lang w:val="fr-FR"/>
        </w:rPr>
      </w:pPr>
      <w:r>
        <w:rPr>
          <w:rFonts w:ascii="Calibri" w:hAnsi="Calibri" w:cs="Arial"/>
          <w:lang w:val="fr-FR"/>
        </w:rPr>
        <w:t xml:space="preserve"> </w:t>
      </w:r>
    </w:p>
    <w:p w14:paraId="36C6E2B3" w14:textId="77777777" w:rsidR="00B179BA" w:rsidRDefault="00B179BA" w:rsidP="00232899">
      <w:pPr>
        <w:widowControl w:val="0"/>
        <w:autoSpaceDE w:val="0"/>
        <w:spacing w:after="0" w:line="252" w:lineRule="auto"/>
        <w:ind w:left="567" w:hanging="567"/>
        <w:jc w:val="both"/>
        <w:rPr>
          <w:rFonts w:ascii="Calibri" w:hAnsi="Calibri" w:cs="Arial"/>
          <w:lang w:val="fr-FR"/>
        </w:rPr>
      </w:pPr>
      <w:r>
        <w:rPr>
          <w:rFonts w:ascii="Calibri" w:hAnsi="Calibri" w:cs="Arial"/>
          <w:lang w:val="fr-FR"/>
        </w:rPr>
        <w:t>5.2</w:t>
      </w:r>
      <w:r>
        <w:rPr>
          <w:rFonts w:ascii="Calibri" w:hAnsi="Calibri" w:cs="Arial"/>
          <w:lang w:val="fr-FR"/>
        </w:rPr>
        <w:tab/>
        <w:t xml:space="preserve">En tout temps, l’abonné adulte est autorisé à avoir à son dossier un maximum de huit (8) documents </w:t>
      </w:r>
      <w:r w:rsidRPr="00644AC1">
        <w:rPr>
          <w:rFonts w:ascii="Calibri" w:hAnsi="Calibri" w:cs="Arial"/>
          <w:lang w:val="fr-FR"/>
        </w:rPr>
        <w:t>et instruments de musique</w:t>
      </w:r>
      <w:r>
        <w:rPr>
          <w:rFonts w:ascii="Calibri" w:hAnsi="Calibri" w:cs="Arial"/>
          <w:lang w:val="fr-FR"/>
        </w:rPr>
        <w:t xml:space="preserve"> empruntés et/ou loués. L’abonné jeune est autorisé à avoir à son dossier un maximum de huit (8) documents empruntés et ne peut emprunter </w:t>
      </w:r>
      <w:r w:rsidRPr="00644AC1">
        <w:rPr>
          <w:rFonts w:ascii="Calibri" w:hAnsi="Calibri" w:cs="Arial"/>
          <w:lang w:val="fr-FR"/>
        </w:rPr>
        <w:t>les instruments de musique</w:t>
      </w:r>
      <w:r>
        <w:rPr>
          <w:rFonts w:ascii="Calibri" w:hAnsi="Calibri" w:cs="Arial"/>
          <w:lang w:val="fr-FR"/>
        </w:rPr>
        <w:t>.</w:t>
      </w:r>
    </w:p>
    <w:p w14:paraId="06F3B6D6" w14:textId="77777777" w:rsidR="00B179BA" w:rsidRDefault="00B179BA" w:rsidP="00232899">
      <w:pPr>
        <w:widowControl w:val="0"/>
        <w:autoSpaceDE w:val="0"/>
        <w:spacing w:after="0" w:line="252" w:lineRule="auto"/>
        <w:ind w:left="567" w:hanging="567"/>
        <w:jc w:val="both"/>
        <w:rPr>
          <w:rFonts w:ascii="Calibri" w:hAnsi="Calibri" w:cs="Arial"/>
          <w:lang w:val="fr-FR"/>
        </w:rPr>
      </w:pPr>
    </w:p>
    <w:p w14:paraId="4BD31294" w14:textId="77777777" w:rsidR="00B179BA"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B1753">
        <w:rPr>
          <w:rFonts w:ascii="Calibri" w:hAnsi="Calibri" w:cs="Arial"/>
          <w:lang w:val="fr-FR"/>
        </w:rPr>
        <w:t>5.3</w:t>
      </w:r>
      <w:r w:rsidRPr="00DB1753">
        <w:rPr>
          <w:rFonts w:ascii="Calibri" w:hAnsi="Calibri" w:cs="Arial"/>
          <w:lang w:val="fr-FR"/>
        </w:rPr>
        <w:tab/>
        <w:t xml:space="preserve">La durée du prêt est de 3 semaines. Cette durée s’applique pour les </w:t>
      </w:r>
      <w:r w:rsidRPr="00644AC1">
        <w:rPr>
          <w:rFonts w:ascii="Calibri" w:hAnsi="Calibri" w:cs="Arial"/>
          <w:lang w:val="fr-FR"/>
        </w:rPr>
        <w:t>items</w:t>
      </w:r>
      <w:r>
        <w:rPr>
          <w:rFonts w:ascii="Calibri" w:hAnsi="Calibri" w:cs="Arial"/>
          <w:lang w:val="fr-FR"/>
        </w:rPr>
        <w:t xml:space="preserve"> </w:t>
      </w:r>
      <w:r w:rsidRPr="00DB1753">
        <w:rPr>
          <w:rFonts w:ascii="Calibri" w:hAnsi="Calibri" w:cs="Arial"/>
          <w:lang w:val="fr-FR"/>
        </w:rPr>
        <w:t xml:space="preserve">suivants : </w:t>
      </w:r>
    </w:p>
    <w:p w14:paraId="7B7C828A" w14:textId="77777777" w:rsidR="00B179BA" w:rsidRPr="00DB1753" w:rsidRDefault="00B179BA" w:rsidP="00232899">
      <w:pPr>
        <w:widowControl w:val="0"/>
        <w:autoSpaceDE w:val="0"/>
        <w:autoSpaceDN w:val="0"/>
        <w:adjustRightInd w:val="0"/>
        <w:spacing w:after="0" w:line="252" w:lineRule="auto"/>
        <w:ind w:left="567" w:hanging="567"/>
        <w:jc w:val="both"/>
        <w:rPr>
          <w:rFonts w:ascii="Calibri" w:hAnsi="Calibri" w:cs="Arial"/>
          <w:lang w:val="fr-FR"/>
        </w:rPr>
      </w:pPr>
    </w:p>
    <w:p w14:paraId="72A8F2F9" w14:textId="77777777" w:rsidR="00B179BA" w:rsidRPr="00DB1753" w:rsidRDefault="00B179BA" w:rsidP="00232899">
      <w:pPr>
        <w:widowControl w:val="0"/>
        <w:autoSpaceDE w:val="0"/>
        <w:autoSpaceDN w:val="0"/>
        <w:adjustRightInd w:val="0"/>
        <w:spacing w:after="0" w:line="252" w:lineRule="auto"/>
        <w:ind w:left="900" w:hanging="360"/>
        <w:jc w:val="both"/>
        <w:rPr>
          <w:rFonts w:ascii="Calibri" w:hAnsi="Calibri" w:cs="Arial"/>
          <w:lang w:val="fr-FR"/>
        </w:rPr>
      </w:pPr>
      <w:r w:rsidRPr="00DB1753">
        <w:rPr>
          <w:rFonts w:ascii="Calibri" w:hAnsi="Calibri" w:cs="Arial"/>
          <w:lang w:val="fr-FR"/>
        </w:rPr>
        <w:t>a)</w:t>
      </w:r>
      <w:r>
        <w:rPr>
          <w:rFonts w:ascii="Calibri" w:hAnsi="Calibri" w:cs="Arial"/>
          <w:lang w:val="fr-FR"/>
        </w:rPr>
        <w:tab/>
      </w:r>
      <w:r w:rsidRPr="00DB1753">
        <w:rPr>
          <w:rFonts w:ascii="Calibri" w:hAnsi="Calibri" w:cs="Arial"/>
          <w:lang w:val="fr-FR"/>
        </w:rPr>
        <w:t xml:space="preserve">livres et revues (adultes et jeunes) </w:t>
      </w:r>
    </w:p>
    <w:p w14:paraId="567E2AA0" w14:textId="77777777" w:rsidR="00B179BA" w:rsidRPr="00DB1753" w:rsidRDefault="00B179BA" w:rsidP="00232899">
      <w:pPr>
        <w:widowControl w:val="0"/>
        <w:autoSpaceDE w:val="0"/>
        <w:autoSpaceDN w:val="0"/>
        <w:adjustRightInd w:val="0"/>
        <w:spacing w:after="0" w:line="252" w:lineRule="auto"/>
        <w:ind w:left="900" w:hanging="360"/>
        <w:jc w:val="both"/>
        <w:rPr>
          <w:rFonts w:ascii="Calibri" w:hAnsi="Calibri" w:cs="Arial"/>
          <w:lang w:val="fr-FR"/>
        </w:rPr>
      </w:pPr>
      <w:r w:rsidRPr="00DB1753">
        <w:rPr>
          <w:rFonts w:ascii="Calibri" w:hAnsi="Calibri" w:cs="Arial"/>
          <w:lang w:val="fr-FR"/>
        </w:rPr>
        <w:t>b)</w:t>
      </w:r>
      <w:r>
        <w:rPr>
          <w:rFonts w:ascii="Calibri" w:hAnsi="Calibri" w:cs="Arial"/>
          <w:lang w:val="fr-FR"/>
        </w:rPr>
        <w:tab/>
      </w:r>
      <w:r w:rsidRPr="00DB1753">
        <w:rPr>
          <w:rFonts w:ascii="Calibri" w:hAnsi="Calibri" w:cs="Arial"/>
          <w:lang w:val="fr-FR"/>
        </w:rPr>
        <w:t xml:space="preserve">cours de langue (adultes / 1 à la fois)  </w:t>
      </w:r>
    </w:p>
    <w:p w14:paraId="413612D1" w14:textId="77777777" w:rsidR="00B179BA" w:rsidRPr="00DB1753" w:rsidRDefault="00B179BA" w:rsidP="00232899">
      <w:pPr>
        <w:widowControl w:val="0"/>
        <w:autoSpaceDE w:val="0"/>
        <w:autoSpaceDN w:val="0"/>
        <w:adjustRightInd w:val="0"/>
        <w:spacing w:after="0" w:line="252" w:lineRule="auto"/>
        <w:ind w:left="900" w:hanging="360"/>
        <w:jc w:val="both"/>
        <w:rPr>
          <w:rFonts w:ascii="Calibri" w:hAnsi="Calibri" w:cs="Arial"/>
          <w:lang w:val="fr-FR"/>
        </w:rPr>
      </w:pPr>
      <w:r w:rsidRPr="00DB1753">
        <w:rPr>
          <w:rFonts w:ascii="Calibri" w:hAnsi="Calibri" w:cs="Arial"/>
          <w:lang w:val="fr-FR"/>
        </w:rPr>
        <w:t>c)</w:t>
      </w:r>
      <w:r>
        <w:rPr>
          <w:rFonts w:ascii="Calibri" w:hAnsi="Calibri" w:cs="Arial"/>
          <w:lang w:val="fr-FR"/>
        </w:rPr>
        <w:tab/>
      </w:r>
      <w:r w:rsidRPr="00DB1753">
        <w:rPr>
          <w:rFonts w:ascii="Calibri" w:hAnsi="Calibri" w:cs="Arial"/>
          <w:lang w:val="fr-FR"/>
        </w:rPr>
        <w:t xml:space="preserve">livres audio (adultes) et livres à écouter (jeunes)  </w:t>
      </w:r>
    </w:p>
    <w:p w14:paraId="527CBBD5" w14:textId="77777777" w:rsidR="00B179BA" w:rsidRPr="00DB1753" w:rsidRDefault="00B179BA" w:rsidP="00232899">
      <w:pPr>
        <w:widowControl w:val="0"/>
        <w:autoSpaceDE w:val="0"/>
        <w:autoSpaceDN w:val="0"/>
        <w:adjustRightInd w:val="0"/>
        <w:spacing w:after="0" w:line="252" w:lineRule="auto"/>
        <w:ind w:left="900" w:hanging="360"/>
        <w:jc w:val="both"/>
        <w:rPr>
          <w:rFonts w:ascii="Calibri" w:hAnsi="Calibri" w:cs="Arial"/>
          <w:lang w:val="fr-FR"/>
        </w:rPr>
      </w:pPr>
      <w:r w:rsidRPr="00DB1753">
        <w:rPr>
          <w:rFonts w:ascii="Calibri" w:hAnsi="Calibri" w:cs="Arial"/>
          <w:lang w:val="fr-FR"/>
        </w:rPr>
        <w:t>d)</w:t>
      </w:r>
      <w:r>
        <w:rPr>
          <w:rFonts w:ascii="Calibri" w:hAnsi="Calibri" w:cs="Arial"/>
          <w:lang w:val="fr-FR"/>
        </w:rPr>
        <w:tab/>
      </w:r>
      <w:r w:rsidRPr="00DB1753">
        <w:rPr>
          <w:rFonts w:ascii="Calibri" w:hAnsi="Calibri" w:cs="Arial"/>
          <w:lang w:val="fr-FR"/>
        </w:rPr>
        <w:t>cédéroms, disques compacts, dvd, (adultes et jeunes) / 2 à la fois)</w:t>
      </w:r>
    </w:p>
    <w:p w14:paraId="163EC767" w14:textId="77777777" w:rsidR="00B179BA" w:rsidRPr="00DB1753" w:rsidRDefault="00B179BA" w:rsidP="00232899">
      <w:pPr>
        <w:widowControl w:val="0"/>
        <w:autoSpaceDE w:val="0"/>
        <w:autoSpaceDN w:val="0"/>
        <w:adjustRightInd w:val="0"/>
        <w:spacing w:after="0" w:line="252" w:lineRule="auto"/>
        <w:ind w:left="900" w:hanging="360"/>
        <w:jc w:val="both"/>
        <w:rPr>
          <w:rFonts w:ascii="Calibri" w:hAnsi="Calibri" w:cs="Arial"/>
          <w:lang w:val="fr-FR"/>
        </w:rPr>
      </w:pPr>
      <w:r>
        <w:rPr>
          <w:rFonts w:ascii="Calibri" w:hAnsi="Calibri" w:cs="Arial"/>
          <w:lang w:val="fr-FR"/>
        </w:rPr>
        <w:t>f)</w:t>
      </w:r>
      <w:r>
        <w:rPr>
          <w:rFonts w:ascii="Calibri" w:hAnsi="Calibri" w:cs="Arial"/>
          <w:lang w:val="fr-FR"/>
        </w:rPr>
        <w:tab/>
      </w:r>
      <w:r w:rsidRPr="00DB1753">
        <w:rPr>
          <w:rFonts w:ascii="Calibri" w:hAnsi="Calibri" w:cs="Arial"/>
          <w:lang w:val="fr-FR"/>
        </w:rPr>
        <w:t>périodiques (adultes et jeunes) / 3 à la fois)</w:t>
      </w:r>
    </w:p>
    <w:p w14:paraId="017478EA" w14:textId="77777777" w:rsidR="00B179BA" w:rsidRDefault="00B179BA" w:rsidP="00232899">
      <w:pPr>
        <w:widowControl w:val="0"/>
        <w:autoSpaceDE w:val="0"/>
        <w:autoSpaceDN w:val="0"/>
        <w:adjustRightInd w:val="0"/>
        <w:spacing w:after="0" w:line="252" w:lineRule="auto"/>
        <w:ind w:left="900" w:hanging="360"/>
        <w:jc w:val="both"/>
        <w:rPr>
          <w:rFonts w:ascii="Calibri" w:hAnsi="Calibri" w:cs="Arial"/>
          <w:lang w:val="fr-FR"/>
        </w:rPr>
      </w:pPr>
      <w:r>
        <w:rPr>
          <w:rFonts w:ascii="Calibri" w:hAnsi="Calibri" w:cs="Arial"/>
          <w:lang w:val="fr-FR"/>
        </w:rPr>
        <w:lastRenderedPageBreak/>
        <w:t>e)</w:t>
      </w:r>
      <w:r>
        <w:rPr>
          <w:rFonts w:ascii="Calibri" w:hAnsi="Calibri" w:cs="Arial"/>
          <w:lang w:val="fr-FR"/>
        </w:rPr>
        <w:tab/>
      </w:r>
      <w:r w:rsidRPr="00DB1753">
        <w:rPr>
          <w:rFonts w:ascii="Calibri" w:hAnsi="Calibri" w:cs="Arial"/>
          <w:lang w:val="fr-FR"/>
        </w:rPr>
        <w:t>nouveautés (adultes et jeunes / 2 à la fois)</w:t>
      </w:r>
    </w:p>
    <w:p w14:paraId="6C4F48DA" w14:textId="77777777" w:rsidR="00B179BA" w:rsidRPr="00D733D7" w:rsidRDefault="00B179BA" w:rsidP="00232899">
      <w:pPr>
        <w:widowControl w:val="0"/>
        <w:autoSpaceDE w:val="0"/>
        <w:autoSpaceDN w:val="0"/>
        <w:adjustRightInd w:val="0"/>
        <w:spacing w:after="0" w:line="252" w:lineRule="auto"/>
        <w:ind w:left="900" w:hanging="360"/>
        <w:jc w:val="both"/>
        <w:rPr>
          <w:rFonts w:ascii="Calibri" w:hAnsi="Calibri" w:cs="Arial"/>
          <w:lang w:val="fr-FR"/>
        </w:rPr>
      </w:pPr>
      <w:r w:rsidRPr="00D733D7">
        <w:rPr>
          <w:rFonts w:ascii="Calibri" w:hAnsi="Calibri" w:cs="Arial"/>
          <w:lang w:val="fr-FR"/>
        </w:rPr>
        <w:t>f)</w:t>
      </w:r>
      <w:r w:rsidRPr="00D733D7">
        <w:rPr>
          <w:rFonts w:ascii="Calibri" w:hAnsi="Calibri" w:cs="Arial"/>
          <w:lang w:val="fr-FR"/>
        </w:rPr>
        <w:tab/>
        <w:t>jeux de société et casse-tête (adultes / 2 à la fois)</w:t>
      </w:r>
    </w:p>
    <w:p w14:paraId="38AAB49B" w14:textId="77777777" w:rsidR="00B179BA" w:rsidRPr="00DB1753" w:rsidRDefault="00B179BA" w:rsidP="00232899">
      <w:pPr>
        <w:widowControl w:val="0"/>
        <w:autoSpaceDE w:val="0"/>
        <w:autoSpaceDN w:val="0"/>
        <w:adjustRightInd w:val="0"/>
        <w:spacing w:after="0" w:line="252" w:lineRule="auto"/>
        <w:ind w:left="900" w:hanging="360"/>
        <w:jc w:val="both"/>
        <w:rPr>
          <w:rFonts w:ascii="Calibri" w:hAnsi="Calibri" w:cs="Arial"/>
          <w:lang w:val="fr-FR"/>
        </w:rPr>
      </w:pPr>
      <w:r w:rsidRPr="00D733D7">
        <w:rPr>
          <w:rFonts w:ascii="Calibri" w:hAnsi="Calibri" w:cs="Arial"/>
          <w:lang w:val="fr-FR"/>
        </w:rPr>
        <w:t xml:space="preserve">g) </w:t>
      </w:r>
      <w:r w:rsidRPr="00D733D7">
        <w:rPr>
          <w:rFonts w:ascii="Calibri" w:hAnsi="Calibri" w:cs="Arial"/>
          <w:lang w:val="fr-FR"/>
        </w:rPr>
        <w:tab/>
        <w:t>instrument de musique (adultes / 1 à la fois)</w:t>
      </w:r>
    </w:p>
    <w:p w14:paraId="07DF626C" w14:textId="77777777" w:rsidR="00B179BA" w:rsidRDefault="00B179BA" w:rsidP="00232899">
      <w:pPr>
        <w:widowControl w:val="0"/>
        <w:autoSpaceDE w:val="0"/>
        <w:autoSpaceDN w:val="0"/>
        <w:adjustRightInd w:val="0"/>
        <w:spacing w:after="0" w:line="252" w:lineRule="auto"/>
        <w:ind w:left="567"/>
        <w:jc w:val="both"/>
        <w:rPr>
          <w:rFonts w:ascii="Calibri" w:hAnsi="Calibri" w:cs="Arial"/>
          <w:lang w:val="fr-FR"/>
        </w:rPr>
      </w:pPr>
    </w:p>
    <w:p w14:paraId="1FCF80FC" w14:textId="77777777" w:rsidR="00B179BA" w:rsidRPr="00DB1753"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B1753">
        <w:rPr>
          <w:rFonts w:ascii="Calibri" w:hAnsi="Calibri" w:cs="Arial"/>
          <w:lang w:val="fr-FR"/>
        </w:rPr>
        <w:t>5.4</w:t>
      </w:r>
      <w:r w:rsidRPr="00DB1753">
        <w:rPr>
          <w:rFonts w:ascii="Calibri" w:hAnsi="Calibri" w:cs="Arial"/>
          <w:lang w:val="fr-FR"/>
        </w:rPr>
        <w:tab/>
        <w:t>La bibliothèque se réserve le droit de limiter le nombre de prêts de documents sur un même sujet ou d’un même auteur.</w:t>
      </w:r>
    </w:p>
    <w:p w14:paraId="7693FC6A" w14:textId="77777777" w:rsidR="00B179BA" w:rsidRPr="00DB1753" w:rsidRDefault="00B179BA" w:rsidP="00232899">
      <w:pPr>
        <w:widowControl w:val="0"/>
        <w:autoSpaceDE w:val="0"/>
        <w:autoSpaceDN w:val="0"/>
        <w:adjustRightInd w:val="0"/>
        <w:spacing w:after="0" w:line="252" w:lineRule="auto"/>
        <w:jc w:val="both"/>
        <w:rPr>
          <w:rFonts w:ascii="Calibri" w:hAnsi="Calibri" w:cs="Arial"/>
          <w:lang w:val="fr-FR"/>
        </w:rPr>
      </w:pPr>
    </w:p>
    <w:p w14:paraId="2647698B" w14:textId="77777777" w:rsidR="00B179BA" w:rsidRPr="00DB1753"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B1753">
        <w:rPr>
          <w:rFonts w:ascii="Calibri" w:hAnsi="Calibri" w:cs="Arial"/>
          <w:lang w:val="fr-FR"/>
        </w:rPr>
        <w:t>5.5</w:t>
      </w:r>
      <w:r w:rsidRPr="00DB1753">
        <w:rPr>
          <w:rFonts w:ascii="Calibri" w:hAnsi="Calibri" w:cs="Arial"/>
          <w:lang w:val="fr-FR"/>
        </w:rPr>
        <w:tab/>
        <w:t>L’abonné de moins de treize (13) ans ne peut emprunter de document dans la collection adulte à moins d’une autorisation de son tuteur légal.</w:t>
      </w:r>
    </w:p>
    <w:p w14:paraId="1CA8B6DD" w14:textId="77777777" w:rsidR="00B179BA" w:rsidRPr="00DB1753" w:rsidRDefault="00B179BA" w:rsidP="00232899">
      <w:pPr>
        <w:widowControl w:val="0"/>
        <w:autoSpaceDE w:val="0"/>
        <w:autoSpaceDN w:val="0"/>
        <w:adjustRightInd w:val="0"/>
        <w:spacing w:after="0" w:line="252" w:lineRule="auto"/>
        <w:jc w:val="both"/>
        <w:rPr>
          <w:rFonts w:ascii="Calibri" w:hAnsi="Calibri" w:cs="Arial"/>
          <w:lang w:val="fr-FR"/>
        </w:rPr>
      </w:pPr>
    </w:p>
    <w:p w14:paraId="0F7C0D10"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5.6</w:t>
      </w:r>
      <w:r w:rsidRPr="00D733D7">
        <w:rPr>
          <w:rFonts w:ascii="Calibri" w:hAnsi="Calibri" w:cs="Arial"/>
          <w:lang w:val="fr-FR"/>
        </w:rPr>
        <w:tab/>
        <w:t xml:space="preserve">Les frais de location des documents et instruments de musique doivent être acquittés au moment de la transaction et ne sont pas remboursables. </w:t>
      </w:r>
    </w:p>
    <w:p w14:paraId="250DCAF2"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 xml:space="preserve"> </w:t>
      </w:r>
    </w:p>
    <w:p w14:paraId="1D2F7F3B" w14:textId="77777777" w:rsidR="00B179BA" w:rsidRPr="00DB1753"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5.7</w:t>
      </w:r>
      <w:r w:rsidRPr="00DB1753">
        <w:rPr>
          <w:rFonts w:ascii="Calibri" w:hAnsi="Calibri" w:cs="Arial"/>
          <w:lang w:val="fr-FR"/>
        </w:rPr>
        <w:tab/>
        <w:t>Un abonné peut obtenir le renouvellement de sa période de prêt ou de location sauf si le document demandé a été réservé par un autre abonné.  Après un (1) renouvellement, le document doit être remis à la bibliothèque pour au moins une (1) semaine. L’autorité compétente détermine les documents dont le prêt peut être renouvelé.</w:t>
      </w:r>
    </w:p>
    <w:p w14:paraId="4230C1B1" w14:textId="77777777" w:rsidR="00B179BA" w:rsidRDefault="00B179BA" w:rsidP="00232899">
      <w:pPr>
        <w:widowControl w:val="0"/>
        <w:autoSpaceDE w:val="0"/>
        <w:spacing w:after="0" w:line="252" w:lineRule="auto"/>
        <w:ind w:left="567" w:hanging="567"/>
        <w:jc w:val="both"/>
        <w:rPr>
          <w:rFonts w:ascii="Calibri" w:hAnsi="Calibri" w:cs="Arial"/>
          <w:lang w:val="fr-FR"/>
        </w:rPr>
      </w:pPr>
    </w:p>
    <w:p w14:paraId="6383732C"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5.8</w:t>
      </w:r>
      <w:r w:rsidRPr="00D733D7">
        <w:rPr>
          <w:rFonts w:ascii="Calibri" w:hAnsi="Calibri" w:cs="Arial"/>
          <w:lang w:val="fr-FR"/>
        </w:rPr>
        <w:tab/>
        <w:t>Les renouvellements de prêts réguliers peuvent se faire sur place, par téléphone ou sur Internet. Ni les messages téléphoniques laissés sur la boîte vocale de la bibliothèque ni les courriels envoyés à l’adresse de la bibliothèque ne sont acceptés pour renouveler les documents.</w:t>
      </w:r>
    </w:p>
    <w:p w14:paraId="44E650F3" w14:textId="77777777" w:rsidR="00B179BA" w:rsidRPr="0008198D"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08198D">
        <w:rPr>
          <w:rFonts w:ascii="Calibri" w:hAnsi="Calibri" w:cs="Arial"/>
          <w:lang w:val="fr-FR"/>
        </w:rPr>
        <w:t xml:space="preserve"> </w:t>
      </w:r>
    </w:p>
    <w:p w14:paraId="52BC5EAE" w14:textId="77777777" w:rsidR="00B179BA" w:rsidRPr="0008198D" w:rsidRDefault="00B179BA" w:rsidP="00232899">
      <w:pPr>
        <w:pStyle w:val="Corpsdetexte"/>
        <w:spacing w:line="252" w:lineRule="auto"/>
        <w:ind w:left="567" w:hanging="567"/>
        <w:jc w:val="both"/>
        <w:rPr>
          <w:rFonts w:ascii="Calibri" w:hAnsi="Calibri"/>
          <w:sz w:val="22"/>
          <w:szCs w:val="22"/>
        </w:rPr>
      </w:pPr>
      <w:r w:rsidRPr="0008198D">
        <w:rPr>
          <w:rFonts w:ascii="Calibri" w:hAnsi="Calibri"/>
          <w:sz w:val="22"/>
          <w:szCs w:val="22"/>
        </w:rPr>
        <w:t>5.9</w:t>
      </w:r>
      <w:r w:rsidRPr="0008198D">
        <w:rPr>
          <w:rFonts w:ascii="Calibri" w:hAnsi="Calibri"/>
          <w:sz w:val="22"/>
          <w:szCs w:val="22"/>
        </w:rPr>
        <w:tab/>
        <w:t xml:space="preserve">À deux reprises dans la même année, l’abonné peut demander un prêt pour des vacances dont la durée ne peut excéder deux fois la période normale de prêt. La bibliothèque se réserve le droit de refuser un prêt vacances sur les documents en forte demande. </w:t>
      </w:r>
    </w:p>
    <w:p w14:paraId="1F892256" w14:textId="77777777" w:rsidR="00B179BA" w:rsidRPr="0008198D" w:rsidRDefault="00B179BA" w:rsidP="00232899">
      <w:pPr>
        <w:pStyle w:val="Corpsdetexte"/>
        <w:spacing w:line="252" w:lineRule="auto"/>
        <w:ind w:left="567" w:hanging="567"/>
        <w:jc w:val="both"/>
        <w:rPr>
          <w:rFonts w:ascii="Calibri" w:hAnsi="Calibri"/>
          <w:sz w:val="22"/>
          <w:szCs w:val="22"/>
        </w:rPr>
      </w:pPr>
    </w:p>
    <w:p w14:paraId="6AF71102" w14:textId="77777777" w:rsidR="00B179BA" w:rsidRPr="0008198D"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08198D">
        <w:rPr>
          <w:rFonts w:ascii="Calibri" w:hAnsi="Calibri" w:cs="Arial"/>
          <w:lang w:val="fr-FR"/>
        </w:rPr>
        <w:t>5.10</w:t>
      </w:r>
      <w:r w:rsidRPr="0008198D">
        <w:rPr>
          <w:rFonts w:ascii="Calibri" w:hAnsi="Calibri" w:cs="Arial"/>
          <w:lang w:val="fr-FR"/>
        </w:rPr>
        <w:tab/>
        <w:t xml:space="preserve">En tout temps, l’abonné ne peut avoir plus de cinq (5) documents en réservation dans son dossier. </w:t>
      </w:r>
    </w:p>
    <w:p w14:paraId="23547CC7" w14:textId="77777777" w:rsidR="00B179BA" w:rsidRPr="0008198D" w:rsidRDefault="00B179BA" w:rsidP="00232899">
      <w:pPr>
        <w:widowControl w:val="0"/>
        <w:autoSpaceDE w:val="0"/>
        <w:autoSpaceDN w:val="0"/>
        <w:adjustRightInd w:val="0"/>
        <w:spacing w:after="0" w:line="252" w:lineRule="auto"/>
        <w:ind w:left="567" w:hanging="567"/>
        <w:jc w:val="both"/>
        <w:rPr>
          <w:rFonts w:ascii="Calibri" w:hAnsi="Calibri" w:cs="Arial"/>
          <w:lang w:val="fr-FR"/>
        </w:rPr>
      </w:pPr>
    </w:p>
    <w:p w14:paraId="7B43AC4A"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5.11</w:t>
      </w:r>
      <w:r w:rsidRPr="00D733D7">
        <w:rPr>
          <w:rFonts w:ascii="Calibri" w:hAnsi="Calibri" w:cs="Arial"/>
          <w:lang w:val="fr-FR"/>
        </w:rPr>
        <w:tab/>
        <w:t>Les réservations sont acceptées au comptoir de prêt ou par Internet avec le NIP</w:t>
      </w:r>
      <w:r>
        <w:rPr>
          <w:rFonts w:ascii="Calibri" w:hAnsi="Calibri" w:cs="Arial"/>
          <w:lang w:val="fr-FR"/>
        </w:rPr>
        <w:t>.</w:t>
      </w:r>
    </w:p>
    <w:p w14:paraId="6E359674"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p>
    <w:p w14:paraId="18D9DED9"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5.12</w:t>
      </w:r>
      <w:r w:rsidRPr="00D733D7">
        <w:rPr>
          <w:rFonts w:ascii="Calibri" w:hAnsi="Calibri" w:cs="Arial"/>
          <w:lang w:val="fr-FR"/>
        </w:rPr>
        <w:tab/>
        <w:t xml:space="preserve">Les livres en location et les documents en référence ne peuvent être réservés. </w:t>
      </w:r>
    </w:p>
    <w:p w14:paraId="7946E44D" w14:textId="77777777" w:rsidR="00B179BA" w:rsidRPr="00D733D7" w:rsidRDefault="00B179BA" w:rsidP="00232899">
      <w:pPr>
        <w:widowControl w:val="0"/>
        <w:autoSpaceDE w:val="0"/>
        <w:autoSpaceDN w:val="0"/>
        <w:adjustRightInd w:val="0"/>
        <w:spacing w:after="0" w:line="252" w:lineRule="auto"/>
        <w:jc w:val="both"/>
        <w:rPr>
          <w:rFonts w:ascii="Calibri" w:hAnsi="Calibri" w:cs="Arial"/>
          <w:lang w:val="fr-FR"/>
        </w:rPr>
      </w:pPr>
    </w:p>
    <w:p w14:paraId="2FB14407"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5.13</w:t>
      </w:r>
      <w:r w:rsidRPr="00D733D7">
        <w:rPr>
          <w:rFonts w:ascii="Calibri" w:hAnsi="Calibri" w:cs="Arial"/>
          <w:lang w:val="fr-FR"/>
        </w:rPr>
        <w:tab/>
        <w:t>La réservation d’un abonné reste valide pendant les 5 jours d’ouverture qui suivent l’avis donné à l’usager par la bibliothèque</w:t>
      </w:r>
      <w:r>
        <w:rPr>
          <w:rFonts w:ascii="Calibri" w:hAnsi="Calibri" w:cs="Arial"/>
          <w:lang w:val="fr-FR"/>
        </w:rPr>
        <w:t>.</w:t>
      </w:r>
    </w:p>
    <w:p w14:paraId="3E8B834E"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 xml:space="preserve"> </w:t>
      </w:r>
    </w:p>
    <w:p w14:paraId="09391B1C"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5.14</w:t>
      </w:r>
      <w:r w:rsidRPr="00D733D7">
        <w:rPr>
          <w:rFonts w:ascii="Calibri" w:hAnsi="Calibri" w:cs="Arial"/>
          <w:lang w:val="fr-FR"/>
        </w:rPr>
        <w:tab/>
        <w:t xml:space="preserve">Lorsque la bibliothèque achète un document suggéré par un abonné, cet achat n’entraîne pas la réservation du document au nom du demandeur. </w:t>
      </w:r>
    </w:p>
    <w:p w14:paraId="6ED1B77E"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 xml:space="preserve"> </w:t>
      </w:r>
    </w:p>
    <w:p w14:paraId="7E79510F" w14:textId="77777777" w:rsidR="00B179BA" w:rsidRPr="00DB1753"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5.15</w:t>
      </w:r>
      <w:r w:rsidRPr="00D733D7">
        <w:rPr>
          <w:rFonts w:ascii="Calibri" w:hAnsi="Calibri" w:cs="Arial"/>
          <w:lang w:val="fr-FR"/>
        </w:rPr>
        <w:tab/>
      </w:r>
      <w:r w:rsidRPr="00DB1753">
        <w:rPr>
          <w:rFonts w:ascii="Calibri" w:hAnsi="Calibri" w:cs="Arial"/>
          <w:lang w:val="fr-FR"/>
        </w:rPr>
        <w:t>L’abonné qui demande un prêt entre bibliothèques en dehors du réseau municipal doit respecter les conditions de prêt de l’institution prêteuse.</w:t>
      </w:r>
    </w:p>
    <w:p w14:paraId="0F27A90F" w14:textId="77777777" w:rsidR="00B179BA" w:rsidRPr="00356B31" w:rsidRDefault="00B179BA" w:rsidP="00232899">
      <w:pPr>
        <w:spacing w:after="0" w:line="252" w:lineRule="auto"/>
        <w:jc w:val="both"/>
        <w:rPr>
          <w:rFonts w:ascii="Calibri" w:hAnsi="Calibri" w:cs="Calibri"/>
          <w:color w:val="000000"/>
        </w:rPr>
      </w:pPr>
    </w:p>
    <w:p w14:paraId="7F8D5A9E" w14:textId="77777777" w:rsidR="00B179BA" w:rsidRPr="00D733D7" w:rsidRDefault="00B179BA" w:rsidP="00232899">
      <w:pPr>
        <w:spacing w:after="0" w:line="252" w:lineRule="auto"/>
        <w:ind w:left="567" w:hanging="567"/>
        <w:rPr>
          <w:rFonts w:ascii="Calibri" w:hAnsi="Calibri" w:cs="Arial"/>
          <w:lang w:val="fr-FR"/>
        </w:rPr>
      </w:pPr>
      <w:r w:rsidRPr="00D733D7">
        <w:rPr>
          <w:rFonts w:ascii="Calibri" w:hAnsi="Calibri" w:cs="Arial"/>
          <w:lang w:val="fr-FR"/>
        </w:rPr>
        <w:t xml:space="preserve">5.16 </w:t>
      </w:r>
      <w:r w:rsidRPr="00D733D7">
        <w:rPr>
          <w:rFonts w:ascii="Calibri" w:hAnsi="Calibri" w:cs="Arial"/>
          <w:lang w:val="fr-FR"/>
        </w:rPr>
        <w:tab/>
        <w:t>En ce qui concerne les instruments de musique, les jeux de société et les casse-têtes: la durée du prêt de trois (3) semaines est non renouvelable.</w:t>
      </w:r>
    </w:p>
    <w:p w14:paraId="6CDA6C1D" w14:textId="77777777" w:rsidR="00B179BA" w:rsidRDefault="00B179BA" w:rsidP="00232899">
      <w:pPr>
        <w:spacing w:after="0" w:line="252" w:lineRule="auto"/>
        <w:ind w:left="567" w:hanging="567"/>
        <w:rPr>
          <w:rFonts w:ascii="Calibri" w:hAnsi="Calibri" w:cs="Arial"/>
          <w:lang w:val="fr-FR"/>
        </w:rPr>
      </w:pPr>
    </w:p>
    <w:p w14:paraId="4BB92258" w14:textId="77777777" w:rsidR="00B179BA" w:rsidRPr="002F60D0" w:rsidRDefault="00B179BA" w:rsidP="00232899">
      <w:pPr>
        <w:spacing w:after="0" w:line="252" w:lineRule="auto"/>
        <w:ind w:left="567" w:hanging="567"/>
        <w:jc w:val="both"/>
        <w:rPr>
          <w:rFonts w:ascii="Calibri" w:hAnsi="Calibri" w:cs="Arial"/>
          <w:lang w:val="fr-FR"/>
        </w:rPr>
      </w:pPr>
      <w:r w:rsidRPr="00D733D7">
        <w:rPr>
          <w:rFonts w:ascii="Calibri" w:hAnsi="Calibri" w:cs="Arial"/>
          <w:lang w:val="fr-FR"/>
        </w:rPr>
        <w:t>5.17</w:t>
      </w:r>
      <w:r w:rsidRPr="00D733D7">
        <w:rPr>
          <w:rFonts w:ascii="Calibri" w:hAnsi="Calibri" w:cs="Arial"/>
          <w:lang w:val="fr-FR"/>
        </w:rPr>
        <w:tab/>
        <w:t>Les emprunts d’instruments de musique sont autorisés seulement dans un dossier d’abonné de dix-huit (18) ans et plus, dont le dossier est actif et en règle depuis au moins six (6) mois.  Un dépôt de 20$ est exigé. Il sera remis à l’abonné au moment du retour (au comptoir de la bibliothèque seulement).</w:t>
      </w:r>
    </w:p>
    <w:p w14:paraId="18676F20" w14:textId="77777777" w:rsidR="00B179BA" w:rsidRDefault="00B179BA" w:rsidP="00232899">
      <w:pPr>
        <w:widowControl w:val="0"/>
        <w:autoSpaceDE w:val="0"/>
        <w:autoSpaceDN w:val="0"/>
        <w:adjustRightInd w:val="0"/>
        <w:spacing w:after="0" w:line="252" w:lineRule="auto"/>
        <w:ind w:left="567" w:hanging="567"/>
        <w:jc w:val="both"/>
        <w:rPr>
          <w:rFonts w:ascii="Calibri" w:hAnsi="Calibri" w:cs="Arial"/>
          <w:lang w:val="fr-FR"/>
        </w:rPr>
      </w:pPr>
    </w:p>
    <w:p w14:paraId="531EDA58" w14:textId="77777777" w:rsidR="00B179BA" w:rsidRPr="005D5B1F" w:rsidRDefault="00B179BA" w:rsidP="00232899">
      <w:pPr>
        <w:spacing w:after="0" w:line="252" w:lineRule="auto"/>
        <w:jc w:val="both"/>
        <w:rPr>
          <w:rFonts w:ascii="Calibri" w:hAnsi="Calibri" w:cs="Calibri"/>
          <w:b/>
          <w:bCs/>
          <w:i/>
          <w:iCs/>
          <w:color w:val="000000"/>
          <w:u w:val="single"/>
        </w:rPr>
      </w:pPr>
      <w:r w:rsidRPr="005D5B1F">
        <w:rPr>
          <w:rFonts w:ascii="Calibri" w:hAnsi="Calibri" w:cs="Calibri"/>
          <w:b/>
          <w:bCs/>
          <w:i/>
          <w:iCs/>
          <w:color w:val="000000"/>
          <w:u w:val="single"/>
        </w:rPr>
        <w:t>Article 7 :</w:t>
      </w:r>
    </w:p>
    <w:p w14:paraId="61AB32E4" w14:textId="77777777" w:rsidR="00B179BA" w:rsidRDefault="00B179BA" w:rsidP="00232899">
      <w:pPr>
        <w:widowControl w:val="0"/>
        <w:autoSpaceDE w:val="0"/>
        <w:autoSpaceDN w:val="0"/>
        <w:adjustRightInd w:val="0"/>
        <w:spacing w:after="0" w:line="252" w:lineRule="auto"/>
        <w:ind w:left="567" w:hanging="567"/>
        <w:jc w:val="both"/>
        <w:rPr>
          <w:rFonts w:ascii="Calibri" w:hAnsi="Calibri" w:cs="Arial"/>
          <w:lang w:val="fr-FR"/>
        </w:rPr>
      </w:pPr>
    </w:p>
    <w:p w14:paraId="7FCC3542" w14:textId="77777777" w:rsidR="00B179BA" w:rsidRPr="00356B31" w:rsidRDefault="00B179BA" w:rsidP="00232899">
      <w:pPr>
        <w:spacing w:after="0" w:line="252" w:lineRule="auto"/>
        <w:jc w:val="both"/>
        <w:rPr>
          <w:rFonts w:ascii="Calibri" w:hAnsi="Calibri" w:cs="Calibri"/>
          <w:color w:val="000000"/>
        </w:rPr>
      </w:pPr>
      <w:r w:rsidRPr="00356B31">
        <w:rPr>
          <w:rFonts w:ascii="Calibri" w:hAnsi="Calibri" w:cs="Calibri"/>
          <w:color w:val="000000"/>
        </w:rPr>
        <w:t xml:space="preserve">L’article </w:t>
      </w:r>
      <w:r>
        <w:rPr>
          <w:rFonts w:ascii="Calibri" w:hAnsi="Calibri" w:cs="Calibri"/>
          <w:color w:val="000000"/>
        </w:rPr>
        <w:t>7 est modifié comme suit</w:t>
      </w:r>
      <w:r w:rsidRPr="00356B31">
        <w:rPr>
          <w:rFonts w:ascii="Calibri" w:hAnsi="Calibri" w:cs="Calibri"/>
          <w:color w:val="000000"/>
        </w:rPr>
        <w:t> :</w:t>
      </w:r>
    </w:p>
    <w:p w14:paraId="58241C69" w14:textId="77777777" w:rsidR="00B179BA" w:rsidRDefault="00B179BA" w:rsidP="00232899">
      <w:pPr>
        <w:widowControl w:val="0"/>
        <w:autoSpaceDE w:val="0"/>
        <w:autoSpaceDN w:val="0"/>
        <w:adjustRightInd w:val="0"/>
        <w:spacing w:after="0" w:line="252" w:lineRule="auto"/>
        <w:ind w:left="567" w:hanging="567"/>
        <w:jc w:val="both"/>
        <w:rPr>
          <w:rFonts w:ascii="Calibri" w:hAnsi="Calibri" w:cs="Arial"/>
          <w:lang w:val="fr-FR"/>
        </w:rPr>
      </w:pPr>
    </w:p>
    <w:p w14:paraId="7C62D6A9" w14:textId="77777777" w:rsidR="00B179BA" w:rsidRPr="009251A2" w:rsidRDefault="00B179BA" w:rsidP="009251A2">
      <w:pPr>
        <w:pStyle w:val="Titre4"/>
        <w:tabs>
          <w:tab w:val="clear" w:pos="2160"/>
          <w:tab w:val="num" w:pos="1134"/>
        </w:tabs>
        <w:spacing w:line="252" w:lineRule="auto"/>
        <w:rPr>
          <w:rFonts w:ascii="Calibri" w:hAnsi="Calibri"/>
          <w:b/>
          <w:bCs/>
          <w:szCs w:val="22"/>
        </w:rPr>
      </w:pPr>
      <w:r w:rsidRPr="009251A2">
        <w:rPr>
          <w:rFonts w:ascii="Calibri" w:hAnsi="Calibri"/>
          <w:b/>
          <w:bCs/>
          <w:szCs w:val="22"/>
        </w:rPr>
        <w:lastRenderedPageBreak/>
        <w:t>ARTICLE 7 :</w:t>
      </w:r>
      <w:r w:rsidRPr="009251A2">
        <w:rPr>
          <w:rFonts w:ascii="Calibri" w:hAnsi="Calibri"/>
          <w:b/>
          <w:bCs/>
          <w:szCs w:val="22"/>
        </w:rPr>
        <w:tab/>
        <w:t xml:space="preserve">DOCUMENTS ET INSTRUMENTS DE MUSIQUE EN RETARD </w:t>
      </w:r>
    </w:p>
    <w:p w14:paraId="76D20E86" w14:textId="77777777" w:rsidR="00B179BA" w:rsidRPr="00DB1753" w:rsidRDefault="00B179BA" w:rsidP="00232899">
      <w:pPr>
        <w:widowControl w:val="0"/>
        <w:autoSpaceDE w:val="0"/>
        <w:autoSpaceDN w:val="0"/>
        <w:adjustRightInd w:val="0"/>
        <w:spacing w:after="0" w:line="252" w:lineRule="auto"/>
        <w:rPr>
          <w:rFonts w:ascii="Calibri" w:hAnsi="Calibri" w:cs="Arial"/>
          <w:lang w:val="fr-FR"/>
        </w:rPr>
      </w:pPr>
      <w:r w:rsidRPr="00DB1753">
        <w:rPr>
          <w:rFonts w:ascii="Calibri" w:hAnsi="Calibri" w:cs="Arial"/>
          <w:lang w:val="fr-FR"/>
        </w:rPr>
        <w:t xml:space="preserve"> </w:t>
      </w:r>
    </w:p>
    <w:p w14:paraId="738411B4" w14:textId="77777777" w:rsidR="00B179BA" w:rsidRPr="00DB1753"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B1753">
        <w:rPr>
          <w:rFonts w:ascii="Calibri" w:hAnsi="Calibri" w:cs="Arial"/>
          <w:lang w:val="fr-FR"/>
        </w:rPr>
        <w:t>7.1</w:t>
      </w:r>
      <w:r w:rsidRPr="00DB1753">
        <w:rPr>
          <w:rFonts w:ascii="Calibri" w:hAnsi="Calibri" w:cs="Arial"/>
          <w:lang w:val="fr-FR"/>
        </w:rPr>
        <w:tab/>
        <w:t>L’abonné doit respecter les délais de prêt ou de location des documents</w:t>
      </w:r>
      <w:r>
        <w:rPr>
          <w:rFonts w:ascii="Calibri" w:hAnsi="Calibri" w:cs="Arial"/>
          <w:lang w:val="fr-FR"/>
        </w:rPr>
        <w:t xml:space="preserve"> </w:t>
      </w:r>
      <w:r w:rsidRPr="00D733D7">
        <w:rPr>
          <w:rFonts w:ascii="Calibri" w:hAnsi="Calibri" w:cs="Arial"/>
          <w:lang w:val="fr-FR"/>
        </w:rPr>
        <w:t>et instruments de musique.</w:t>
      </w:r>
    </w:p>
    <w:p w14:paraId="2CA81D4E" w14:textId="77777777" w:rsidR="00B179BA" w:rsidRPr="00DB1753"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B1753">
        <w:rPr>
          <w:rFonts w:ascii="Calibri" w:hAnsi="Calibri" w:cs="Arial"/>
          <w:lang w:val="fr-FR"/>
        </w:rPr>
        <w:t xml:space="preserve"> </w:t>
      </w:r>
    </w:p>
    <w:p w14:paraId="4878F700"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7.2</w:t>
      </w:r>
      <w:r w:rsidRPr="00D733D7">
        <w:rPr>
          <w:rFonts w:ascii="Calibri" w:hAnsi="Calibri" w:cs="Arial"/>
          <w:lang w:val="fr-FR"/>
        </w:rPr>
        <w:tab/>
        <w:t xml:space="preserve">Si un document ou un instrument de musique n’est pas retourné après soixante (60) jours suivant la date de retour, celui-ci est déclaré perdu.  </w:t>
      </w:r>
      <w:r w:rsidRPr="00D733D7">
        <w:rPr>
          <w:rFonts w:ascii="Calibri" w:hAnsi="Calibri"/>
        </w:rPr>
        <w:t>L’autorité compétente peut réclamer tous les frais de remplacement plus un frais d’administration.  Le montant réclamé est alors inscrit dans l’état de compte de l’abonné et comprend </w:t>
      </w:r>
      <w:r w:rsidRPr="00D733D7">
        <w:rPr>
          <w:rFonts w:ascii="Calibri" w:hAnsi="Calibri" w:cs="Arial"/>
          <w:lang w:val="fr-FR"/>
        </w:rPr>
        <w:t>le coût réel de remplacement. Un état de compte sera alors expédié à l’abonné à son domicile.</w:t>
      </w:r>
    </w:p>
    <w:p w14:paraId="63A8A7A5" w14:textId="77777777" w:rsidR="00B179BA" w:rsidRPr="00D733D7" w:rsidRDefault="00B179BA" w:rsidP="00232899">
      <w:pPr>
        <w:widowControl w:val="0"/>
        <w:autoSpaceDE w:val="0"/>
        <w:autoSpaceDN w:val="0"/>
        <w:adjustRightInd w:val="0"/>
        <w:spacing w:after="0" w:line="252" w:lineRule="auto"/>
        <w:jc w:val="both"/>
        <w:rPr>
          <w:rFonts w:ascii="Calibri" w:hAnsi="Calibri" w:cs="Arial"/>
          <w:lang w:val="fr-FR"/>
        </w:rPr>
      </w:pPr>
    </w:p>
    <w:p w14:paraId="58344D51"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rPr>
        <w:t>7.3</w:t>
      </w:r>
      <w:r w:rsidRPr="00D733D7">
        <w:rPr>
          <w:rFonts w:ascii="Calibri" w:hAnsi="Calibri"/>
        </w:rPr>
        <w:tab/>
        <w:t>Abrogé.</w:t>
      </w:r>
      <w:r w:rsidRPr="00D733D7">
        <w:rPr>
          <w:rFonts w:ascii="Calibri" w:hAnsi="Calibri"/>
          <w:i/>
          <w:iCs/>
        </w:rPr>
        <w:t xml:space="preserve"> </w:t>
      </w:r>
    </w:p>
    <w:p w14:paraId="6986F73D" w14:textId="77777777" w:rsidR="00B179BA" w:rsidRPr="00D733D7" w:rsidRDefault="00B179BA" w:rsidP="00232899">
      <w:pPr>
        <w:pStyle w:val="Corpsdetexte"/>
        <w:spacing w:line="252" w:lineRule="auto"/>
        <w:ind w:left="567" w:hanging="567"/>
        <w:rPr>
          <w:rFonts w:ascii="Calibri" w:hAnsi="Calibri"/>
          <w:i/>
          <w:iCs/>
          <w:sz w:val="22"/>
          <w:szCs w:val="22"/>
        </w:rPr>
      </w:pPr>
    </w:p>
    <w:p w14:paraId="79C7BEB1"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7.4</w:t>
      </w:r>
      <w:r w:rsidRPr="00D733D7">
        <w:rPr>
          <w:rFonts w:ascii="Calibri" w:hAnsi="Calibri" w:cs="Arial"/>
          <w:lang w:val="fr-FR"/>
        </w:rPr>
        <w:tab/>
      </w:r>
      <w:r w:rsidRPr="00D733D7">
        <w:rPr>
          <w:rFonts w:ascii="Calibri" w:hAnsi="Calibri"/>
        </w:rPr>
        <w:t>Abrogé.</w:t>
      </w:r>
      <w:r w:rsidRPr="00D733D7">
        <w:rPr>
          <w:rFonts w:ascii="Calibri" w:hAnsi="Calibri"/>
          <w:i/>
          <w:iCs/>
        </w:rPr>
        <w:t xml:space="preserve"> </w:t>
      </w:r>
    </w:p>
    <w:p w14:paraId="7EEB7CD7"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p>
    <w:p w14:paraId="2B213DB7"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7.5</w:t>
      </w:r>
      <w:r w:rsidRPr="00D733D7">
        <w:rPr>
          <w:rFonts w:ascii="Calibri" w:hAnsi="Calibri" w:cs="Arial"/>
          <w:lang w:val="fr-FR"/>
        </w:rPr>
        <w:tab/>
        <w:t xml:space="preserve">Abrogé. </w:t>
      </w:r>
    </w:p>
    <w:p w14:paraId="354967D4" w14:textId="77777777" w:rsidR="00B179BA" w:rsidRPr="00DB1753" w:rsidRDefault="00B179BA" w:rsidP="00232899">
      <w:pPr>
        <w:widowControl w:val="0"/>
        <w:autoSpaceDE w:val="0"/>
        <w:autoSpaceDN w:val="0"/>
        <w:adjustRightInd w:val="0"/>
        <w:spacing w:after="0" w:line="252" w:lineRule="auto"/>
        <w:ind w:left="567" w:hanging="567"/>
        <w:jc w:val="both"/>
        <w:rPr>
          <w:rFonts w:ascii="Calibri" w:hAnsi="Calibri" w:cs="Arial"/>
          <w:lang w:val="fr-FR"/>
        </w:rPr>
      </w:pPr>
    </w:p>
    <w:p w14:paraId="5C20FB64" w14:textId="77777777" w:rsidR="00B179BA" w:rsidRPr="005D5B1F" w:rsidRDefault="00B179BA" w:rsidP="00232899">
      <w:pPr>
        <w:spacing w:after="0" w:line="252" w:lineRule="auto"/>
        <w:jc w:val="both"/>
        <w:rPr>
          <w:rFonts w:ascii="Calibri" w:hAnsi="Calibri" w:cs="Calibri"/>
          <w:b/>
          <w:bCs/>
          <w:i/>
          <w:iCs/>
          <w:color w:val="000000"/>
          <w:u w:val="single"/>
        </w:rPr>
      </w:pPr>
      <w:r w:rsidRPr="005D5B1F">
        <w:rPr>
          <w:rFonts w:ascii="Calibri" w:hAnsi="Calibri" w:cs="Calibri"/>
          <w:b/>
          <w:bCs/>
          <w:i/>
          <w:iCs/>
          <w:color w:val="000000"/>
          <w:u w:val="single"/>
        </w:rPr>
        <w:t>Article 8 :</w:t>
      </w:r>
    </w:p>
    <w:p w14:paraId="78592130" w14:textId="77777777" w:rsidR="00B179BA" w:rsidRPr="00356B31" w:rsidRDefault="00B179BA" w:rsidP="00232899">
      <w:pPr>
        <w:spacing w:after="0" w:line="252" w:lineRule="auto"/>
        <w:jc w:val="both"/>
        <w:rPr>
          <w:rFonts w:ascii="Calibri" w:hAnsi="Calibri" w:cs="Calibri"/>
          <w:color w:val="000000"/>
        </w:rPr>
      </w:pPr>
    </w:p>
    <w:p w14:paraId="0E5B23EE" w14:textId="77777777" w:rsidR="00B179BA" w:rsidRPr="00356B31" w:rsidRDefault="00B179BA" w:rsidP="00232899">
      <w:pPr>
        <w:spacing w:after="0" w:line="252" w:lineRule="auto"/>
        <w:jc w:val="both"/>
        <w:rPr>
          <w:rFonts w:ascii="Calibri" w:hAnsi="Calibri" w:cs="Calibri"/>
          <w:color w:val="000000"/>
        </w:rPr>
      </w:pPr>
      <w:r w:rsidRPr="00356B31">
        <w:rPr>
          <w:rFonts w:ascii="Calibri" w:hAnsi="Calibri" w:cs="Calibri"/>
          <w:color w:val="000000"/>
        </w:rPr>
        <w:t xml:space="preserve">L’article </w:t>
      </w:r>
      <w:r>
        <w:rPr>
          <w:rFonts w:ascii="Calibri" w:hAnsi="Calibri" w:cs="Calibri"/>
          <w:color w:val="000000"/>
        </w:rPr>
        <w:t>8 est modifié comme suit</w:t>
      </w:r>
      <w:r w:rsidRPr="00356B31">
        <w:rPr>
          <w:rFonts w:ascii="Calibri" w:hAnsi="Calibri" w:cs="Calibri"/>
          <w:color w:val="000000"/>
        </w:rPr>
        <w:t> :</w:t>
      </w:r>
    </w:p>
    <w:p w14:paraId="597E0DBE" w14:textId="77777777" w:rsidR="00B179BA" w:rsidRDefault="00B179BA" w:rsidP="00232899">
      <w:pPr>
        <w:widowControl w:val="0"/>
        <w:autoSpaceDE w:val="0"/>
        <w:autoSpaceDN w:val="0"/>
        <w:adjustRightInd w:val="0"/>
        <w:spacing w:after="0" w:line="252" w:lineRule="auto"/>
        <w:jc w:val="both"/>
        <w:rPr>
          <w:rFonts w:ascii="Calibri" w:hAnsi="Calibri" w:cs="Arial"/>
        </w:rPr>
      </w:pPr>
    </w:p>
    <w:p w14:paraId="53E21946" w14:textId="77777777" w:rsidR="00B179BA" w:rsidRPr="00DB1753" w:rsidRDefault="00B179BA" w:rsidP="009251A2">
      <w:pPr>
        <w:pStyle w:val="Titre2"/>
        <w:spacing w:line="252" w:lineRule="auto"/>
        <w:ind w:left="0" w:firstLine="0"/>
        <w:rPr>
          <w:rFonts w:ascii="Calibri" w:hAnsi="Calibri"/>
          <w:sz w:val="22"/>
          <w:szCs w:val="22"/>
        </w:rPr>
      </w:pPr>
      <w:r w:rsidRPr="00DB1753">
        <w:rPr>
          <w:rFonts w:ascii="Calibri" w:hAnsi="Calibri"/>
          <w:sz w:val="22"/>
          <w:szCs w:val="22"/>
        </w:rPr>
        <w:t>ARTICLE 8 :</w:t>
      </w:r>
      <w:r>
        <w:rPr>
          <w:rFonts w:ascii="Calibri" w:hAnsi="Calibri"/>
          <w:sz w:val="22"/>
          <w:szCs w:val="22"/>
        </w:rPr>
        <w:tab/>
      </w:r>
      <w:r w:rsidRPr="00DB1753">
        <w:rPr>
          <w:rFonts w:ascii="Calibri" w:hAnsi="Calibri"/>
          <w:sz w:val="22"/>
          <w:szCs w:val="22"/>
        </w:rPr>
        <w:t xml:space="preserve">DOCUMENTS </w:t>
      </w:r>
      <w:r w:rsidRPr="00D733D7">
        <w:rPr>
          <w:rFonts w:ascii="Calibri" w:hAnsi="Calibri"/>
          <w:sz w:val="22"/>
          <w:szCs w:val="22"/>
        </w:rPr>
        <w:t>ET INSTRUMENTS DE MUSIQUE</w:t>
      </w:r>
      <w:r>
        <w:rPr>
          <w:rFonts w:ascii="Calibri" w:hAnsi="Calibri"/>
          <w:sz w:val="22"/>
          <w:szCs w:val="22"/>
        </w:rPr>
        <w:t xml:space="preserve"> </w:t>
      </w:r>
      <w:r w:rsidRPr="00DB1753">
        <w:rPr>
          <w:rFonts w:ascii="Calibri" w:hAnsi="Calibri"/>
          <w:sz w:val="22"/>
          <w:szCs w:val="22"/>
        </w:rPr>
        <w:t>PERDUS OU ENDOMMAGÉS</w:t>
      </w:r>
    </w:p>
    <w:p w14:paraId="23F077CF" w14:textId="77777777" w:rsidR="00B179BA" w:rsidRPr="00DB1753" w:rsidRDefault="00B179BA" w:rsidP="00232899">
      <w:pPr>
        <w:widowControl w:val="0"/>
        <w:autoSpaceDE w:val="0"/>
        <w:autoSpaceDN w:val="0"/>
        <w:adjustRightInd w:val="0"/>
        <w:spacing w:after="0" w:line="252" w:lineRule="auto"/>
        <w:jc w:val="both"/>
        <w:rPr>
          <w:rFonts w:ascii="Calibri" w:hAnsi="Calibri" w:cs="Arial"/>
          <w:lang w:val="fr-FR"/>
        </w:rPr>
      </w:pPr>
    </w:p>
    <w:p w14:paraId="5B3110D2" w14:textId="77777777" w:rsidR="00B179BA" w:rsidRPr="00DB1753"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B1753">
        <w:rPr>
          <w:rFonts w:ascii="Calibri" w:hAnsi="Calibri" w:cs="Arial"/>
          <w:lang w:val="fr-FR"/>
        </w:rPr>
        <w:t>8.1</w:t>
      </w:r>
      <w:r w:rsidRPr="00DB1753">
        <w:rPr>
          <w:rFonts w:ascii="Calibri" w:hAnsi="Calibri" w:cs="Arial"/>
          <w:lang w:val="fr-FR"/>
        </w:rPr>
        <w:tab/>
        <w:t>Il est interdit de déchirer, découper, annoter ou altérer un document, volontairement ou par négligence</w:t>
      </w:r>
      <w:r>
        <w:rPr>
          <w:rFonts w:ascii="Calibri" w:hAnsi="Calibri" w:cs="Arial"/>
          <w:lang w:val="fr-FR"/>
        </w:rPr>
        <w:t>.</w:t>
      </w:r>
    </w:p>
    <w:p w14:paraId="045F3337" w14:textId="77777777" w:rsidR="00B179BA" w:rsidRPr="00DB1753" w:rsidRDefault="00B179BA" w:rsidP="00232899">
      <w:pPr>
        <w:widowControl w:val="0"/>
        <w:autoSpaceDE w:val="0"/>
        <w:autoSpaceDN w:val="0"/>
        <w:adjustRightInd w:val="0"/>
        <w:spacing w:after="0" w:line="252" w:lineRule="auto"/>
        <w:ind w:left="567" w:hanging="567"/>
        <w:jc w:val="both"/>
        <w:rPr>
          <w:rFonts w:ascii="Calibri" w:hAnsi="Calibri" w:cs="Arial"/>
          <w:lang w:val="fr-FR"/>
        </w:rPr>
      </w:pPr>
    </w:p>
    <w:p w14:paraId="533C802C" w14:textId="77777777" w:rsidR="00B179BA" w:rsidRDefault="00B179BA" w:rsidP="00232899">
      <w:pPr>
        <w:pStyle w:val="Corpsdetexte3"/>
        <w:spacing w:after="0" w:line="252" w:lineRule="auto"/>
        <w:ind w:left="567" w:hanging="567"/>
        <w:jc w:val="both"/>
        <w:rPr>
          <w:rFonts w:ascii="Calibri" w:hAnsi="Calibri"/>
          <w:sz w:val="22"/>
          <w:szCs w:val="22"/>
        </w:rPr>
      </w:pPr>
      <w:r w:rsidRPr="00D733D7">
        <w:rPr>
          <w:rFonts w:ascii="Calibri" w:hAnsi="Calibri"/>
          <w:sz w:val="22"/>
          <w:szCs w:val="22"/>
        </w:rPr>
        <w:t>8.2</w:t>
      </w:r>
      <w:r w:rsidRPr="00D733D7">
        <w:rPr>
          <w:rFonts w:ascii="Calibri" w:hAnsi="Calibri"/>
          <w:sz w:val="22"/>
          <w:szCs w:val="22"/>
        </w:rPr>
        <w:tab/>
        <w:t>L’abonné est responsable de la perte ou des dommages causés à un document ou un instrument de musique emprunté ou loué avec sa carte.  L’autorité compétente peut réclamer en tout ou en partie les frais de remplacement ou de réparation d’un document ou un instrument de musique perdu ou endommagé.  Le montant réclamé est alors inscrit dans l’état de compte de l’abonné et comprend :</w:t>
      </w:r>
    </w:p>
    <w:p w14:paraId="530E04DB" w14:textId="77777777" w:rsidR="00B179BA" w:rsidRPr="00D733D7" w:rsidRDefault="00B179BA" w:rsidP="00232899">
      <w:pPr>
        <w:pStyle w:val="Corpsdetexte3"/>
        <w:spacing w:after="0" w:line="252" w:lineRule="auto"/>
        <w:ind w:left="567" w:hanging="567"/>
        <w:jc w:val="both"/>
        <w:rPr>
          <w:rFonts w:ascii="Calibri" w:hAnsi="Calibri"/>
          <w:sz w:val="22"/>
          <w:szCs w:val="22"/>
        </w:rPr>
      </w:pPr>
    </w:p>
    <w:p w14:paraId="5BDD1C79" w14:textId="77777777" w:rsidR="00B179BA" w:rsidRDefault="00B179BA" w:rsidP="00232899">
      <w:pPr>
        <w:widowControl w:val="0"/>
        <w:numPr>
          <w:ilvl w:val="0"/>
          <w:numId w:val="37"/>
        </w:numPr>
        <w:tabs>
          <w:tab w:val="clear" w:pos="1080"/>
        </w:tabs>
        <w:autoSpaceDE w:val="0"/>
        <w:autoSpaceDN w:val="0"/>
        <w:adjustRightInd w:val="0"/>
        <w:spacing w:after="0" w:line="252" w:lineRule="auto"/>
        <w:ind w:left="851" w:hanging="284"/>
        <w:jc w:val="both"/>
        <w:rPr>
          <w:rFonts w:ascii="Calibri" w:hAnsi="Calibri" w:cs="Arial"/>
          <w:lang w:val="fr-FR"/>
        </w:rPr>
      </w:pPr>
      <w:r w:rsidRPr="00D733D7">
        <w:rPr>
          <w:rFonts w:ascii="Calibri" w:hAnsi="Calibri" w:cs="Arial"/>
          <w:lang w:val="fr-FR"/>
        </w:rPr>
        <w:t xml:space="preserve">le coût réel de réparation ou de remplacement ; </w:t>
      </w:r>
    </w:p>
    <w:p w14:paraId="4C9A42C5" w14:textId="77777777" w:rsidR="00B179BA" w:rsidRPr="00D733D7" w:rsidRDefault="00B179BA" w:rsidP="00232899">
      <w:pPr>
        <w:widowControl w:val="0"/>
        <w:autoSpaceDE w:val="0"/>
        <w:autoSpaceDN w:val="0"/>
        <w:adjustRightInd w:val="0"/>
        <w:spacing w:after="0" w:line="252" w:lineRule="auto"/>
        <w:ind w:left="851"/>
        <w:jc w:val="both"/>
        <w:rPr>
          <w:rFonts w:ascii="Calibri" w:hAnsi="Calibri" w:cs="Arial"/>
          <w:lang w:val="fr-FR"/>
        </w:rPr>
      </w:pPr>
    </w:p>
    <w:p w14:paraId="55006039" w14:textId="77777777" w:rsidR="00B179BA" w:rsidRDefault="00B179BA" w:rsidP="00232899">
      <w:pPr>
        <w:widowControl w:val="0"/>
        <w:numPr>
          <w:ilvl w:val="0"/>
          <w:numId w:val="37"/>
        </w:numPr>
        <w:tabs>
          <w:tab w:val="clear" w:pos="1080"/>
        </w:tabs>
        <w:autoSpaceDE w:val="0"/>
        <w:autoSpaceDN w:val="0"/>
        <w:adjustRightInd w:val="0"/>
        <w:spacing w:after="0" w:line="252" w:lineRule="auto"/>
        <w:ind w:left="851" w:hanging="284"/>
        <w:jc w:val="both"/>
        <w:rPr>
          <w:rFonts w:ascii="Calibri" w:hAnsi="Calibri" w:cs="Arial"/>
          <w:lang w:val="fr-FR"/>
        </w:rPr>
      </w:pPr>
      <w:r w:rsidRPr="00D733D7">
        <w:rPr>
          <w:rFonts w:ascii="Calibri" w:hAnsi="Calibri" w:cs="Arial"/>
          <w:lang w:val="fr-FR"/>
        </w:rPr>
        <w:t>les frais de remplacement, s’il y a lieu ;</w:t>
      </w:r>
    </w:p>
    <w:p w14:paraId="0A7850B0" w14:textId="77777777" w:rsidR="00B179BA" w:rsidRPr="00D733D7" w:rsidRDefault="00B179BA" w:rsidP="00232899">
      <w:pPr>
        <w:widowControl w:val="0"/>
        <w:autoSpaceDE w:val="0"/>
        <w:autoSpaceDN w:val="0"/>
        <w:adjustRightInd w:val="0"/>
        <w:spacing w:after="0" w:line="252" w:lineRule="auto"/>
        <w:ind w:left="851"/>
        <w:jc w:val="both"/>
        <w:rPr>
          <w:rFonts w:ascii="Calibri" w:hAnsi="Calibri" w:cs="Arial"/>
          <w:lang w:val="fr-FR"/>
        </w:rPr>
      </w:pPr>
    </w:p>
    <w:p w14:paraId="44BC2B95" w14:textId="77777777" w:rsidR="00B179BA" w:rsidRDefault="00B179BA" w:rsidP="00232899">
      <w:pPr>
        <w:widowControl w:val="0"/>
        <w:numPr>
          <w:ilvl w:val="0"/>
          <w:numId w:val="37"/>
        </w:numPr>
        <w:tabs>
          <w:tab w:val="clear" w:pos="1080"/>
        </w:tabs>
        <w:autoSpaceDE w:val="0"/>
        <w:autoSpaceDN w:val="0"/>
        <w:adjustRightInd w:val="0"/>
        <w:spacing w:after="0" w:line="252" w:lineRule="auto"/>
        <w:ind w:left="851" w:hanging="284"/>
        <w:jc w:val="both"/>
        <w:rPr>
          <w:rFonts w:ascii="Calibri" w:hAnsi="Calibri" w:cs="Arial"/>
          <w:lang w:val="fr-FR"/>
        </w:rPr>
      </w:pPr>
      <w:r w:rsidRPr="00D733D7">
        <w:rPr>
          <w:rFonts w:ascii="Calibri" w:hAnsi="Calibri" w:cs="Arial"/>
          <w:lang w:val="fr-FR"/>
        </w:rPr>
        <w:t>dans le cas d’un instrument de musique qui est retourné endommagé, le dépôt de 20$ n’est pas remis à l’abonné et la réparation est prise en charge par la bibliothèque et le fournisseur de service ponctuel désigné</w:t>
      </w:r>
      <w:r>
        <w:rPr>
          <w:rFonts w:ascii="Calibri" w:hAnsi="Calibri" w:cs="Arial"/>
          <w:lang w:val="fr-FR"/>
        </w:rPr>
        <w:t> ;</w:t>
      </w:r>
    </w:p>
    <w:p w14:paraId="01E0BD16" w14:textId="77777777" w:rsidR="00B179BA" w:rsidRPr="00D733D7" w:rsidRDefault="00B179BA" w:rsidP="00232899">
      <w:pPr>
        <w:widowControl w:val="0"/>
        <w:autoSpaceDE w:val="0"/>
        <w:autoSpaceDN w:val="0"/>
        <w:adjustRightInd w:val="0"/>
        <w:spacing w:after="0" w:line="252" w:lineRule="auto"/>
        <w:ind w:left="851"/>
        <w:jc w:val="both"/>
        <w:rPr>
          <w:rFonts w:ascii="Calibri" w:hAnsi="Calibri" w:cs="Arial"/>
          <w:lang w:val="fr-FR"/>
        </w:rPr>
      </w:pPr>
    </w:p>
    <w:p w14:paraId="25C2B32F" w14:textId="77777777" w:rsidR="00B179BA" w:rsidRDefault="00B179BA" w:rsidP="00232899">
      <w:pPr>
        <w:widowControl w:val="0"/>
        <w:numPr>
          <w:ilvl w:val="0"/>
          <w:numId w:val="37"/>
        </w:numPr>
        <w:tabs>
          <w:tab w:val="clear" w:pos="1080"/>
        </w:tabs>
        <w:autoSpaceDE w:val="0"/>
        <w:autoSpaceDN w:val="0"/>
        <w:adjustRightInd w:val="0"/>
        <w:spacing w:after="0" w:line="252" w:lineRule="auto"/>
        <w:ind w:left="851" w:hanging="284"/>
        <w:jc w:val="both"/>
        <w:rPr>
          <w:rFonts w:ascii="Calibri" w:hAnsi="Calibri" w:cs="Arial"/>
          <w:lang w:val="fr-FR"/>
        </w:rPr>
      </w:pPr>
      <w:r w:rsidRPr="00D733D7">
        <w:rPr>
          <w:rFonts w:ascii="Calibri" w:hAnsi="Calibri" w:cs="Arial"/>
          <w:lang w:val="fr-FR"/>
        </w:rPr>
        <w:t>dans le cas d’un instrument de musique perdu ou endommagé sans possibilité de réparation, le montant facturé à l’abonné est le montant de la valeur réelle de l’instrument de musique qui est inscrit dans la notice de l’exemplaire ;</w:t>
      </w:r>
    </w:p>
    <w:p w14:paraId="3960E2C6" w14:textId="77777777" w:rsidR="00B179BA" w:rsidRDefault="00B179BA" w:rsidP="00232899">
      <w:pPr>
        <w:widowControl w:val="0"/>
        <w:autoSpaceDE w:val="0"/>
        <w:autoSpaceDN w:val="0"/>
        <w:adjustRightInd w:val="0"/>
        <w:spacing w:after="0" w:line="252" w:lineRule="auto"/>
        <w:ind w:left="851"/>
        <w:jc w:val="both"/>
        <w:rPr>
          <w:rFonts w:ascii="Calibri" w:hAnsi="Calibri" w:cs="Arial"/>
          <w:lang w:val="fr-FR"/>
        </w:rPr>
      </w:pPr>
    </w:p>
    <w:p w14:paraId="7C938B3C" w14:textId="77777777" w:rsidR="00B179BA" w:rsidRDefault="00B179BA" w:rsidP="00232899">
      <w:pPr>
        <w:widowControl w:val="0"/>
        <w:numPr>
          <w:ilvl w:val="0"/>
          <w:numId w:val="37"/>
        </w:numPr>
        <w:tabs>
          <w:tab w:val="clear" w:pos="1080"/>
        </w:tabs>
        <w:autoSpaceDE w:val="0"/>
        <w:autoSpaceDN w:val="0"/>
        <w:adjustRightInd w:val="0"/>
        <w:spacing w:after="0" w:line="252" w:lineRule="auto"/>
        <w:ind w:left="851" w:hanging="284"/>
        <w:jc w:val="both"/>
        <w:rPr>
          <w:rFonts w:ascii="Calibri" w:hAnsi="Calibri" w:cs="Arial"/>
          <w:lang w:val="fr-FR"/>
        </w:rPr>
      </w:pPr>
      <w:r w:rsidRPr="00D733D7">
        <w:rPr>
          <w:rFonts w:ascii="Calibri" w:hAnsi="Calibri" w:cs="Arial"/>
          <w:lang w:val="fr-FR"/>
        </w:rPr>
        <w:t>suite à l’émission de l’état de compte, un délai de quatorze (14) jours est accordé à l’abonné qui pourra rapporter l’instrument de musique à la bibliothèque sans avoir à payer les frais de remplacement</w:t>
      </w:r>
      <w:r>
        <w:rPr>
          <w:rFonts w:ascii="Calibri" w:hAnsi="Calibri" w:cs="Arial"/>
          <w:lang w:val="fr-FR"/>
        </w:rPr>
        <w:t>.</w:t>
      </w:r>
    </w:p>
    <w:p w14:paraId="43516ADE" w14:textId="77777777" w:rsidR="00B179BA" w:rsidRPr="00D733D7" w:rsidRDefault="00B179BA" w:rsidP="00232899">
      <w:pPr>
        <w:widowControl w:val="0"/>
        <w:autoSpaceDE w:val="0"/>
        <w:autoSpaceDN w:val="0"/>
        <w:adjustRightInd w:val="0"/>
        <w:spacing w:after="0" w:line="252" w:lineRule="auto"/>
        <w:ind w:left="851"/>
        <w:jc w:val="both"/>
        <w:rPr>
          <w:rFonts w:ascii="Calibri" w:hAnsi="Calibri" w:cs="Arial"/>
          <w:lang w:val="fr-FR"/>
        </w:rPr>
      </w:pPr>
    </w:p>
    <w:p w14:paraId="257D9A0C" w14:textId="77777777" w:rsidR="00B179BA" w:rsidRPr="00D733D7" w:rsidRDefault="00B179BA" w:rsidP="00232899">
      <w:pPr>
        <w:widowControl w:val="0"/>
        <w:autoSpaceDE w:val="0"/>
        <w:autoSpaceDN w:val="0"/>
        <w:adjustRightInd w:val="0"/>
        <w:spacing w:after="0" w:line="252" w:lineRule="auto"/>
        <w:ind w:left="567"/>
        <w:jc w:val="both"/>
        <w:rPr>
          <w:rFonts w:ascii="Calibri" w:hAnsi="Calibri" w:cs="Arial"/>
          <w:lang w:val="fr-FR"/>
        </w:rPr>
      </w:pPr>
      <w:r w:rsidRPr="00D733D7">
        <w:rPr>
          <w:rFonts w:ascii="Calibri" w:hAnsi="Calibri" w:cs="Arial"/>
          <w:lang w:val="fr-FR"/>
        </w:rPr>
        <w:t>L’abonné est également responsable de la perte et des dommages causés à un document emprunté via le système de prêt entre bibliothèques (PEB).</w:t>
      </w:r>
    </w:p>
    <w:p w14:paraId="5E8B7834" w14:textId="77777777" w:rsidR="00B179BA" w:rsidRPr="00D733D7" w:rsidRDefault="00B179BA" w:rsidP="00232899">
      <w:pPr>
        <w:widowControl w:val="0"/>
        <w:autoSpaceDE w:val="0"/>
        <w:autoSpaceDN w:val="0"/>
        <w:adjustRightInd w:val="0"/>
        <w:spacing w:after="0" w:line="252" w:lineRule="auto"/>
        <w:jc w:val="both"/>
        <w:rPr>
          <w:rFonts w:ascii="Calibri" w:hAnsi="Calibri" w:cs="Arial"/>
          <w:lang w:val="fr-FR"/>
        </w:rPr>
      </w:pPr>
    </w:p>
    <w:p w14:paraId="278F456C"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8.3</w:t>
      </w:r>
      <w:r w:rsidRPr="00D733D7">
        <w:rPr>
          <w:rFonts w:ascii="Calibri" w:hAnsi="Calibri" w:cs="Arial"/>
          <w:lang w:val="fr-FR"/>
        </w:rPr>
        <w:tab/>
        <w:t>L’abonné n’est pas autorisé à effectuer les réparations d’un document ou d’un instrument de musique endommagé.</w:t>
      </w:r>
    </w:p>
    <w:p w14:paraId="3E67149B" w14:textId="77777777" w:rsidR="00B179BA" w:rsidRPr="00D733D7" w:rsidRDefault="00B179BA" w:rsidP="00232899">
      <w:pPr>
        <w:widowControl w:val="0"/>
        <w:autoSpaceDE w:val="0"/>
        <w:autoSpaceDN w:val="0"/>
        <w:adjustRightInd w:val="0"/>
        <w:spacing w:after="0" w:line="252" w:lineRule="auto"/>
        <w:jc w:val="both"/>
        <w:rPr>
          <w:rFonts w:ascii="Calibri" w:hAnsi="Calibri" w:cs="Arial"/>
          <w:lang w:val="fr-FR"/>
        </w:rPr>
      </w:pPr>
    </w:p>
    <w:p w14:paraId="138E4605" w14:textId="77777777" w:rsidR="00B179BA" w:rsidRPr="00D733D7"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8.4</w:t>
      </w:r>
      <w:r w:rsidRPr="00D733D7">
        <w:rPr>
          <w:rFonts w:ascii="Calibri" w:hAnsi="Calibri" w:cs="Arial"/>
          <w:lang w:val="fr-FR"/>
        </w:rPr>
        <w:tab/>
        <w:t xml:space="preserve">L’abonné peut remplacer un document appartenant à la collection locale de la bibliothèque par un autre document neuf, de même format et même </w:t>
      </w:r>
      <w:r w:rsidRPr="00D733D7">
        <w:rPr>
          <w:rFonts w:ascii="Calibri" w:hAnsi="Calibri" w:cs="Arial"/>
          <w:lang w:val="fr-FR"/>
        </w:rPr>
        <w:lastRenderedPageBreak/>
        <w:t>édition.  Le cas échéant, il devra quand même débourser le frais de remplacement requis par document.</w:t>
      </w:r>
    </w:p>
    <w:p w14:paraId="5420DAC6" w14:textId="77777777" w:rsidR="00B179BA" w:rsidRPr="00D733D7" w:rsidRDefault="00B179BA" w:rsidP="00232899">
      <w:pPr>
        <w:widowControl w:val="0"/>
        <w:autoSpaceDE w:val="0"/>
        <w:autoSpaceDN w:val="0"/>
        <w:adjustRightInd w:val="0"/>
        <w:spacing w:after="0" w:line="252" w:lineRule="auto"/>
        <w:jc w:val="both"/>
        <w:rPr>
          <w:rFonts w:ascii="Calibri" w:hAnsi="Calibri" w:cs="Arial"/>
          <w:lang w:val="fr-FR"/>
        </w:rPr>
      </w:pPr>
    </w:p>
    <w:p w14:paraId="0B75B72C" w14:textId="77777777" w:rsidR="00B179BA" w:rsidRPr="0008198D" w:rsidRDefault="00B179BA" w:rsidP="00232899">
      <w:pPr>
        <w:pStyle w:val="Corpsdetexte2"/>
        <w:spacing w:after="0" w:line="252" w:lineRule="auto"/>
        <w:ind w:left="567" w:hanging="567"/>
        <w:jc w:val="both"/>
        <w:rPr>
          <w:rFonts w:ascii="Calibri" w:hAnsi="Calibri"/>
        </w:rPr>
      </w:pPr>
      <w:r w:rsidRPr="0008198D">
        <w:rPr>
          <w:rFonts w:ascii="Calibri" w:hAnsi="Calibri"/>
        </w:rPr>
        <w:t>8.5</w:t>
      </w:r>
      <w:r w:rsidRPr="0008198D">
        <w:rPr>
          <w:rFonts w:ascii="Calibri" w:hAnsi="Calibri"/>
        </w:rPr>
        <w:tab/>
        <w:t>Tout état de compte impayé dans les quatorze (14) jours de son envoi, pourra faire l’objet de procédures en recouvrement devant le tribunal compétent.</w:t>
      </w:r>
    </w:p>
    <w:p w14:paraId="3E00D346" w14:textId="77777777" w:rsidR="00B179BA" w:rsidRPr="00D733D7" w:rsidRDefault="00B179BA" w:rsidP="00232899">
      <w:pPr>
        <w:widowControl w:val="0"/>
        <w:autoSpaceDE w:val="0"/>
        <w:autoSpaceDN w:val="0"/>
        <w:adjustRightInd w:val="0"/>
        <w:spacing w:after="0" w:line="252" w:lineRule="auto"/>
        <w:jc w:val="both"/>
        <w:rPr>
          <w:rFonts w:ascii="Calibri" w:hAnsi="Calibri" w:cs="Arial"/>
          <w:lang w:val="fr-FR"/>
        </w:rPr>
      </w:pPr>
    </w:p>
    <w:p w14:paraId="40B5F86D" w14:textId="7F916685" w:rsidR="00B179BA" w:rsidRDefault="00B179BA" w:rsidP="00232899">
      <w:pPr>
        <w:widowControl w:val="0"/>
        <w:autoSpaceDE w:val="0"/>
        <w:autoSpaceDN w:val="0"/>
        <w:adjustRightInd w:val="0"/>
        <w:spacing w:after="0" w:line="252" w:lineRule="auto"/>
        <w:ind w:left="567" w:hanging="567"/>
        <w:jc w:val="both"/>
        <w:rPr>
          <w:rFonts w:ascii="Calibri" w:hAnsi="Calibri" w:cs="Arial"/>
          <w:lang w:val="fr-FR"/>
        </w:rPr>
      </w:pPr>
      <w:r w:rsidRPr="00D733D7">
        <w:rPr>
          <w:rFonts w:ascii="Calibri" w:hAnsi="Calibri" w:cs="Arial"/>
          <w:lang w:val="fr-FR"/>
        </w:rPr>
        <w:t>8.6</w:t>
      </w:r>
      <w:r w:rsidRPr="00D733D7">
        <w:rPr>
          <w:rFonts w:ascii="Calibri" w:hAnsi="Calibri" w:cs="Arial"/>
          <w:lang w:val="fr-FR"/>
        </w:rPr>
        <w:tab/>
        <w:t>L’abonné victime d’un vol ou d’un sinistre n’a pas à assumer le coût des documents ou d’un instrument de musique volés ou endommagés, pourvu que le Service de police ou des incendies puisse confirmer l’authenticité du vol ou du sinistre.</w:t>
      </w:r>
    </w:p>
    <w:p w14:paraId="0816FBFF" w14:textId="77777777" w:rsidR="00B179BA" w:rsidRPr="00DB1753" w:rsidRDefault="00B179BA" w:rsidP="00232899">
      <w:pPr>
        <w:widowControl w:val="0"/>
        <w:autoSpaceDE w:val="0"/>
        <w:autoSpaceDN w:val="0"/>
        <w:adjustRightInd w:val="0"/>
        <w:spacing w:after="0" w:line="252" w:lineRule="auto"/>
        <w:ind w:left="567" w:hanging="567"/>
        <w:jc w:val="both"/>
        <w:rPr>
          <w:rFonts w:ascii="Calibri" w:hAnsi="Calibri" w:cs="Arial"/>
          <w:lang w:val="fr-FR"/>
        </w:rPr>
      </w:pPr>
    </w:p>
    <w:p w14:paraId="507EAB8B" w14:textId="77777777" w:rsidR="00B179BA" w:rsidRDefault="00B179BA" w:rsidP="00232899">
      <w:pPr>
        <w:spacing w:after="0" w:line="252" w:lineRule="auto"/>
        <w:jc w:val="both"/>
        <w:rPr>
          <w:b/>
          <w:u w:val="single"/>
        </w:rPr>
      </w:pPr>
      <w:r>
        <w:rPr>
          <w:b/>
          <w:u w:val="single"/>
        </w:rPr>
        <w:t>2023-02-033</w:t>
      </w:r>
      <w:r>
        <w:rPr>
          <w:b/>
          <w:u w:val="single"/>
        </w:rPr>
        <w:tab/>
      </w:r>
      <w:r w:rsidRPr="001F75BB">
        <w:rPr>
          <w:b/>
          <w:u w:val="single"/>
        </w:rPr>
        <w:t xml:space="preserve">Avis de motion et dépôt du règlement numéro </w:t>
      </w:r>
      <w:bookmarkStart w:id="1" w:name="_Hlk126671485"/>
      <w:r w:rsidRPr="001F75BB">
        <w:rPr>
          <w:b/>
          <w:u w:val="single"/>
        </w:rPr>
        <w:t>RA-207-02-2023, amendant le règlement numéro RA-207-04-2019 concernant le pouvoir d’autoriser des dépenses et de passer des contrats au nom de la municipalité</w:t>
      </w:r>
    </w:p>
    <w:bookmarkEnd w:id="1"/>
    <w:p w14:paraId="2687D2F5" w14:textId="77777777" w:rsidR="00B179BA" w:rsidRPr="003A7758" w:rsidRDefault="00B179BA" w:rsidP="00232899">
      <w:pPr>
        <w:spacing w:after="0" w:line="252" w:lineRule="auto"/>
        <w:jc w:val="both"/>
        <w:rPr>
          <w:b/>
          <w:u w:val="single"/>
        </w:rPr>
      </w:pPr>
    </w:p>
    <w:p w14:paraId="43B4C437" w14:textId="77777777" w:rsidR="00B179BA" w:rsidRDefault="00B179BA" w:rsidP="00232899">
      <w:pPr>
        <w:spacing w:line="252" w:lineRule="auto"/>
        <w:jc w:val="both"/>
        <w:rPr>
          <w:rFonts w:cstheme="minorHAnsi"/>
        </w:rPr>
      </w:pPr>
      <w:r w:rsidRPr="00547FBD">
        <w:rPr>
          <w:rFonts w:cstheme="minorHAnsi"/>
        </w:rPr>
        <w:t xml:space="preserve">Avis de motion est donné par la présente </w:t>
      </w:r>
      <w:r>
        <w:rPr>
          <w:rFonts w:cstheme="minorHAnsi"/>
        </w:rPr>
        <w:t xml:space="preserve">par </w:t>
      </w:r>
      <w:r>
        <w:rPr>
          <w:rFonts w:cs="Arial"/>
        </w:rPr>
        <w:t>la conseillère Manon Jutras</w:t>
      </w:r>
      <w:r w:rsidRPr="00E53856">
        <w:rPr>
          <w:rFonts w:cs="Arial"/>
        </w:rPr>
        <w:t xml:space="preserve"> </w:t>
      </w:r>
      <w:r w:rsidRPr="00C74FE1">
        <w:rPr>
          <w:rFonts w:cstheme="minorHAnsi"/>
        </w:rPr>
        <w:t xml:space="preserve">qu’il sera adopté, à une séance subséquente, le règlement numéro </w:t>
      </w:r>
      <w:r w:rsidRPr="00B009C4">
        <w:rPr>
          <w:rFonts w:cstheme="minorHAnsi"/>
        </w:rPr>
        <w:t>RA-207-02-2023, amendant le règlement numéro RA-207-04-2019 concernant le pouvoir d’autoriser des dépenses et de passer des contrats au nom de la municipalité</w:t>
      </w:r>
      <w:r>
        <w:rPr>
          <w:rFonts w:cstheme="minorHAnsi"/>
        </w:rPr>
        <w:t>.</w:t>
      </w:r>
    </w:p>
    <w:p w14:paraId="08D84933" w14:textId="77777777" w:rsidR="00B179BA" w:rsidRDefault="00B179BA" w:rsidP="00232899">
      <w:pPr>
        <w:spacing w:after="0"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6C7CED7C" w14:textId="77777777" w:rsidR="00B179BA" w:rsidRPr="00726D99" w:rsidRDefault="00B179BA" w:rsidP="00232899">
      <w:pPr>
        <w:spacing w:after="0" w:line="252" w:lineRule="auto"/>
        <w:jc w:val="both"/>
        <w:rPr>
          <w:rFonts w:cstheme="minorHAnsi"/>
          <w:b/>
          <w:u w:val="single"/>
        </w:rPr>
      </w:pPr>
    </w:p>
    <w:p w14:paraId="0FAFA496" w14:textId="77777777" w:rsidR="00B179BA" w:rsidRPr="00EC4D9C" w:rsidRDefault="00B179BA" w:rsidP="00232899">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RA-207-02-2023</w:t>
      </w:r>
    </w:p>
    <w:p w14:paraId="6049CFC1" w14:textId="77777777" w:rsidR="00B179BA" w:rsidRPr="00854B0C" w:rsidRDefault="00B179BA" w:rsidP="00232899">
      <w:pPr>
        <w:spacing w:after="0" w:line="252" w:lineRule="auto"/>
        <w:jc w:val="both"/>
        <w:rPr>
          <w:color w:val="000000"/>
        </w:rPr>
      </w:pPr>
    </w:p>
    <w:p w14:paraId="0AB400F9" w14:textId="77777777" w:rsidR="00B179BA" w:rsidRPr="00EC7AF9" w:rsidRDefault="00B179BA" w:rsidP="00232899">
      <w:pPr>
        <w:spacing w:line="252" w:lineRule="auto"/>
        <w:ind w:right="49"/>
        <w:jc w:val="both"/>
        <w:rPr>
          <w:rFonts w:ascii="Calibri" w:hAnsi="Calibri"/>
          <w:bCs/>
          <w:lang w:val="fr-FR"/>
        </w:rPr>
      </w:pPr>
      <w:r w:rsidRPr="00EC7AF9">
        <w:rPr>
          <w:rFonts w:ascii="Calibri" w:hAnsi="Calibri"/>
          <w:bCs/>
          <w:lang w:val="fr-FR"/>
        </w:rPr>
        <w:t xml:space="preserve">ATTENDU que le conseil de la municipalité de Grenville-sur-la-Rouge peut, en vertu des dispositions de l’article 961.1 du </w:t>
      </w:r>
      <w:r w:rsidRPr="00EC7AF9">
        <w:rPr>
          <w:rFonts w:ascii="Calibri" w:hAnsi="Calibri"/>
          <w:bCs/>
          <w:i/>
          <w:iCs/>
          <w:lang w:val="fr-FR"/>
        </w:rPr>
        <w:t>Code municipal</w:t>
      </w:r>
      <w:r w:rsidRPr="00EC7AF9">
        <w:rPr>
          <w:rFonts w:ascii="Calibri" w:hAnsi="Calibri"/>
          <w:bCs/>
          <w:lang w:val="fr-FR"/>
        </w:rPr>
        <w:t>, déléguer à tout fonctionnaire de la Municipalité le pouvoir d’autoriser des dépenses au nom de la Municipalité;</w:t>
      </w:r>
    </w:p>
    <w:p w14:paraId="36960C7A" w14:textId="77777777" w:rsidR="00B179BA" w:rsidRPr="00EC7AF9" w:rsidRDefault="00B179BA" w:rsidP="00232899">
      <w:pPr>
        <w:spacing w:line="252" w:lineRule="auto"/>
        <w:ind w:right="49"/>
        <w:jc w:val="both"/>
        <w:rPr>
          <w:rFonts w:ascii="Calibri" w:hAnsi="Calibri"/>
          <w:bCs/>
          <w:lang w:val="fr-FR"/>
        </w:rPr>
      </w:pPr>
      <w:r w:rsidRPr="00EC7AF9">
        <w:rPr>
          <w:rFonts w:ascii="Calibri" w:hAnsi="Calibri" w:cs="Calibri"/>
          <w:bCs/>
          <w:color w:val="000000"/>
          <w:lang w:val="fr-FR"/>
        </w:rPr>
        <w:t xml:space="preserve">ATTENDU que le conseil a pris acte de la présentation du projet de règlement et qu’un avis de motion a été donné par </w:t>
      </w:r>
      <w:r>
        <w:rPr>
          <w:rFonts w:cs="Arial"/>
        </w:rPr>
        <w:t>la conseillère Manon Jutras</w:t>
      </w:r>
      <w:r w:rsidRPr="00E53856">
        <w:rPr>
          <w:rFonts w:cs="Arial"/>
        </w:rPr>
        <w:t xml:space="preserve"> </w:t>
      </w:r>
      <w:r w:rsidRPr="00EC7AF9">
        <w:rPr>
          <w:rFonts w:ascii="Calibri" w:hAnsi="Calibri" w:cs="Calibri"/>
          <w:bCs/>
          <w:color w:val="000000"/>
          <w:lang w:val="fr-FR"/>
        </w:rPr>
        <w:t>lors de la séance ordinaire du conseil tenue le 14 février 2023 ;</w:t>
      </w:r>
    </w:p>
    <w:p w14:paraId="35696AC1" w14:textId="77777777" w:rsidR="00B179BA" w:rsidRPr="00EC7AF9" w:rsidRDefault="00B179BA" w:rsidP="00232899">
      <w:pPr>
        <w:spacing w:line="252" w:lineRule="auto"/>
        <w:ind w:right="49"/>
        <w:jc w:val="both"/>
        <w:rPr>
          <w:rFonts w:ascii="Calibri" w:hAnsi="Calibri"/>
          <w:bCs/>
          <w:lang w:val="fr-FR"/>
        </w:rPr>
      </w:pPr>
      <w:r w:rsidRPr="00EC7AF9">
        <w:rPr>
          <w:rFonts w:ascii="Calibri" w:hAnsi="Calibri"/>
          <w:bCs/>
          <w:lang w:val="fr-FR"/>
        </w:rPr>
        <w:t>ATTENDU que les membres du Conseil déclarent avoir lu ledit règlement et renoncent à sa lecture;</w:t>
      </w:r>
    </w:p>
    <w:p w14:paraId="28313E10" w14:textId="74CE2CE4" w:rsidR="00B179BA" w:rsidRDefault="00B179BA" w:rsidP="00232899">
      <w:pPr>
        <w:spacing w:line="252" w:lineRule="auto"/>
        <w:ind w:right="49"/>
        <w:jc w:val="both"/>
        <w:rPr>
          <w:rFonts w:ascii="Calibri" w:hAnsi="Calibri"/>
          <w:b/>
          <w:bCs/>
          <w:lang w:val="fr-FR"/>
        </w:rPr>
      </w:pPr>
      <w:r w:rsidRPr="00EC7AF9">
        <w:rPr>
          <w:rFonts w:ascii="Calibri" w:hAnsi="Calibri"/>
          <w:bCs/>
          <w:lang w:val="fr-FR"/>
        </w:rPr>
        <w:t>EN CONSÉQUENCE, i</w:t>
      </w:r>
      <w:r w:rsidRPr="00EC7AF9">
        <w:rPr>
          <w:rFonts w:ascii="Calibri" w:hAnsi="Calibri"/>
          <w:bCs/>
        </w:rPr>
        <w:t>l</w:t>
      </w:r>
      <w:r>
        <w:rPr>
          <w:rFonts w:ascii="Calibri" w:hAnsi="Calibri"/>
        </w:rPr>
        <w:t xml:space="preserve"> est proposé par </w:t>
      </w:r>
      <w:r>
        <w:rPr>
          <w:rFonts w:ascii="Calibri" w:hAnsi="Calibri"/>
          <w:u w:val="single"/>
        </w:rPr>
        <w:tab/>
      </w:r>
      <w:r>
        <w:rPr>
          <w:rFonts w:ascii="Calibri" w:hAnsi="Calibri"/>
          <w:u w:val="single"/>
        </w:rPr>
        <w:tab/>
        <w:t>XXXX</w:t>
      </w:r>
      <w:r>
        <w:rPr>
          <w:rFonts w:ascii="Calibri" w:hAnsi="Calibri"/>
          <w:u w:val="single"/>
        </w:rPr>
        <w:tab/>
        <w:t xml:space="preserve"> </w:t>
      </w:r>
      <w:r>
        <w:rPr>
          <w:rFonts w:ascii="Calibri" w:hAnsi="Calibri"/>
        </w:rPr>
        <w:t xml:space="preserve">et résolu d’adopter le règlement numéro </w:t>
      </w:r>
      <w:r w:rsidRPr="009D716A">
        <w:rPr>
          <w:rFonts w:ascii="Calibri" w:hAnsi="Calibri"/>
        </w:rPr>
        <w:t>RA-207-02-2023</w:t>
      </w:r>
      <w:r>
        <w:rPr>
          <w:rFonts w:ascii="Calibri" w:hAnsi="Calibri"/>
        </w:rPr>
        <w:t xml:space="preserve">, amendant le règlement numéro </w:t>
      </w:r>
      <w:r w:rsidRPr="00D02E7D">
        <w:rPr>
          <w:rFonts w:ascii="Calibri" w:hAnsi="Calibri"/>
        </w:rPr>
        <w:t>RA-207-04-2019</w:t>
      </w:r>
      <w:r>
        <w:rPr>
          <w:rFonts w:ascii="Calibri" w:hAnsi="Calibri"/>
        </w:rPr>
        <w:t xml:space="preserve"> concernant le pouvoir d’autoriser des dépenses au nom de la Municipalité</w:t>
      </w:r>
      <w:r>
        <w:rPr>
          <w:rFonts w:ascii="Calibri" w:hAnsi="Calibri"/>
          <w:bCs/>
          <w:lang w:val="fr-FR"/>
        </w:rPr>
        <w:t>.</w:t>
      </w:r>
    </w:p>
    <w:p w14:paraId="0426BE63" w14:textId="77777777" w:rsidR="00B179BA" w:rsidRDefault="00B179BA" w:rsidP="00232899">
      <w:pPr>
        <w:tabs>
          <w:tab w:val="left" w:pos="450"/>
        </w:tabs>
        <w:spacing w:line="252" w:lineRule="auto"/>
        <w:ind w:right="49"/>
        <w:jc w:val="both"/>
        <w:rPr>
          <w:rFonts w:ascii="Calibri" w:hAnsi="Calibri"/>
          <w:u w:val="single"/>
          <w:lang w:val="fr-FR"/>
        </w:rPr>
      </w:pPr>
      <w:r>
        <w:rPr>
          <w:rFonts w:ascii="Calibri" w:hAnsi="Calibri"/>
          <w:u w:val="single"/>
          <w:lang w:val="fr-FR"/>
        </w:rPr>
        <w:t>ARTICLE 1</w:t>
      </w:r>
    </w:p>
    <w:p w14:paraId="5D6295E2" w14:textId="77777777" w:rsidR="00B179BA" w:rsidRPr="009636E9" w:rsidRDefault="00B179BA" w:rsidP="00232899">
      <w:pPr>
        <w:tabs>
          <w:tab w:val="left" w:pos="450"/>
        </w:tabs>
        <w:spacing w:line="252" w:lineRule="auto"/>
        <w:ind w:right="49"/>
        <w:jc w:val="both"/>
        <w:rPr>
          <w:rFonts w:ascii="Calibri" w:hAnsi="Calibri"/>
          <w:b/>
          <w:lang w:val="fr-FR"/>
        </w:rPr>
      </w:pPr>
      <w:r w:rsidRPr="009636E9">
        <w:rPr>
          <w:rFonts w:ascii="Calibri" w:hAnsi="Calibri"/>
          <w:b/>
          <w:lang w:val="fr-FR"/>
        </w:rPr>
        <w:t>L’article 3 est modifié comme suit :</w:t>
      </w:r>
    </w:p>
    <w:p w14:paraId="2A1CE89A" w14:textId="77777777" w:rsidR="00B179BA" w:rsidRPr="001C36B6" w:rsidRDefault="00B179BA" w:rsidP="00232899">
      <w:pPr>
        <w:tabs>
          <w:tab w:val="left" w:pos="450"/>
        </w:tabs>
        <w:spacing w:line="252" w:lineRule="auto"/>
        <w:ind w:right="49"/>
        <w:jc w:val="both"/>
        <w:rPr>
          <w:rFonts w:ascii="Calibri" w:hAnsi="Calibri"/>
          <w:b/>
          <w:lang w:val="fr-FR"/>
        </w:rPr>
      </w:pPr>
      <w:r w:rsidRPr="001C36B6">
        <w:rPr>
          <w:rFonts w:ascii="Calibri" w:hAnsi="Calibri"/>
          <w:b/>
          <w:lang w:val="fr-FR"/>
        </w:rPr>
        <w:t>ARTICLE 3</w:t>
      </w:r>
    </w:p>
    <w:p w14:paraId="32142C32" w14:textId="77777777" w:rsidR="00B179BA" w:rsidRPr="001C36B6" w:rsidRDefault="00B179BA" w:rsidP="00232899">
      <w:pPr>
        <w:tabs>
          <w:tab w:val="left" w:pos="450"/>
        </w:tabs>
        <w:spacing w:line="252" w:lineRule="auto"/>
        <w:ind w:right="49"/>
        <w:jc w:val="both"/>
        <w:rPr>
          <w:rFonts w:ascii="Calibri" w:hAnsi="Calibri"/>
          <w:lang w:val="fr-FR"/>
        </w:rPr>
      </w:pPr>
      <w:r w:rsidRPr="001C36B6">
        <w:rPr>
          <w:rFonts w:ascii="Calibri" w:hAnsi="Calibri"/>
          <w:lang w:val="fr-FR"/>
        </w:rPr>
        <w:t>Le conseil municipal délègue aux employés ci-après désignés et ce, dans le cadre de leur compétence respective, le pouvoir d’engager ou d’autoriser des dépenses et d’octroyer des contrats au nom de la municipalité, en autant que les fonds soient disponibles dans le poste budgétaire concerné et lorsque le montant, toutes taxes applicables incluses, ne dépasse pas les maximums suivants:</w:t>
      </w:r>
    </w:p>
    <w:p w14:paraId="351A3693" w14:textId="77777777" w:rsidR="00B179BA" w:rsidRDefault="00B179BA" w:rsidP="00232899">
      <w:pPr>
        <w:tabs>
          <w:tab w:val="right" w:pos="7230"/>
        </w:tabs>
        <w:spacing w:line="252" w:lineRule="auto"/>
        <w:ind w:right="51"/>
        <w:jc w:val="both"/>
        <w:rPr>
          <w:rFonts w:ascii="Calibri" w:hAnsi="Calibri"/>
          <w:lang w:val="fr-FR"/>
        </w:rPr>
      </w:pPr>
      <w:r w:rsidRPr="001C36B6">
        <w:rPr>
          <w:rFonts w:ascii="Calibri" w:hAnsi="Calibri"/>
          <w:lang w:val="fr-FR"/>
        </w:rPr>
        <w:t>Directeur général et secrétaire trésorier</w:t>
      </w:r>
      <w:r>
        <w:rPr>
          <w:rFonts w:ascii="Calibri" w:hAnsi="Calibri"/>
          <w:lang w:val="fr-FR"/>
        </w:rPr>
        <w:tab/>
        <w:t>10 000$</w:t>
      </w:r>
    </w:p>
    <w:p w14:paraId="49AC6790" w14:textId="77777777" w:rsidR="00B179BA" w:rsidRDefault="00B179BA" w:rsidP="00232899">
      <w:pPr>
        <w:tabs>
          <w:tab w:val="right" w:pos="7230"/>
        </w:tabs>
        <w:spacing w:line="252" w:lineRule="auto"/>
        <w:ind w:right="51"/>
        <w:jc w:val="both"/>
        <w:rPr>
          <w:rFonts w:ascii="Calibri" w:hAnsi="Calibri"/>
          <w:lang w:val="fr-FR"/>
        </w:rPr>
      </w:pPr>
      <w:r>
        <w:rPr>
          <w:rFonts w:ascii="Calibri" w:hAnsi="Calibri"/>
          <w:lang w:val="fr-FR"/>
        </w:rPr>
        <w:t>Directrice</w:t>
      </w:r>
      <w:r w:rsidRPr="001C36B6">
        <w:rPr>
          <w:rFonts w:ascii="Calibri" w:hAnsi="Calibri"/>
          <w:lang w:val="fr-FR"/>
        </w:rPr>
        <w:t xml:space="preserve"> </w:t>
      </w:r>
      <w:r w:rsidRPr="0018445C">
        <w:rPr>
          <w:rFonts w:ascii="Calibri" w:hAnsi="Calibri"/>
          <w:lang w:val="fr-FR"/>
        </w:rPr>
        <w:t>des finances et trésorière adjointe</w:t>
      </w:r>
      <w:r>
        <w:rPr>
          <w:rFonts w:ascii="Calibri" w:hAnsi="Calibri"/>
          <w:lang w:val="fr-FR"/>
        </w:rPr>
        <w:tab/>
        <w:t>3 000$</w:t>
      </w:r>
    </w:p>
    <w:p w14:paraId="760DE80F" w14:textId="77777777" w:rsidR="00B179BA" w:rsidRDefault="00B179BA" w:rsidP="00232899">
      <w:pPr>
        <w:tabs>
          <w:tab w:val="right" w:pos="7230"/>
        </w:tabs>
        <w:spacing w:line="252" w:lineRule="auto"/>
        <w:ind w:right="51"/>
        <w:jc w:val="both"/>
        <w:rPr>
          <w:rFonts w:ascii="Calibri" w:hAnsi="Calibri"/>
          <w:lang w:val="fr-FR"/>
        </w:rPr>
      </w:pPr>
      <w:r>
        <w:rPr>
          <w:rFonts w:ascii="Calibri" w:hAnsi="Calibri"/>
          <w:lang w:val="fr-FR"/>
        </w:rPr>
        <w:t>Chef de division des travaux publics</w:t>
      </w:r>
      <w:r>
        <w:rPr>
          <w:rFonts w:ascii="Calibri" w:hAnsi="Calibri"/>
          <w:lang w:val="fr-FR"/>
        </w:rPr>
        <w:tab/>
        <w:t>5 000$</w:t>
      </w:r>
    </w:p>
    <w:p w14:paraId="0E8C851B" w14:textId="77777777" w:rsidR="00B179BA" w:rsidRDefault="00B179BA" w:rsidP="00232899">
      <w:pPr>
        <w:tabs>
          <w:tab w:val="right" w:pos="7230"/>
        </w:tabs>
        <w:spacing w:line="252" w:lineRule="auto"/>
        <w:ind w:right="51"/>
        <w:jc w:val="both"/>
        <w:rPr>
          <w:rFonts w:ascii="Calibri" w:hAnsi="Calibri"/>
          <w:lang w:val="fr-FR"/>
        </w:rPr>
      </w:pPr>
      <w:r>
        <w:rPr>
          <w:rFonts w:ascii="Calibri" w:hAnsi="Calibri"/>
          <w:lang w:val="fr-FR"/>
        </w:rPr>
        <w:t>Chef du service de sécurité incendie</w:t>
      </w:r>
      <w:r>
        <w:rPr>
          <w:rFonts w:ascii="Calibri" w:hAnsi="Calibri"/>
          <w:lang w:val="fr-FR"/>
        </w:rPr>
        <w:tab/>
        <w:t>500$</w:t>
      </w:r>
    </w:p>
    <w:p w14:paraId="3FDB27D0" w14:textId="77777777" w:rsidR="00B179BA" w:rsidRPr="001C36B6" w:rsidRDefault="00B179BA" w:rsidP="00232899">
      <w:pPr>
        <w:tabs>
          <w:tab w:val="right" w:pos="7230"/>
        </w:tabs>
        <w:spacing w:line="252" w:lineRule="auto"/>
        <w:ind w:right="51"/>
        <w:jc w:val="both"/>
        <w:rPr>
          <w:rFonts w:ascii="Calibri" w:hAnsi="Calibri"/>
          <w:lang w:val="fr-FR"/>
        </w:rPr>
      </w:pPr>
      <w:r>
        <w:rPr>
          <w:rFonts w:ascii="Calibri" w:hAnsi="Calibri"/>
          <w:lang w:val="fr-FR"/>
        </w:rPr>
        <w:t xml:space="preserve">Adjointe administrative </w:t>
      </w:r>
      <w:r>
        <w:rPr>
          <w:rFonts w:ascii="Calibri" w:hAnsi="Calibri"/>
          <w:lang w:val="fr-FR"/>
        </w:rPr>
        <w:tab/>
        <w:t>1 000$</w:t>
      </w:r>
    </w:p>
    <w:p w14:paraId="55932995" w14:textId="65A654C2" w:rsidR="00B179BA" w:rsidRDefault="00B179BA" w:rsidP="00232899">
      <w:pPr>
        <w:tabs>
          <w:tab w:val="left" w:pos="450"/>
        </w:tabs>
        <w:spacing w:line="252" w:lineRule="auto"/>
        <w:ind w:right="49"/>
        <w:jc w:val="both"/>
        <w:rPr>
          <w:rFonts w:ascii="Calibri" w:hAnsi="Calibri" w:cs="Calibri"/>
        </w:rPr>
      </w:pPr>
      <w:r w:rsidRPr="00D02E7D">
        <w:rPr>
          <w:rFonts w:ascii="Calibri" w:hAnsi="Calibri" w:cs="Calibri"/>
        </w:rPr>
        <w:lastRenderedPageBreak/>
        <w:t>Tout nouveau mandat juridique doit être préalablement autorisé par le conseil municipal.</w:t>
      </w:r>
    </w:p>
    <w:p w14:paraId="2B016551" w14:textId="77777777" w:rsidR="00A534E9" w:rsidRDefault="00A534E9" w:rsidP="00232899">
      <w:pPr>
        <w:pStyle w:val="Sansinterligne"/>
        <w:spacing w:line="252" w:lineRule="auto"/>
        <w:jc w:val="both"/>
        <w:rPr>
          <w:rFonts w:cstheme="minorHAnsi"/>
          <w:b/>
          <w:u w:val="single"/>
        </w:rPr>
      </w:pPr>
      <w:r>
        <w:rPr>
          <w:rFonts w:cstheme="minorHAnsi"/>
          <w:b/>
          <w:u w:val="single"/>
        </w:rPr>
        <w:t>2023-02-034</w:t>
      </w:r>
      <w:r w:rsidRPr="0098353E">
        <w:rPr>
          <w:rFonts w:cstheme="minorHAnsi"/>
          <w:b/>
          <w:u w:val="single"/>
        </w:rPr>
        <w:tab/>
      </w:r>
      <w:bookmarkStart w:id="2" w:name="_Hlk125544513"/>
      <w:r w:rsidRPr="0098353E">
        <w:rPr>
          <w:rFonts w:cstheme="minorHAnsi"/>
          <w:b/>
          <w:u w:val="single"/>
        </w:rPr>
        <w:t>Octroi d’un mandat d’audit</w:t>
      </w:r>
      <w:bookmarkEnd w:id="2"/>
    </w:p>
    <w:p w14:paraId="6F98A831" w14:textId="77777777" w:rsidR="00A534E9" w:rsidRDefault="00A534E9" w:rsidP="00232899">
      <w:pPr>
        <w:pStyle w:val="Sansinterligne"/>
        <w:spacing w:line="252" w:lineRule="auto"/>
        <w:jc w:val="both"/>
        <w:rPr>
          <w:rFonts w:cstheme="minorHAnsi"/>
          <w:b/>
          <w:u w:val="single"/>
        </w:rPr>
      </w:pPr>
    </w:p>
    <w:p w14:paraId="4E7962DA" w14:textId="77777777" w:rsidR="00A534E9" w:rsidRPr="0092145F" w:rsidRDefault="00A534E9" w:rsidP="00232899">
      <w:pPr>
        <w:pStyle w:val="Sansinterligne"/>
        <w:spacing w:line="252" w:lineRule="auto"/>
        <w:jc w:val="both"/>
        <w:rPr>
          <w:rFonts w:cstheme="minorHAnsi"/>
          <w:b/>
          <w:u w:val="single"/>
        </w:rPr>
      </w:pPr>
      <w:r w:rsidRPr="0092145F">
        <w:rPr>
          <w:rFonts w:cstheme="minorHAnsi"/>
          <w:b/>
          <w:u w:val="single"/>
        </w:rPr>
        <w:t>2023-02-</w:t>
      </w:r>
      <w:r>
        <w:rPr>
          <w:rFonts w:cstheme="minorHAnsi"/>
          <w:b/>
          <w:u w:val="single"/>
        </w:rPr>
        <w:t>034</w:t>
      </w:r>
      <w:r w:rsidRPr="0092145F">
        <w:rPr>
          <w:rFonts w:cstheme="minorHAnsi"/>
          <w:b/>
          <w:u w:val="single"/>
        </w:rPr>
        <w:t xml:space="preserve"> </w:t>
      </w:r>
      <w:r w:rsidRPr="0092145F">
        <w:rPr>
          <w:rFonts w:cstheme="minorHAnsi"/>
          <w:b/>
          <w:u w:val="single"/>
        </w:rPr>
        <w:tab/>
        <w:t>Granting of an audit mandate</w:t>
      </w:r>
    </w:p>
    <w:p w14:paraId="21D21333" w14:textId="77777777" w:rsidR="00A534E9" w:rsidRPr="0092145F" w:rsidRDefault="00A534E9" w:rsidP="00232899">
      <w:pPr>
        <w:pStyle w:val="Sansinterligne"/>
        <w:spacing w:line="252" w:lineRule="auto"/>
        <w:jc w:val="both"/>
        <w:rPr>
          <w:rFonts w:cstheme="minorHAnsi"/>
        </w:rPr>
      </w:pPr>
    </w:p>
    <w:p w14:paraId="13374261" w14:textId="77777777" w:rsidR="00A534E9" w:rsidRDefault="00A534E9" w:rsidP="00232899">
      <w:pPr>
        <w:pStyle w:val="Sansinterligne"/>
        <w:tabs>
          <w:tab w:val="left" w:pos="2268"/>
        </w:tabs>
        <w:spacing w:line="252" w:lineRule="auto"/>
        <w:ind w:left="2268" w:hanging="2268"/>
        <w:jc w:val="both"/>
        <w:rPr>
          <w:rFonts w:cstheme="minorHAnsi"/>
        </w:rPr>
      </w:pPr>
      <w:r w:rsidRPr="00B969EA">
        <w:rPr>
          <w:rFonts w:cstheme="minorHAnsi"/>
        </w:rPr>
        <w:t xml:space="preserve">ATTENDU </w:t>
      </w:r>
      <w:r>
        <w:rPr>
          <w:rFonts w:cstheme="minorHAnsi"/>
        </w:rPr>
        <w:tab/>
      </w:r>
      <w:r w:rsidRPr="00B969EA">
        <w:rPr>
          <w:rFonts w:cstheme="minorHAnsi"/>
        </w:rPr>
        <w:t>que la municipalité doit retenir les services d’une firme</w:t>
      </w:r>
      <w:r>
        <w:rPr>
          <w:rFonts w:cstheme="minorHAnsi"/>
        </w:rPr>
        <w:t xml:space="preserve"> d’auditeurs pour l’année 2022;</w:t>
      </w:r>
    </w:p>
    <w:p w14:paraId="49FA3537" w14:textId="77777777" w:rsidR="00A534E9" w:rsidRDefault="00A534E9" w:rsidP="00232899">
      <w:pPr>
        <w:pStyle w:val="Sansinterligne"/>
        <w:tabs>
          <w:tab w:val="left" w:pos="2268"/>
        </w:tabs>
        <w:spacing w:line="252" w:lineRule="auto"/>
        <w:ind w:left="2268" w:hanging="2268"/>
        <w:jc w:val="both"/>
        <w:rPr>
          <w:rFonts w:cstheme="minorHAnsi"/>
        </w:rPr>
      </w:pPr>
    </w:p>
    <w:p w14:paraId="1ED85EBE" w14:textId="77777777" w:rsidR="00A534E9" w:rsidRDefault="00A534E9" w:rsidP="00232899">
      <w:pPr>
        <w:pStyle w:val="Sansinterligne"/>
        <w:tabs>
          <w:tab w:val="left" w:pos="2268"/>
        </w:tabs>
        <w:spacing w:line="252" w:lineRule="auto"/>
        <w:ind w:left="2268" w:hanging="2268"/>
        <w:jc w:val="both"/>
        <w:rPr>
          <w:rFonts w:cstheme="minorHAnsi"/>
          <w:i/>
          <w:lang w:val="en-CA"/>
        </w:rPr>
      </w:pPr>
      <w:r w:rsidRPr="00E00F4C">
        <w:rPr>
          <w:rFonts w:cstheme="minorHAnsi"/>
          <w:i/>
          <w:lang w:val="en-CA"/>
        </w:rPr>
        <w:t xml:space="preserve">WHEREAS </w:t>
      </w:r>
      <w:r>
        <w:rPr>
          <w:rFonts w:cstheme="minorHAnsi"/>
          <w:i/>
          <w:lang w:val="en-CA"/>
        </w:rPr>
        <w:tab/>
      </w:r>
      <w:r w:rsidRPr="00E00F4C">
        <w:rPr>
          <w:rFonts w:cstheme="minorHAnsi"/>
          <w:i/>
          <w:lang w:val="en-CA"/>
        </w:rPr>
        <w:t>the municipality must retain the services of an auditing firm for the year 202</w:t>
      </w:r>
      <w:r>
        <w:rPr>
          <w:rFonts w:cstheme="minorHAnsi"/>
          <w:i/>
          <w:lang w:val="en-CA"/>
        </w:rPr>
        <w:t>2</w:t>
      </w:r>
      <w:r w:rsidRPr="00E00F4C">
        <w:rPr>
          <w:rFonts w:cstheme="minorHAnsi"/>
          <w:i/>
          <w:lang w:val="en-CA"/>
        </w:rPr>
        <w:t>;</w:t>
      </w:r>
    </w:p>
    <w:p w14:paraId="6DB757BE" w14:textId="77777777" w:rsidR="00A534E9" w:rsidRPr="00E00F4C" w:rsidRDefault="00A534E9" w:rsidP="00232899">
      <w:pPr>
        <w:pStyle w:val="Sansinterligne"/>
        <w:tabs>
          <w:tab w:val="left" w:pos="2268"/>
        </w:tabs>
        <w:spacing w:line="252" w:lineRule="auto"/>
        <w:ind w:left="2268" w:hanging="2268"/>
        <w:jc w:val="both"/>
        <w:rPr>
          <w:rFonts w:cstheme="minorHAnsi"/>
          <w:i/>
          <w:lang w:val="en-CA"/>
        </w:rPr>
      </w:pPr>
    </w:p>
    <w:p w14:paraId="2DAE011F" w14:textId="77777777" w:rsidR="00A534E9" w:rsidRDefault="00A534E9" w:rsidP="00232899">
      <w:pPr>
        <w:pStyle w:val="Sansinterligne"/>
        <w:tabs>
          <w:tab w:val="left" w:pos="2268"/>
        </w:tabs>
        <w:spacing w:line="252" w:lineRule="auto"/>
        <w:ind w:left="2268" w:hanging="2268"/>
        <w:jc w:val="both"/>
        <w:rPr>
          <w:rFonts w:cstheme="minorHAnsi"/>
        </w:rPr>
      </w:pPr>
      <w:r w:rsidRPr="00B969EA">
        <w:rPr>
          <w:rFonts w:cstheme="minorHAnsi"/>
        </w:rPr>
        <w:t xml:space="preserve">ATTENDU </w:t>
      </w:r>
      <w:r>
        <w:rPr>
          <w:rFonts w:cstheme="minorHAnsi"/>
        </w:rPr>
        <w:tab/>
        <w:t>que la municipalité est satisfaite des services de la firme FBL pour l’audit de l’année 2021;</w:t>
      </w:r>
    </w:p>
    <w:p w14:paraId="076DC7B9" w14:textId="77777777" w:rsidR="00A534E9" w:rsidRDefault="00A534E9" w:rsidP="00232899">
      <w:pPr>
        <w:pStyle w:val="Sansinterligne"/>
        <w:tabs>
          <w:tab w:val="left" w:pos="2268"/>
        </w:tabs>
        <w:spacing w:line="252" w:lineRule="auto"/>
        <w:ind w:left="2268" w:hanging="2268"/>
        <w:jc w:val="both"/>
        <w:rPr>
          <w:rFonts w:cstheme="minorHAnsi"/>
        </w:rPr>
      </w:pPr>
    </w:p>
    <w:p w14:paraId="1993C64C" w14:textId="77777777" w:rsidR="00A534E9" w:rsidRDefault="00A534E9" w:rsidP="00232899">
      <w:pPr>
        <w:pStyle w:val="Sansinterligne"/>
        <w:tabs>
          <w:tab w:val="left" w:pos="2268"/>
        </w:tabs>
        <w:spacing w:line="252" w:lineRule="auto"/>
        <w:ind w:left="2268" w:hanging="2268"/>
        <w:jc w:val="both"/>
        <w:rPr>
          <w:rFonts w:cstheme="minorHAnsi"/>
          <w:i/>
          <w:lang w:val="en-CA"/>
        </w:rPr>
      </w:pPr>
      <w:r w:rsidRPr="00E00F4C">
        <w:rPr>
          <w:rFonts w:cstheme="minorHAnsi"/>
          <w:i/>
          <w:lang w:val="en-CA"/>
        </w:rPr>
        <w:t xml:space="preserve">WHEREAS </w:t>
      </w:r>
      <w:r>
        <w:rPr>
          <w:rFonts w:cstheme="minorHAnsi"/>
          <w:i/>
          <w:lang w:val="en-CA"/>
        </w:rPr>
        <w:tab/>
      </w:r>
      <w:r w:rsidRPr="00DF17A0">
        <w:rPr>
          <w:rFonts w:cstheme="minorHAnsi"/>
          <w:i/>
          <w:lang w:val="en-CA"/>
        </w:rPr>
        <w:t>the municipality is satisfied with the services of the firm FBL for the audit of the year 2021;</w:t>
      </w:r>
    </w:p>
    <w:p w14:paraId="552B0D07" w14:textId="77777777" w:rsidR="00A534E9" w:rsidRPr="00DE4CA8" w:rsidRDefault="00A534E9" w:rsidP="00232899">
      <w:pPr>
        <w:pStyle w:val="Sansinterligne"/>
        <w:tabs>
          <w:tab w:val="left" w:pos="2268"/>
        </w:tabs>
        <w:spacing w:line="252" w:lineRule="auto"/>
        <w:ind w:left="2268" w:hanging="2268"/>
        <w:jc w:val="both"/>
        <w:rPr>
          <w:rFonts w:cstheme="minorHAnsi"/>
          <w:i/>
          <w:lang w:val="en-CA"/>
        </w:rPr>
      </w:pPr>
    </w:p>
    <w:p w14:paraId="6F9FA0F4" w14:textId="77777777" w:rsidR="00A534E9" w:rsidRPr="00A534E9" w:rsidRDefault="00A534E9" w:rsidP="00232899">
      <w:pPr>
        <w:pStyle w:val="Sansinterligne"/>
        <w:tabs>
          <w:tab w:val="left" w:pos="2268"/>
        </w:tabs>
        <w:spacing w:line="252" w:lineRule="auto"/>
        <w:ind w:left="2268" w:hanging="2268"/>
        <w:jc w:val="both"/>
        <w:rPr>
          <w:rFonts w:cstheme="minorHAnsi"/>
          <w:lang w:val="en-CA"/>
        </w:rPr>
      </w:pPr>
      <w:r>
        <w:rPr>
          <w:rFonts w:cstheme="minorHAnsi"/>
        </w:rPr>
        <w:t>EN CONSÉQUENCE</w:t>
      </w:r>
      <w:r>
        <w:rPr>
          <w:rFonts w:cstheme="minorHAnsi"/>
        </w:rPr>
        <w:tab/>
        <w:t>i</w:t>
      </w:r>
      <w:r w:rsidRPr="00B969EA">
        <w:rPr>
          <w:rFonts w:cstheme="minorHAnsi"/>
        </w:rPr>
        <w:t xml:space="preserve">l est proposé par </w:t>
      </w:r>
      <w:r>
        <w:rPr>
          <w:rFonts w:cstheme="minorHAnsi"/>
        </w:rPr>
        <w:t>le conseiller Carl Woodbury</w:t>
      </w:r>
      <w:r w:rsidRPr="00B969EA">
        <w:rPr>
          <w:rFonts w:cstheme="minorHAnsi"/>
        </w:rPr>
        <w:t xml:space="preserve"> et résolu </w:t>
      </w:r>
      <w:r>
        <w:rPr>
          <w:rFonts w:cstheme="minorHAnsi"/>
        </w:rPr>
        <w:t>de mandater la</w:t>
      </w:r>
      <w:r w:rsidRPr="00B969EA">
        <w:rPr>
          <w:rFonts w:cstheme="minorHAnsi"/>
        </w:rPr>
        <w:t xml:space="preserve"> firme </w:t>
      </w:r>
      <w:r>
        <w:rPr>
          <w:rFonts w:cstheme="minorHAnsi"/>
        </w:rPr>
        <w:t>FBL</w:t>
      </w:r>
      <w:r w:rsidRPr="00B969EA">
        <w:rPr>
          <w:rFonts w:cstheme="minorHAnsi"/>
        </w:rPr>
        <w:t xml:space="preserve"> pour ses services d’audit au montant total de </w:t>
      </w:r>
      <w:r>
        <w:rPr>
          <w:rFonts w:cstheme="minorHAnsi"/>
        </w:rPr>
        <w:t>25,000$</w:t>
      </w:r>
      <w:r w:rsidRPr="00B969EA">
        <w:rPr>
          <w:rFonts w:cstheme="minorHAnsi"/>
        </w:rPr>
        <w:t xml:space="preserve"> </w:t>
      </w:r>
      <w:r>
        <w:rPr>
          <w:rFonts w:cstheme="minorHAnsi"/>
        </w:rPr>
        <w:t xml:space="preserve">excluant les taxes.  </w:t>
      </w:r>
      <w:r w:rsidRPr="00A534E9">
        <w:rPr>
          <w:rFonts w:cstheme="minorHAnsi"/>
          <w:lang w:val="en-CA"/>
        </w:rPr>
        <w:t>Les fonds nécessaires seront prélevés au poste budgétaire 02.13000.413.</w:t>
      </w:r>
    </w:p>
    <w:p w14:paraId="59EEA18E" w14:textId="77777777" w:rsidR="00A534E9" w:rsidRPr="00A534E9" w:rsidRDefault="00A534E9" w:rsidP="00232899">
      <w:pPr>
        <w:pStyle w:val="Sansinterligne"/>
        <w:tabs>
          <w:tab w:val="left" w:pos="2268"/>
        </w:tabs>
        <w:spacing w:line="252" w:lineRule="auto"/>
        <w:ind w:left="2268" w:hanging="2268"/>
        <w:jc w:val="both"/>
        <w:rPr>
          <w:rFonts w:cstheme="minorHAnsi"/>
          <w:lang w:val="en-CA"/>
        </w:rPr>
      </w:pPr>
    </w:p>
    <w:p w14:paraId="32B8BA99" w14:textId="1F4FEA2B" w:rsidR="00A534E9" w:rsidRDefault="00A534E9" w:rsidP="00232899">
      <w:pPr>
        <w:pStyle w:val="Sansinterligne"/>
        <w:tabs>
          <w:tab w:val="left" w:pos="2268"/>
        </w:tabs>
        <w:spacing w:line="252" w:lineRule="auto"/>
        <w:ind w:left="2268" w:hanging="2268"/>
        <w:jc w:val="both"/>
        <w:rPr>
          <w:rFonts w:cstheme="minorHAnsi"/>
          <w:i/>
          <w:lang w:val="en-CA"/>
        </w:rPr>
      </w:pPr>
      <w:r w:rsidRPr="00E00F4C">
        <w:rPr>
          <w:rFonts w:cstheme="minorHAnsi"/>
          <w:i/>
          <w:lang w:val="en-CA"/>
        </w:rPr>
        <w:t xml:space="preserve">THEREFORE </w:t>
      </w:r>
      <w:r>
        <w:rPr>
          <w:rFonts w:cstheme="minorHAnsi"/>
          <w:i/>
          <w:lang w:val="en-CA"/>
        </w:rPr>
        <w:tab/>
      </w:r>
      <w:r w:rsidRPr="00E00F4C">
        <w:rPr>
          <w:rFonts w:cstheme="minorHAnsi"/>
          <w:i/>
          <w:lang w:val="en-CA"/>
        </w:rPr>
        <w:t xml:space="preserve">it is </w:t>
      </w:r>
      <w:r>
        <w:rPr>
          <w:rFonts w:cstheme="minorHAnsi"/>
          <w:i/>
          <w:lang w:val="en-CA"/>
        </w:rPr>
        <w:t>proposed</w:t>
      </w:r>
      <w:r w:rsidRPr="00E00F4C">
        <w:rPr>
          <w:rFonts w:cstheme="minorHAnsi"/>
          <w:i/>
          <w:lang w:val="en-CA"/>
        </w:rPr>
        <w:t xml:space="preserve"> by</w:t>
      </w:r>
      <w:r>
        <w:rPr>
          <w:rFonts w:cstheme="minorHAnsi"/>
          <w:i/>
          <w:lang w:val="en-CA"/>
        </w:rPr>
        <w:t xml:space="preserve"> Councillor</w:t>
      </w:r>
      <w:r w:rsidRPr="00E00F4C">
        <w:rPr>
          <w:rFonts w:cstheme="minorHAnsi"/>
          <w:i/>
          <w:lang w:val="en-CA"/>
        </w:rPr>
        <w:t xml:space="preserve"> </w:t>
      </w:r>
      <w:r>
        <w:rPr>
          <w:rFonts w:cstheme="minorHAnsi"/>
          <w:i/>
          <w:lang w:val="en-CA"/>
        </w:rPr>
        <w:t>Carl Woodbury</w:t>
      </w:r>
      <w:r w:rsidRPr="00E00F4C">
        <w:rPr>
          <w:rFonts w:cstheme="minorHAnsi"/>
          <w:i/>
          <w:lang w:val="en-CA"/>
        </w:rPr>
        <w:t xml:space="preserve"> and </w:t>
      </w:r>
      <w:r w:rsidRPr="00DF17A0">
        <w:rPr>
          <w:rFonts w:cstheme="minorHAnsi"/>
          <w:i/>
          <w:lang w:val="en-CA"/>
        </w:rPr>
        <w:t>resolved to mandate the firm FBL for its audit services for a total amount of $25,000 excluding taxes</w:t>
      </w:r>
      <w:r w:rsidRPr="00E00F4C">
        <w:rPr>
          <w:rFonts w:cstheme="minorHAnsi"/>
          <w:i/>
          <w:lang w:val="en-CA"/>
        </w:rPr>
        <w:t xml:space="preserve">. The necessary funds will be taken from the budget item </w:t>
      </w:r>
      <w:r w:rsidRPr="00626AFB">
        <w:rPr>
          <w:rFonts w:cstheme="minorHAnsi"/>
          <w:i/>
          <w:lang w:val="en-CA"/>
        </w:rPr>
        <w:t>02.13000.413</w:t>
      </w:r>
      <w:r>
        <w:rPr>
          <w:rFonts w:cstheme="minorHAnsi"/>
          <w:i/>
          <w:lang w:val="en-CA"/>
        </w:rPr>
        <w:t>.</w:t>
      </w:r>
    </w:p>
    <w:p w14:paraId="57D74178" w14:textId="77777777" w:rsidR="00A534E9" w:rsidRPr="00E00F4C" w:rsidRDefault="00A534E9" w:rsidP="00232899">
      <w:pPr>
        <w:pStyle w:val="Sansinterligne"/>
        <w:tabs>
          <w:tab w:val="left" w:pos="2268"/>
        </w:tabs>
        <w:spacing w:line="252" w:lineRule="auto"/>
        <w:ind w:left="2268" w:hanging="2268"/>
        <w:jc w:val="both"/>
        <w:rPr>
          <w:rFonts w:cstheme="minorHAnsi"/>
          <w:i/>
          <w:lang w:val="en-CA"/>
        </w:rPr>
      </w:pPr>
    </w:p>
    <w:p w14:paraId="4705BCC7" w14:textId="77777777" w:rsidR="00C32EF3" w:rsidRPr="009955D3" w:rsidRDefault="00C32EF3" w:rsidP="00232899">
      <w:pPr>
        <w:spacing w:after="0" w:line="252" w:lineRule="auto"/>
        <w:jc w:val="right"/>
        <w:rPr>
          <w:rFonts w:cstheme="minorHAnsi"/>
        </w:rPr>
      </w:pPr>
      <w:r w:rsidRPr="009955D3">
        <w:rPr>
          <w:rFonts w:cstheme="minorHAnsi"/>
        </w:rPr>
        <w:t>Adopté à l’unanimité des conseillers</w:t>
      </w:r>
    </w:p>
    <w:p w14:paraId="422800AD" w14:textId="77777777" w:rsidR="00C32EF3" w:rsidRPr="009955D3" w:rsidRDefault="00C32EF3" w:rsidP="00232899">
      <w:pPr>
        <w:spacing w:after="0" w:line="252" w:lineRule="auto"/>
        <w:jc w:val="right"/>
        <w:rPr>
          <w:rFonts w:cstheme="minorHAnsi"/>
          <w:i/>
        </w:rPr>
      </w:pPr>
      <w:r w:rsidRPr="009955D3">
        <w:rPr>
          <w:rFonts w:cstheme="minorHAnsi"/>
          <w:i/>
        </w:rPr>
        <w:t>Adopted unanimously by councillors</w:t>
      </w:r>
    </w:p>
    <w:p w14:paraId="13AEB349" w14:textId="77777777" w:rsidR="00C54226" w:rsidRPr="009955D3" w:rsidRDefault="00C54226" w:rsidP="00232899">
      <w:pPr>
        <w:spacing w:after="0" w:line="252" w:lineRule="auto"/>
        <w:rPr>
          <w:rFonts w:cstheme="minorHAnsi"/>
          <w:i/>
        </w:rPr>
      </w:pPr>
    </w:p>
    <w:p w14:paraId="2EF109E6" w14:textId="77777777" w:rsidR="00056963" w:rsidRDefault="00056963" w:rsidP="00232899">
      <w:pPr>
        <w:pStyle w:val="Sansinterligne"/>
        <w:spacing w:line="252" w:lineRule="auto"/>
        <w:jc w:val="both"/>
        <w:rPr>
          <w:rFonts w:cstheme="minorHAnsi"/>
          <w:b/>
          <w:u w:val="single"/>
        </w:rPr>
      </w:pPr>
      <w:r>
        <w:rPr>
          <w:rFonts w:cstheme="minorHAnsi"/>
          <w:b/>
          <w:u w:val="single"/>
        </w:rPr>
        <w:t>2023-02-035</w:t>
      </w:r>
      <w:r w:rsidRPr="0098353E">
        <w:rPr>
          <w:rFonts w:cstheme="minorHAnsi"/>
          <w:b/>
          <w:u w:val="single"/>
        </w:rPr>
        <w:tab/>
      </w:r>
      <w:bookmarkStart w:id="3" w:name="_Hlk125544535"/>
      <w:r w:rsidRPr="0098353E">
        <w:rPr>
          <w:rFonts w:cstheme="minorHAnsi"/>
          <w:b/>
          <w:u w:val="single"/>
        </w:rPr>
        <w:t>Octroi d’un mandat d</w:t>
      </w:r>
      <w:r>
        <w:rPr>
          <w:rFonts w:cstheme="minorHAnsi"/>
          <w:b/>
          <w:u w:val="single"/>
        </w:rPr>
        <w:t>e contrôle interne</w:t>
      </w:r>
    </w:p>
    <w:bookmarkEnd w:id="3"/>
    <w:p w14:paraId="70157A85" w14:textId="77777777" w:rsidR="00056963" w:rsidRDefault="00056963" w:rsidP="00232899">
      <w:pPr>
        <w:pStyle w:val="Sansinterligne"/>
        <w:spacing w:line="252" w:lineRule="auto"/>
        <w:jc w:val="both"/>
        <w:rPr>
          <w:rFonts w:cstheme="minorHAnsi"/>
          <w:b/>
          <w:u w:val="single"/>
        </w:rPr>
      </w:pPr>
    </w:p>
    <w:p w14:paraId="030A2DFA" w14:textId="77777777" w:rsidR="00056963" w:rsidRPr="00CC1D81" w:rsidRDefault="00056963" w:rsidP="00232899">
      <w:pPr>
        <w:pStyle w:val="Sansinterligne"/>
        <w:spacing w:line="252" w:lineRule="auto"/>
        <w:jc w:val="both"/>
        <w:rPr>
          <w:rFonts w:cstheme="minorHAnsi"/>
          <w:b/>
          <w:u w:val="single"/>
          <w:lang w:val="en-CA"/>
        </w:rPr>
      </w:pPr>
      <w:r w:rsidRPr="00CC1D81">
        <w:rPr>
          <w:rFonts w:cstheme="minorHAnsi"/>
          <w:b/>
          <w:u w:val="single"/>
          <w:lang w:val="en-CA"/>
        </w:rPr>
        <w:t>2023-02-</w:t>
      </w:r>
      <w:r>
        <w:rPr>
          <w:rFonts w:cstheme="minorHAnsi"/>
          <w:b/>
          <w:u w:val="single"/>
          <w:lang w:val="en-CA"/>
        </w:rPr>
        <w:t>035</w:t>
      </w:r>
      <w:r w:rsidRPr="00CC1D81">
        <w:rPr>
          <w:rFonts w:cstheme="minorHAnsi"/>
          <w:b/>
          <w:u w:val="single"/>
          <w:lang w:val="en-CA"/>
        </w:rPr>
        <w:t xml:space="preserve"> </w:t>
      </w:r>
      <w:r w:rsidRPr="00CC1D81">
        <w:rPr>
          <w:rFonts w:cstheme="minorHAnsi"/>
          <w:b/>
          <w:u w:val="single"/>
          <w:lang w:val="en-CA"/>
        </w:rPr>
        <w:tab/>
        <w:t>Granting of an internal control mandate</w:t>
      </w:r>
    </w:p>
    <w:p w14:paraId="38929009" w14:textId="77777777" w:rsidR="00056963" w:rsidRPr="00CC1D81" w:rsidRDefault="00056963" w:rsidP="00232899">
      <w:pPr>
        <w:pStyle w:val="Sansinterligne"/>
        <w:spacing w:line="252" w:lineRule="auto"/>
        <w:jc w:val="both"/>
        <w:rPr>
          <w:rFonts w:cstheme="minorHAnsi"/>
          <w:lang w:val="en-CA"/>
        </w:rPr>
      </w:pPr>
    </w:p>
    <w:p w14:paraId="69AC764C" w14:textId="77777777" w:rsidR="00056963" w:rsidRDefault="00056963" w:rsidP="00232899">
      <w:pPr>
        <w:pStyle w:val="Sansinterligne"/>
        <w:tabs>
          <w:tab w:val="left" w:pos="2268"/>
        </w:tabs>
        <w:spacing w:line="252" w:lineRule="auto"/>
        <w:ind w:left="2268" w:hanging="2268"/>
        <w:jc w:val="both"/>
        <w:rPr>
          <w:rFonts w:cstheme="minorHAnsi"/>
        </w:rPr>
      </w:pPr>
      <w:r w:rsidRPr="00B969EA">
        <w:rPr>
          <w:rFonts w:cstheme="minorHAnsi"/>
        </w:rPr>
        <w:t xml:space="preserve">ATTENDU </w:t>
      </w:r>
      <w:r>
        <w:rPr>
          <w:rFonts w:cstheme="minorHAnsi"/>
        </w:rPr>
        <w:tab/>
      </w:r>
      <w:r w:rsidRPr="00B969EA">
        <w:rPr>
          <w:rFonts w:cstheme="minorHAnsi"/>
        </w:rPr>
        <w:t xml:space="preserve">que la municipalité </w:t>
      </w:r>
      <w:r>
        <w:rPr>
          <w:rFonts w:cstheme="minorHAnsi"/>
        </w:rPr>
        <w:t xml:space="preserve">a reçu une offre de services de la firme FBL </w:t>
      </w:r>
      <w:bookmarkStart w:id="4" w:name="_Hlk125539457"/>
      <w:r>
        <w:rPr>
          <w:rFonts w:cstheme="minorHAnsi"/>
        </w:rPr>
        <w:t>pour effectuer l’analyse du contrôle interne et nous soumettre des recommandations à mettre en place</w:t>
      </w:r>
      <w:bookmarkEnd w:id="4"/>
      <w:r>
        <w:rPr>
          <w:rFonts w:cstheme="minorHAnsi"/>
        </w:rPr>
        <w:t>;</w:t>
      </w:r>
    </w:p>
    <w:p w14:paraId="184327F7" w14:textId="77777777" w:rsidR="00056963" w:rsidRDefault="00056963" w:rsidP="00232899">
      <w:pPr>
        <w:pStyle w:val="Sansinterligne"/>
        <w:tabs>
          <w:tab w:val="left" w:pos="2268"/>
        </w:tabs>
        <w:spacing w:line="252" w:lineRule="auto"/>
        <w:ind w:left="2268" w:hanging="2268"/>
        <w:jc w:val="both"/>
        <w:rPr>
          <w:rFonts w:cstheme="minorHAnsi"/>
        </w:rPr>
      </w:pPr>
    </w:p>
    <w:p w14:paraId="6360E6DA" w14:textId="77777777" w:rsidR="00056963" w:rsidRDefault="00056963" w:rsidP="00232899">
      <w:pPr>
        <w:pStyle w:val="Sansinterligne"/>
        <w:tabs>
          <w:tab w:val="left" w:pos="2268"/>
        </w:tabs>
        <w:spacing w:line="252" w:lineRule="auto"/>
        <w:ind w:left="2268" w:hanging="2268"/>
        <w:jc w:val="both"/>
        <w:rPr>
          <w:rFonts w:cstheme="minorHAnsi"/>
          <w:i/>
          <w:lang w:val="en-CA"/>
        </w:rPr>
      </w:pPr>
      <w:r w:rsidRPr="00E00F4C">
        <w:rPr>
          <w:rFonts w:cstheme="minorHAnsi"/>
          <w:i/>
          <w:lang w:val="en-CA"/>
        </w:rPr>
        <w:t xml:space="preserve">WHEREAS </w:t>
      </w:r>
      <w:r>
        <w:rPr>
          <w:rFonts w:cstheme="minorHAnsi"/>
          <w:i/>
          <w:lang w:val="en-CA"/>
        </w:rPr>
        <w:tab/>
      </w:r>
      <w:r w:rsidRPr="00340AC9">
        <w:rPr>
          <w:rFonts w:cstheme="minorHAnsi"/>
          <w:i/>
          <w:lang w:val="en-CA"/>
        </w:rPr>
        <w:t>the municipality received an offer of services from FBL to carry out the internal control analysis and to submit recommendations to us;</w:t>
      </w:r>
    </w:p>
    <w:p w14:paraId="178514E9" w14:textId="77777777" w:rsidR="00056963" w:rsidRPr="00E00F4C" w:rsidRDefault="00056963" w:rsidP="00232899">
      <w:pPr>
        <w:pStyle w:val="Sansinterligne"/>
        <w:tabs>
          <w:tab w:val="left" w:pos="2268"/>
        </w:tabs>
        <w:spacing w:line="252" w:lineRule="auto"/>
        <w:ind w:left="2268" w:hanging="2268"/>
        <w:jc w:val="both"/>
        <w:rPr>
          <w:rFonts w:cstheme="minorHAnsi"/>
          <w:i/>
          <w:lang w:val="en-CA"/>
        </w:rPr>
      </w:pPr>
    </w:p>
    <w:p w14:paraId="677FEEB5" w14:textId="77777777" w:rsidR="00056963" w:rsidRDefault="00056963" w:rsidP="00232899">
      <w:pPr>
        <w:pStyle w:val="Sansinterligne"/>
        <w:tabs>
          <w:tab w:val="left" w:pos="2268"/>
        </w:tabs>
        <w:spacing w:line="252" w:lineRule="auto"/>
        <w:ind w:left="2268" w:hanging="2268"/>
        <w:jc w:val="both"/>
        <w:rPr>
          <w:rFonts w:cstheme="minorHAnsi"/>
        </w:rPr>
      </w:pPr>
      <w:r w:rsidRPr="00B969EA">
        <w:rPr>
          <w:rFonts w:cstheme="minorHAnsi"/>
        </w:rPr>
        <w:t xml:space="preserve">ATTENDU </w:t>
      </w:r>
      <w:r>
        <w:rPr>
          <w:rFonts w:cstheme="minorHAnsi"/>
        </w:rPr>
        <w:tab/>
        <w:t>que la municipalité est satisfaite des services de la firme FBL pour l’audit de l’année 2021;</w:t>
      </w:r>
    </w:p>
    <w:p w14:paraId="31F57B35" w14:textId="77777777" w:rsidR="00056963" w:rsidRDefault="00056963" w:rsidP="00232899">
      <w:pPr>
        <w:pStyle w:val="Sansinterligne"/>
        <w:tabs>
          <w:tab w:val="left" w:pos="2268"/>
        </w:tabs>
        <w:spacing w:line="252" w:lineRule="auto"/>
        <w:ind w:left="2268" w:hanging="2268"/>
        <w:jc w:val="both"/>
        <w:rPr>
          <w:rFonts w:cstheme="minorHAnsi"/>
        </w:rPr>
      </w:pPr>
    </w:p>
    <w:p w14:paraId="318477D9" w14:textId="77777777" w:rsidR="00056963" w:rsidRDefault="00056963" w:rsidP="00232899">
      <w:pPr>
        <w:pStyle w:val="Sansinterligne"/>
        <w:tabs>
          <w:tab w:val="left" w:pos="2268"/>
        </w:tabs>
        <w:spacing w:line="252" w:lineRule="auto"/>
        <w:ind w:left="2268" w:hanging="2268"/>
        <w:jc w:val="both"/>
        <w:rPr>
          <w:rFonts w:cstheme="minorHAnsi"/>
          <w:i/>
          <w:lang w:val="en-CA"/>
        </w:rPr>
      </w:pPr>
      <w:r w:rsidRPr="00E00F4C">
        <w:rPr>
          <w:rFonts w:cstheme="minorHAnsi"/>
          <w:i/>
          <w:lang w:val="en-CA"/>
        </w:rPr>
        <w:t xml:space="preserve">WHEREAS </w:t>
      </w:r>
      <w:r>
        <w:rPr>
          <w:rFonts w:cstheme="minorHAnsi"/>
          <w:i/>
          <w:lang w:val="en-CA"/>
        </w:rPr>
        <w:tab/>
      </w:r>
      <w:r w:rsidRPr="00DF17A0">
        <w:rPr>
          <w:rFonts w:cstheme="minorHAnsi"/>
          <w:i/>
          <w:lang w:val="en-CA"/>
        </w:rPr>
        <w:t>the municipality is satisfied with the services of the firm FBL for the audit of the year 2021;</w:t>
      </w:r>
    </w:p>
    <w:p w14:paraId="41F68045" w14:textId="77777777" w:rsidR="00056963" w:rsidRPr="00DE4CA8" w:rsidRDefault="00056963" w:rsidP="00232899">
      <w:pPr>
        <w:pStyle w:val="Sansinterligne"/>
        <w:tabs>
          <w:tab w:val="left" w:pos="2268"/>
        </w:tabs>
        <w:spacing w:line="252" w:lineRule="auto"/>
        <w:ind w:left="2268" w:hanging="2268"/>
        <w:jc w:val="both"/>
        <w:rPr>
          <w:rFonts w:cstheme="minorHAnsi"/>
          <w:i/>
          <w:lang w:val="en-CA"/>
        </w:rPr>
      </w:pPr>
    </w:p>
    <w:p w14:paraId="28A3B900" w14:textId="77777777" w:rsidR="00056963" w:rsidRPr="00056963" w:rsidRDefault="00056963" w:rsidP="00232899">
      <w:pPr>
        <w:pStyle w:val="Sansinterligne"/>
        <w:tabs>
          <w:tab w:val="left" w:pos="2268"/>
        </w:tabs>
        <w:spacing w:line="252" w:lineRule="auto"/>
        <w:ind w:left="2268" w:hanging="2268"/>
        <w:jc w:val="both"/>
        <w:rPr>
          <w:rFonts w:cstheme="minorHAnsi"/>
          <w:lang w:val="en-CA"/>
        </w:rPr>
      </w:pPr>
      <w:r>
        <w:rPr>
          <w:rFonts w:cstheme="minorHAnsi"/>
        </w:rPr>
        <w:t>EN CONSÉQUENCE</w:t>
      </w:r>
      <w:r>
        <w:rPr>
          <w:rFonts w:cstheme="minorHAnsi"/>
        </w:rPr>
        <w:tab/>
        <w:t>i</w:t>
      </w:r>
      <w:r w:rsidRPr="00B969EA">
        <w:rPr>
          <w:rFonts w:cstheme="minorHAnsi"/>
        </w:rPr>
        <w:t xml:space="preserve">l est proposé par </w:t>
      </w:r>
      <w:r>
        <w:rPr>
          <w:rFonts w:cs="Arial"/>
        </w:rPr>
        <w:t>la conseillère Manon Jutras</w:t>
      </w:r>
      <w:r w:rsidRPr="00E53856">
        <w:rPr>
          <w:rFonts w:cs="Arial"/>
        </w:rPr>
        <w:t xml:space="preserve"> </w:t>
      </w:r>
      <w:r w:rsidRPr="00B969EA">
        <w:rPr>
          <w:rFonts w:cstheme="minorHAnsi"/>
        </w:rPr>
        <w:t xml:space="preserve">et résolu </w:t>
      </w:r>
      <w:r>
        <w:rPr>
          <w:rFonts w:cstheme="minorHAnsi"/>
        </w:rPr>
        <w:t>de mandater la</w:t>
      </w:r>
      <w:r w:rsidRPr="00B969EA">
        <w:rPr>
          <w:rFonts w:cstheme="minorHAnsi"/>
        </w:rPr>
        <w:t xml:space="preserve"> firme </w:t>
      </w:r>
      <w:r>
        <w:rPr>
          <w:rFonts w:cstheme="minorHAnsi"/>
        </w:rPr>
        <w:t>FBL</w:t>
      </w:r>
      <w:r w:rsidRPr="00B969EA">
        <w:rPr>
          <w:rFonts w:cstheme="minorHAnsi"/>
        </w:rPr>
        <w:t xml:space="preserve"> </w:t>
      </w:r>
      <w:r w:rsidRPr="00DD5666">
        <w:rPr>
          <w:rFonts w:cstheme="minorHAnsi"/>
        </w:rPr>
        <w:t>pour effectuer l’analyse du contrôle interne et nous soumettre des recommandations à mettre en place</w:t>
      </w:r>
      <w:r>
        <w:rPr>
          <w:rFonts w:cstheme="minorHAnsi"/>
        </w:rPr>
        <w:t>,</w:t>
      </w:r>
      <w:r w:rsidRPr="00DD5666">
        <w:rPr>
          <w:rFonts w:cstheme="minorHAnsi"/>
        </w:rPr>
        <w:t xml:space="preserve"> </w:t>
      </w:r>
      <w:r>
        <w:rPr>
          <w:rFonts w:cstheme="minorHAnsi"/>
        </w:rPr>
        <w:t>pour un montant maximum de 6,400$</w:t>
      </w:r>
      <w:r w:rsidRPr="00B969EA">
        <w:rPr>
          <w:rFonts w:cstheme="minorHAnsi"/>
        </w:rPr>
        <w:t xml:space="preserve"> </w:t>
      </w:r>
      <w:r>
        <w:rPr>
          <w:rFonts w:cstheme="minorHAnsi"/>
        </w:rPr>
        <w:t xml:space="preserve">excluant les taxes.  </w:t>
      </w:r>
      <w:r w:rsidRPr="00056963">
        <w:rPr>
          <w:rFonts w:cstheme="minorHAnsi"/>
          <w:lang w:val="en-CA"/>
        </w:rPr>
        <w:t>Les fonds nécessaires seront prélevés au poste budgétaire 02.13000.413.</w:t>
      </w:r>
    </w:p>
    <w:p w14:paraId="2BFCF7FD" w14:textId="77777777" w:rsidR="00056963" w:rsidRPr="00056963" w:rsidRDefault="00056963" w:rsidP="00232899">
      <w:pPr>
        <w:pStyle w:val="Sansinterligne"/>
        <w:tabs>
          <w:tab w:val="left" w:pos="2268"/>
        </w:tabs>
        <w:spacing w:line="252" w:lineRule="auto"/>
        <w:ind w:left="2268" w:hanging="2268"/>
        <w:jc w:val="both"/>
        <w:rPr>
          <w:rFonts w:cstheme="minorHAnsi"/>
          <w:lang w:val="en-CA"/>
        </w:rPr>
      </w:pPr>
    </w:p>
    <w:p w14:paraId="22C26739" w14:textId="77777777" w:rsidR="00056963" w:rsidRPr="00E00F4C" w:rsidRDefault="00056963" w:rsidP="00232899">
      <w:pPr>
        <w:pStyle w:val="Sansinterligne"/>
        <w:tabs>
          <w:tab w:val="left" w:pos="2268"/>
        </w:tabs>
        <w:spacing w:line="252" w:lineRule="auto"/>
        <w:ind w:left="2268" w:hanging="2268"/>
        <w:jc w:val="both"/>
        <w:rPr>
          <w:rFonts w:cstheme="minorHAnsi"/>
          <w:i/>
          <w:lang w:val="en-CA"/>
        </w:rPr>
      </w:pPr>
      <w:r w:rsidRPr="00E00F4C">
        <w:rPr>
          <w:rFonts w:cstheme="minorHAnsi"/>
          <w:i/>
          <w:lang w:val="en-CA"/>
        </w:rPr>
        <w:lastRenderedPageBreak/>
        <w:t xml:space="preserve">THEREFORE </w:t>
      </w:r>
      <w:r>
        <w:rPr>
          <w:rFonts w:cstheme="minorHAnsi"/>
          <w:i/>
          <w:lang w:val="en-CA"/>
        </w:rPr>
        <w:tab/>
      </w:r>
      <w:r w:rsidRPr="00E00F4C">
        <w:rPr>
          <w:rFonts w:cstheme="minorHAnsi"/>
          <w:i/>
          <w:lang w:val="en-CA"/>
        </w:rPr>
        <w:t xml:space="preserve">it is </w:t>
      </w:r>
      <w:r>
        <w:rPr>
          <w:rFonts w:cstheme="minorHAnsi"/>
          <w:i/>
          <w:lang w:val="en-CA"/>
        </w:rPr>
        <w:t>proposed</w:t>
      </w:r>
      <w:r w:rsidRPr="00E00F4C">
        <w:rPr>
          <w:rFonts w:cstheme="minorHAnsi"/>
          <w:i/>
          <w:lang w:val="en-CA"/>
        </w:rPr>
        <w:t xml:space="preserve"> by</w:t>
      </w:r>
      <w:r>
        <w:rPr>
          <w:rFonts w:cstheme="minorHAnsi"/>
          <w:i/>
          <w:lang w:val="en-CA"/>
        </w:rPr>
        <w:t xml:space="preserve"> Councillor</w:t>
      </w:r>
      <w:r w:rsidRPr="00E00F4C">
        <w:rPr>
          <w:rFonts w:cstheme="minorHAnsi"/>
          <w:i/>
          <w:lang w:val="en-CA"/>
        </w:rPr>
        <w:t xml:space="preserve"> </w:t>
      </w:r>
      <w:r>
        <w:rPr>
          <w:rFonts w:cstheme="minorHAnsi"/>
          <w:i/>
          <w:lang w:val="en-CA"/>
        </w:rPr>
        <w:t>Manon Jutras</w:t>
      </w:r>
      <w:r w:rsidRPr="00E00F4C">
        <w:rPr>
          <w:rFonts w:cstheme="minorHAnsi"/>
          <w:i/>
          <w:lang w:val="en-CA"/>
        </w:rPr>
        <w:t xml:space="preserve"> and </w:t>
      </w:r>
      <w:r w:rsidRPr="00031768">
        <w:rPr>
          <w:rFonts w:cstheme="minorHAnsi"/>
          <w:i/>
          <w:lang w:val="en-CA"/>
        </w:rPr>
        <w:t>resolved to mandate the firm FBL to carry out the analysis of the internal control and submit recommendations to us to put in place, for a maximum amount of $6,400 excluding taxes</w:t>
      </w:r>
      <w:r w:rsidRPr="00E00F4C">
        <w:rPr>
          <w:rFonts w:cstheme="minorHAnsi"/>
          <w:i/>
          <w:lang w:val="en-CA"/>
        </w:rPr>
        <w:t xml:space="preserve">. The necessary funds will be taken from the budget item </w:t>
      </w:r>
      <w:r w:rsidRPr="00626AFB">
        <w:rPr>
          <w:rFonts w:cstheme="minorHAnsi"/>
          <w:i/>
          <w:lang w:val="en-CA"/>
        </w:rPr>
        <w:t>02.13000.413</w:t>
      </w:r>
      <w:r>
        <w:rPr>
          <w:rFonts w:cstheme="minorHAnsi"/>
          <w:i/>
          <w:lang w:val="en-CA"/>
        </w:rPr>
        <w:t>.</w:t>
      </w:r>
    </w:p>
    <w:p w14:paraId="16FEC608" w14:textId="77777777" w:rsidR="00056963" w:rsidRPr="00B143D4" w:rsidRDefault="00056963" w:rsidP="00232899">
      <w:pPr>
        <w:spacing w:after="0" w:line="252" w:lineRule="auto"/>
        <w:jc w:val="both"/>
        <w:rPr>
          <w:color w:val="000000"/>
          <w:lang w:val="en-CA"/>
        </w:rPr>
      </w:pPr>
    </w:p>
    <w:p w14:paraId="70AB7885" w14:textId="77777777" w:rsidR="00C32EF3" w:rsidRPr="009955D3" w:rsidRDefault="00C32EF3" w:rsidP="00232899">
      <w:pPr>
        <w:spacing w:after="0" w:line="252" w:lineRule="auto"/>
        <w:jc w:val="right"/>
        <w:rPr>
          <w:rFonts w:cstheme="minorHAnsi"/>
        </w:rPr>
      </w:pPr>
      <w:r w:rsidRPr="009955D3">
        <w:rPr>
          <w:rFonts w:cstheme="minorHAnsi"/>
        </w:rPr>
        <w:t>Adopté à l’unanimité des conseillers</w:t>
      </w:r>
    </w:p>
    <w:p w14:paraId="7D3B6FE3" w14:textId="77777777" w:rsidR="00C32EF3" w:rsidRPr="00957DFB" w:rsidRDefault="00C32EF3" w:rsidP="00232899">
      <w:pPr>
        <w:spacing w:after="0" w:line="252" w:lineRule="auto"/>
        <w:jc w:val="right"/>
        <w:rPr>
          <w:rFonts w:cstheme="minorHAnsi"/>
          <w:i/>
        </w:rPr>
      </w:pPr>
      <w:r w:rsidRPr="00957DFB">
        <w:rPr>
          <w:rFonts w:cstheme="minorHAnsi"/>
          <w:i/>
        </w:rPr>
        <w:t>Adopted unanimously by councillors</w:t>
      </w:r>
    </w:p>
    <w:p w14:paraId="6C40551E" w14:textId="77777777" w:rsidR="006C4DA3" w:rsidRPr="00957DFB" w:rsidRDefault="006C4DA3" w:rsidP="00232899">
      <w:pPr>
        <w:spacing w:after="0" w:line="252" w:lineRule="auto"/>
        <w:jc w:val="right"/>
        <w:rPr>
          <w:rFonts w:cstheme="minorHAnsi"/>
          <w:i/>
        </w:rPr>
      </w:pPr>
    </w:p>
    <w:p w14:paraId="3F2AB226" w14:textId="77777777" w:rsidR="004F2231" w:rsidRDefault="004F2231" w:rsidP="00232899">
      <w:pPr>
        <w:spacing w:after="0" w:line="252" w:lineRule="auto"/>
        <w:jc w:val="both"/>
        <w:rPr>
          <w:b/>
          <w:u w:val="single"/>
        </w:rPr>
      </w:pPr>
      <w:r>
        <w:rPr>
          <w:b/>
          <w:u w:val="single"/>
        </w:rPr>
        <w:t>2023-02-036</w:t>
      </w:r>
      <w:r w:rsidRPr="002516C6">
        <w:rPr>
          <w:b/>
          <w:u w:val="single"/>
        </w:rPr>
        <w:t xml:space="preserve"> </w:t>
      </w:r>
      <w:r>
        <w:rPr>
          <w:b/>
          <w:u w:val="single"/>
        </w:rPr>
        <w:tab/>
        <w:t xml:space="preserve">Dépôt du </w:t>
      </w:r>
      <w:r w:rsidRPr="002E0382">
        <w:rPr>
          <w:b/>
          <w:u w:val="single"/>
        </w:rPr>
        <w:t>R</w:t>
      </w:r>
      <w:r>
        <w:rPr>
          <w:b/>
          <w:u w:val="single"/>
        </w:rPr>
        <w:t>apport concernant l’application du règlement</w:t>
      </w:r>
      <w:r w:rsidRPr="002E0382">
        <w:rPr>
          <w:b/>
          <w:u w:val="single"/>
        </w:rPr>
        <w:t xml:space="preserve"> sur la gestion contractuelle</w:t>
      </w:r>
    </w:p>
    <w:p w14:paraId="64013BF0" w14:textId="77777777" w:rsidR="004F2231" w:rsidRDefault="004F2231" w:rsidP="00232899">
      <w:pPr>
        <w:spacing w:after="0" w:line="252" w:lineRule="auto"/>
        <w:jc w:val="both"/>
        <w:rPr>
          <w:b/>
          <w:u w:val="single"/>
        </w:rPr>
      </w:pPr>
    </w:p>
    <w:p w14:paraId="1E6541C1" w14:textId="77777777" w:rsidR="004F2231" w:rsidRPr="00944888" w:rsidRDefault="004F2231" w:rsidP="00232899">
      <w:pPr>
        <w:spacing w:line="252" w:lineRule="auto"/>
        <w:jc w:val="both"/>
        <w:rPr>
          <w:rFonts w:cstheme="minorHAnsi"/>
          <w:b/>
          <w:i/>
          <w:sz w:val="24"/>
          <w:lang w:val="en-CA"/>
        </w:rPr>
      </w:pPr>
      <w:r>
        <w:rPr>
          <w:b/>
          <w:i/>
          <w:u w:val="single"/>
          <w:lang w:val="en-CA"/>
        </w:rPr>
        <w:t>2023-02-036</w:t>
      </w:r>
      <w:r w:rsidRPr="002516C6">
        <w:rPr>
          <w:b/>
          <w:i/>
          <w:u w:val="single"/>
          <w:lang w:val="en-CA"/>
        </w:rPr>
        <w:t xml:space="preserve"> </w:t>
      </w:r>
      <w:r>
        <w:rPr>
          <w:b/>
          <w:i/>
          <w:u w:val="single"/>
          <w:lang w:val="en-CA"/>
        </w:rPr>
        <w:tab/>
        <w:t>Tabling</w:t>
      </w:r>
      <w:r w:rsidRPr="00944888">
        <w:rPr>
          <w:b/>
          <w:i/>
          <w:u w:val="single"/>
          <w:lang w:val="en-CA"/>
        </w:rPr>
        <w:t xml:space="preserve"> of the Report on the application of the contractual management</w:t>
      </w:r>
      <w:r>
        <w:rPr>
          <w:b/>
          <w:i/>
          <w:u w:val="single"/>
          <w:lang w:val="en-CA"/>
        </w:rPr>
        <w:t xml:space="preserve"> by-law</w:t>
      </w:r>
    </w:p>
    <w:p w14:paraId="2D983B3E" w14:textId="77777777" w:rsidR="004F2231" w:rsidRPr="00FE1CB3" w:rsidRDefault="004F2231" w:rsidP="00232899">
      <w:pPr>
        <w:pStyle w:val="Sansinterligne"/>
        <w:spacing w:line="252" w:lineRule="auto"/>
        <w:jc w:val="both"/>
        <w:rPr>
          <w:rFonts w:eastAsia="Times New Roman" w:cs="Times New Roman"/>
          <w:color w:val="000000"/>
          <w:lang w:eastAsia="fr-CA"/>
        </w:rPr>
      </w:pPr>
      <w:r w:rsidRPr="00FE1CB3">
        <w:rPr>
          <w:rFonts w:cs="Arial"/>
        </w:rPr>
        <w:t xml:space="preserve">Le conseil municipal prend acte du dépôt, par M. Marc Beaulieu, directeur général, </w:t>
      </w:r>
      <w:r w:rsidRPr="00FE1CB3">
        <w:rPr>
          <w:rFonts w:cs="Arial"/>
          <w:color w:val="000000"/>
        </w:rPr>
        <w:t xml:space="preserve">du </w:t>
      </w:r>
      <w:r w:rsidRPr="00A64C49">
        <w:rPr>
          <w:rFonts w:eastAsia="Times New Roman" w:cs="Times New Roman"/>
          <w:color w:val="000000"/>
          <w:lang w:eastAsia="fr-CA"/>
        </w:rPr>
        <w:t xml:space="preserve">Rapport concernant l’application </w:t>
      </w:r>
      <w:r>
        <w:rPr>
          <w:rFonts w:eastAsia="Times New Roman" w:cs="Times New Roman"/>
          <w:color w:val="000000"/>
          <w:lang w:eastAsia="fr-CA"/>
        </w:rPr>
        <w:t>du règlement</w:t>
      </w:r>
      <w:r w:rsidRPr="00A64C49">
        <w:rPr>
          <w:rFonts w:eastAsia="Times New Roman" w:cs="Times New Roman"/>
          <w:color w:val="000000"/>
          <w:lang w:eastAsia="fr-CA"/>
        </w:rPr>
        <w:t xml:space="preserve"> sur la gestion contractuelle</w:t>
      </w:r>
      <w:r w:rsidRPr="00FE1CB3">
        <w:rPr>
          <w:rFonts w:eastAsia="Times New Roman" w:cs="Times New Roman"/>
          <w:color w:val="000000"/>
          <w:lang w:eastAsia="fr-CA"/>
        </w:rPr>
        <w:t>.</w:t>
      </w:r>
    </w:p>
    <w:p w14:paraId="442580DB" w14:textId="77777777" w:rsidR="004F2231" w:rsidRPr="00FE1CB3" w:rsidRDefault="004F2231" w:rsidP="00232899">
      <w:pPr>
        <w:pStyle w:val="Sansinterligne"/>
        <w:spacing w:line="252" w:lineRule="auto"/>
        <w:jc w:val="both"/>
        <w:rPr>
          <w:rFonts w:eastAsia="Times New Roman" w:cs="Times New Roman"/>
          <w:b/>
          <w:color w:val="000000"/>
          <w:u w:val="single"/>
          <w:lang w:eastAsia="fr-CA"/>
        </w:rPr>
      </w:pPr>
    </w:p>
    <w:p w14:paraId="6DCD2866" w14:textId="77777777" w:rsidR="004F2231" w:rsidRPr="00C7554D" w:rsidRDefault="004F2231" w:rsidP="00232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i/>
          <w:lang w:val="en" w:eastAsia="fr-CA"/>
        </w:rPr>
      </w:pPr>
      <w:r w:rsidRPr="0004559D">
        <w:rPr>
          <w:rFonts w:ascii="Calibri" w:eastAsia="Times New Roman" w:hAnsi="Calibri" w:cs="Calibri"/>
          <w:i/>
          <w:lang w:val="en" w:eastAsia="fr-CA"/>
        </w:rPr>
        <w:t>The</w:t>
      </w:r>
      <w:r w:rsidRPr="00FE1CB3">
        <w:rPr>
          <w:rFonts w:ascii="Calibri" w:eastAsia="Times New Roman" w:hAnsi="Calibri" w:cs="Calibri"/>
          <w:i/>
          <w:lang w:val="en" w:eastAsia="fr-CA"/>
        </w:rPr>
        <w:t xml:space="preserve"> Council notes the </w:t>
      </w:r>
      <w:r>
        <w:rPr>
          <w:rFonts w:ascii="Calibri" w:eastAsia="Times New Roman" w:hAnsi="Calibri" w:cs="Calibri"/>
          <w:i/>
          <w:lang w:val="en" w:eastAsia="fr-CA"/>
        </w:rPr>
        <w:t>tab</w:t>
      </w:r>
      <w:r w:rsidRPr="00FE1CB3">
        <w:rPr>
          <w:rFonts w:ascii="Calibri" w:eastAsia="Times New Roman" w:hAnsi="Calibri" w:cs="Calibri"/>
          <w:i/>
          <w:lang w:val="en" w:eastAsia="fr-CA"/>
        </w:rPr>
        <w:t xml:space="preserve">ling, by Mr. Marc Beaulieu, Director General, of the </w:t>
      </w:r>
      <w:r w:rsidRPr="00A64C49">
        <w:rPr>
          <w:rFonts w:ascii="Calibri" w:eastAsia="Times New Roman" w:hAnsi="Calibri" w:cs="Calibri"/>
          <w:i/>
          <w:lang w:val="en" w:eastAsia="fr-CA"/>
        </w:rPr>
        <w:t>Report on the application of the contractual management</w:t>
      </w:r>
      <w:r>
        <w:rPr>
          <w:rFonts w:ascii="Calibri" w:eastAsia="Times New Roman" w:hAnsi="Calibri" w:cs="Calibri"/>
          <w:i/>
          <w:lang w:val="en" w:eastAsia="fr-CA"/>
        </w:rPr>
        <w:t xml:space="preserve"> by-law.</w:t>
      </w:r>
    </w:p>
    <w:p w14:paraId="7B0E5143" w14:textId="2CFC290E" w:rsidR="006C4DA3" w:rsidRDefault="006C4DA3" w:rsidP="00232899">
      <w:pPr>
        <w:spacing w:after="0" w:line="252" w:lineRule="auto"/>
        <w:jc w:val="right"/>
        <w:rPr>
          <w:rFonts w:cstheme="minorHAnsi"/>
          <w:i/>
          <w:lang w:val="en"/>
        </w:rPr>
      </w:pPr>
    </w:p>
    <w:p w14:paraId="57DA546E" w14:textId="77777777" w:rsidR="00F31644" w:rsidRDefault="00F31644" w:rsidP="00232899">
      <w:pPr>
        <w:spacing w:after="0" w:line="252" w:lineRule="auto"/>
        <w:jc w:val="both"/>
        <w:rPr>
          <w:b/>
          <w:u w:val="single"/>
        </w:rPr>
      </w:pPr>
      <w:r>
        <w:rPr>
          <w:b/>
          <w:u w:val="single"/>
        </w:rPr>
        <w:t>2023-02-037</w:t>
      </w:r>
      <w:r>
        <w:rPr>
          <w:b/>
          <w:u w:val="single"/>
        </w:rPr>
        <w:tab/>
      </w:r>
      <w:r w:rsidRPr="00007B78">
        <w:rPr>
          <w:b/>
          <w:u w:val="single"/>
        </w:rPr>
        <w:t xml:space="preserve">Autorisation de signer </w:t>
      </w:r>
      <w:bookmarkStart w:id="5" w:name="_Hlk125545788"/>
      <w:r w:rsidRPr="00007B78">
        <w:rPr>
          <w:b/>
          <w:u w:val="single"/>
        </w:rPr>
        <w:t>la modification à l’entente avec Développement économique Canada pour le Fonds canadien de revitalisation des communautés</w:t>
      </w:r>
      <w:bookmarkEnd w:id="5"/>
    </w:p>
    <w:p w14:paraId="6DE5EDF4" w14:textId="77777777" w:rsidR="00F31644" w:rsidRPr="003A7758" w:rsidRDefault="00F31644" w:rsidP="00232899">
      <w:pPr>
        <w:spacing w:after="0" w:line="252" w:lineRule="auto"/>
        <w:jc w:val="both"/>
        <w:rPr>
          <w:b/>
          <w:u w:val="single"/>
        </w:rPr>
      </w:pPr>
    </w:p>
    <w:p w14:paraId="28E69C5C" w14:textId="77777777" w:rsidR="00F31644" w:rsidRPr="000D1FBF" w:rsidRDefault="00F31644" w:rsidP="00232899">
      <w:pPr>
        <w:spacing w:line="252" w:lineRule="auto"/>
        <w:jc w:val="both"/>
        <w:rPr>
          <w:rFonts w:cstheme="minorHAnsi"/>
          <w:b/>
          <w:i/>
          <w:sz w:val="24"/>
          <w:lang w:val="en-CA"/>
        </w:rPr>
      </w:pPr>
      <w:r w:rsidRPr="000D1FBF">
        <w:rPr>
          <w:b/>
          <w:i/>
          <w:u w:val="single"/>
          <w:lang w:val="en-CA"/>
        </w:rPr>
        <w:t>2023-02-</w:t>
      </w:r>
      <w:r>
        <w:rPr>
          <w:b/>
          <w:i/>
          <w:u w:val="single"/>
          <w:lang w:val="en-CA"/>
        </w:rPr>
        <w:t>037</w:t>
      </w:r>
      <w:r w:rsidRPr="000D1FBF">
        <w:rPr>
          <w:b/>
          <w:i/>
          <w:u w:val="single"/>
          <w:lang w:val="en-CA"/>
        </w:rPr>
        <w:tab/>
        <w:t>Authorization to sign the amendment to the agreement with Canada Economic Development for the Canadian Community Revitalization Fund</w:t>
      </w:r>
    </w:p>
    <w:p w14:paraId="32092C7F" w14:textId="77777777" w:rsidR="00F31644" w:rsidRDefault="00F31644" w:rsidP="00232899">
      <w:pPr>
        <w:spacing w:after="0" w:line="252" w:lineRule="auto"/>
        <w:ind w:left="2268" w:hanging="2268"/>
        <w:jc w:val="both"/>
        <w:rPr>
          <w:color w:val="000000"/>
        </w:rPr>
      </w:pPr>
      <w:r>
        <w:rPr>
          <w:color w:val="000000"/>
        </w:rPr>
        <w:t>ATTENDU</w:t>
      </w:r>
      <w:r>
        <w:rPr>
          <w:color w:val="000000"/>
        </w:rPr>
        <w:tab/>
        <w:t>qu’en 2022, la municipalité a présenté une demande d’aide financière à l’Agence de développement économique du Canada afin d’obtenir un soutien financier pour le développement du Parc des Chutes de la Rouge;</w:t>
      </w:r>
    </w:p>
    <w:p w14:paraId="24FCCB05" w14:textId="77777777" w:rsidR="00F31644" w:rsidRDefault="00F31644" w:rsidP="00232899">
      <w:pPr>
        <w:spacing w:after="0" w:line="252" w:lineRule="auto"/>
        <w:ind w:left="2268" w:hanging="2268"/>
        <w:jc w:val="both"/>
        <w:rPr>
          <w:color w:val="000000"/>
        </w:rPr>
      </w:pPr>
    </w:p>
    <w:p w14:paraId="11055237" w14:textId="77777777" w:rsidR="00F31644" w:rsidRPr="000D1FBF" w:rsidRDefault="00F31644" w:rsidP="00232899">
      <w:pPr>
        <w:spacing w:after="0" w:line="252" w:lineRule="auto"/>
        <w:ind w:left="2268" w:hanging="2268"/>
        <w:jc w:val="both"/>
        <w:rPr>
          <w:i/>
          <w:iCs/>
          <w:color w:val="000000"/>
          <w:lang w:val="en-CA"/>
        </w:rPr>
      </w:pPr>
      <w:r w:rsidRPr="000D1FBF">
        <w:rPr>
          <w:i/>
          <w:iCs/>
          <w:color w:val="000000"/>
          <w:lang w:val="en-CA"/>
        </w:rPr>
        <w:t>WHEREAS</w:t>
      </w:r>
      <w:r>
        <w:rPr>
          <w:i/>
          <w:iCs/>
          <w:color w:val="000000"/>
          <w:lang w:val="en-CA"/>
        </w:rPr>
        <w:tab/>
      </w:r>
      <w:r w:rsidRPr="000D1FBF">
        <w:rPr>
          <w:i/>
          <w:iCs/>
          <w:color w:val="000000"/>
          <w:lang w:val="en-CA"/>
        </w:rPr>
        <w:t>in 2022, the municipality submitted a request for financial assistance to the Economic Development Agency of Canada in order to obtain financial support for the development of the Parc des Chutes de la Rouge;</w:t>
      </w:r>
    </w:p>
    <w:p w14:paraId="142FC1D4" w14:textId="77777777" w:rsidR="00F31644" w:rsidRPr="000D1FBF" w:rsidRDefault="00F31644" w:rsidP="00232899">
      <w:pPr>
        <w:spacing w:after="0" w:line="252" w:lineRule="auto"/>
        <w:ind w:left="2268" w:hanging="2268"/>
        <w:jc w:val="both"/>
        <w:rPr>
          <w:color w:val="000000"/>
          <w:lang w:val="en-CA"/>
        </w:rPr>
      </w:pPr>
    </w:p>
    <w:p w14:paraId="072B9E30" w14:textId="77777777" w:rsidR="00F31644" w:rsidRDefault="00F31644" w:rsidP="00232899">
      <w:pPr>
        <w:spacing w:after="0" w:line="252" w:lineRule="auto"/>
        <w:ind w:left="2268" w:hanging="2268"/>
        <w:jc w:val="both"/>
        <w:rPr>
          <w:color w:val="000000"/>
        </w:rPr>
      </w:pPr>
      <w:r>
        <w:rPr>
          <w:color w:val="000000"/>
        </w:rPr>
        <w:t>ATTENDU</w:t>
      </w:r>
      <w:r>
        <w:rPr>
          <w:color w:val="000000"/>
        </w:rPr>
        <w:tab/>
        <w:t>que le 17 mai 2022, le directeur général, M. Marc Beaulieu, a signé une entente avec l’Agence de développement économique du Canada, selon laquelle l’Agence s’engageait à verser une somme maximale de 114,750$;</w:t>
      </w:r>
    </w:p>
    <w:p w14:paraId="2F604572" w14:textId="77777777" w:rsidR="00F31644" w:rsidRDefault="00F31644" w:rsidP="00232899">
      <w:pPr>
        <w:spacing w:after="0" w:line="252" w:lineRule="auto"/>
        <w:ind w:left="2268" w:hanging="2268"/>
        <w:jc w:val="both"/>
        <w:rPr>
          <w:color w:val="000000"/>
        </w:rPr>
      </w:pPr>
    </w:p>
    <w:p w14:paraId="1B54EE1F" w14:textId="77777777" w:rsidR="00F31644" w:rsidRPr="007753B0" w:rsidRDefault="00F31644" w:rsidP="00232899">
      <w:pPr>
        <w:spacing w:after="0" w:line="252" w:lineRule="auto"/>
        <w:ind w:left="2268" w:hanging="2268"/>
        <w:jc w:val="both"/>
        <w:rPr>
          <w:i/>
          <w:iCs/>
          <w:color w:val="000000"/>
          <w:lang w:val="en-CA"/>
        </w:rPr>
      </w:pPr>
      <w:r w:rsidRPr="007753B0">
        <w:rPr>
          <w:i/>
          <w:iCs/>
          <w:color w:val="000000"/>
          <w:lang w:val="en-CA"/>
        </w:rPr>
        <w:t xml:space="preserve">WHEREAS </w:t>
      </w:r>
      <w:r>
        <w:rPr>
          <w:i/>
          <w:iCs/>
          <w:color w:val="000000"/>
          <w:lang w:val="en-CA"/>
        </w:rPr>
        <w:tab/>
      </w:r>
      <w:r w:rsidRPr="007753B0">
        <w:rPr>
          <w:i/>
          <w:iCs/>
          <w:color w:val="000000"/>
          <w:lang w:val="en-CA"/>
        </w:rPr>
        <w:t xml:space="preserve">on </w:t>
      </w:r>
      <w:r>
        <w:rPr>
          <w:i/>
          <w:iCs/>
          <w:color w:val="000000"/>
          <w:lang w:val="en-CA"/>
        </w:rPr>
        <w:t>May 17, 2022,</w:t>
      </w:r>
      <w:r w:rsidRPr="007753B0">
        <w:rPr>
          <w:i/>
          <w:iCs/>
          <w:color w:val="000000"/>
          <w:lang w:val="en-CA"/>
        </w:rPr>
        <w:t xml:space="preserve"> the Director General, Mr. Marc Beaulieu, signed an agreement with the Economic Development Agency of Canada, according to which the Agency undertook to pay a maximum sum of $114,750;</w:t>
      </w:r>
    </w:p>
    <w:p w14:paraId="243FEE96" w14:textId="77777777" w:rsidR="00F31644" w:rsidRPr="007753B0" w:rsidRDefault="00F31644" w:rsidP="00232899">
      <w:pPr>
        <w:spacing w:after="0" w:line="252" w:lineRule="auto"/>
        <w:ind w:left="2268" w:hanging="2268"/>
        <w:jc w:val="both"/>
        <w:rPr>
          <w:color w:val="000000"/>
          <w:lang w:val="en-CA"/>
        </w:rPr>
      </w:pPr>
    </w:p>
    <w:p w14:paraId="43B0A35E" w14:textId="77777777" w:rsidR="00F31644" w:rsidRDefault="00F31644" w:rsidP="00232899">
      <w:pPr>
        <w:spacing w:after="0" w:line="252" w:lineRule="auto"/>
        <w:ind w:left="2268" w:hanging="2268"/>
        <w:jc w:val="both"/>
        <w:rPr>
          <w:color w:val="000000"/>
        </w:rPr>
      </w:pPr>
      <w:r>
        <w:rPr>
          <w:color w:val="000000"/>
        </w:rPr>
        <w:t>ATTENDU</w:t>
      </w:r>
      <w:r>
        <w:rPr>
          <w:color w:val="000000"/>
        </w:rPr>
        <w:tab/>
        <w:t>que selon l’entente, le projet devait débuter au plus tard le 16 juillet 2022 et se terminer au plus tard le 31 mars 2023;</w:t>
      </w:r>
    </w:p>
    <w:p w14:paraId="6A7833CC" w14:textId="77777777" w:rsidR="00F31644" w:rsidRDefault="00F31644" w:rsidP="00232899">
      <w:pPr>
        <w:spacing w:after="0" w:line="252" w:lineRule="auto"/>
        <w:ind w:left="2268" w:hanging="2268"/>
        <w:jc w:val="both"/>
        <w:rPr>
          <w:color w:val="000000"/>
        </w:rPr>
      </w:pPr>
    </w:p>
    <w:p w14:paraId="20681378" w14:textId="77777777" w:rsidR="00F31644" w:rsidRPr="007753B0" w:rsidRDefault="00F31644" w:rsidP="00232899">
      <w:pPr>
        <w:spacing w:after="0" w:line="252" w:lineRule="auto"/>
        <w:ind w:left="2268" w:hanging="2268"/>
        <w:jc w:val="both"/>
        <w:rPr>
          <w:i/>
          <w:iCs/>
          <w:color w:val="000000"/>
          <w:lang w:val="en-CA"/>
        </w:rPr>
      </w:pPr>
      <w:r w:rsidRPr="007753B0">
        <w:rPr>
          <w:i/>
          <w:iCs/>
          <w:color w:val="000000"/>
          <w:lang w:val="en-CA"/>
        </w:rPr>
        <w:t xml:space="preserve">WHEREAS </w:t>
      </w:r>
      <w:r>
        <w:rPr>
          <w:i/>
          <w:iCs/>
          <w:color w:val="000000"/>
          <w:lang w:val="en-CA"/>
        </w:rPr>
        <w:tab/>
      </w:r>
      <w:r w:rsidRPr="007753B0">
        <w:rPr>
          <w:i/>
          <w:iCs/>
          <w:color w:val="000000"/>
          <w:lang w:val="en-CA"/>
        </w:rPr>
        <w:t>according to the agreement, the project was to begin no later than July 16, 2022 and end no later than March 31, 2023;</w:t>
      </w:r>
    </w:p>
    <w:p w14:paraId="53BFADD2" w14:textId="77777777" w:rsidR="00F31644" w:rsidRPr="007753B0" w:rsidRDefault="00F31644" w:rsidP="00232899">
      <w:pPr>
        <w:spacing w:after="0" w:line="252" w:lineRule="auto"/>
        <w:ind w:left="2268" w:hanging="2268"/>
        <w:jc w:val="both"/>
        <w:rPr>
          <w:color w:val="000000"/>
          <w:lang w:val="en-CA"/>
        </w:rPr>
      </w:pPr>
    </w:p>
    <w:p w14:paraId="7B7C3936" w14:textId="77777777" w:rsidR="00F31644" w:rsidRPr="00B66B89" w:rsidRDefault="00F31644" w:rsidP="00232899">
      <w:pPr>
        <w:spacing w:line="252" w:lineRule="auto"/>
        <w:ind w:left="2268" w:hanging="2268"/>
        <w:jc w:val="both"/>
        <w:rPr>
          <w:color w:val="000000"/>
        </w:rPr>
      </w:pPr>
      <w:r w:rsidRPr="00B66B89">
        <w:rPr>
          <w:color w:val="000000"/>
        </w:rPr>
        <w:t>ATTENDU</w:t>
      </w:r>
      <w:r w:rsidRPr="00B66B89">
        <w:rPr>
          <w:color w:val="000000"/>
        </w:rPr>
        <w:tab/>
        <w:t>les dommages importants, voire quasi catastrophiques, de la tempête de vent survenue le 21 mai 2022;</w:t>
      </w:r>
    </w:p>
    <w:p w14:paraId="67ABCA58" w14:textId="77777777" w:rsidR="00F31644" w:rsidRPr="00D3087F" w:rsidRDefault="00F31644" w:rsidP="00232899">
      <w:pPr>
        <w:spacing w:line="252" w:lineRule="auto"/>
        <w:ind w:left="2268" w:hanging="2268"/>
        <w:jc w:val="both"/>
        <w:rPr>
          <w:i/>
          <w:iCs/>
          <w:color w:val="000000"/>
          <w:lang w:val="en-CA"/>
        </w:rPr>
      </w:pPr>
      <w:r w:rsidRPr="00D3087F">
        <w:rPr>
          <w:i/>
          <w:iCs/>
          <w:color w:val="000000"/>
          <w:lang w:val="en-CA"/>
        </w:rPr>
        <w:lastRenderedPageBreak/>
        <w:t xml:space="preserve">WHEREAS </w:t>
      </w:r>
      <w:r>
        <w:rPr>
          <w:i/>
          <w:iCs/>
          <w:color w:val="000000"/>
          <w:lang w:val="en-CA"/>
        </w:rPr>
        <w:tab/>
      </w:r>
      <w:r w:rsidRPr="00D3087F">
        <w:rPr>
          <w:i/>
          <w:iCs/>
          <w:color w:val="000000"/>
          <w:lang w:val="en-CA"/>
        </w:rPr>
        <w:t>the significant, almost catastrophic damage caused by the windstorm that occurred on May 21, 2022;</w:t>
      </w:r>
    </w:p>
    <w:p w14:paraId="447E8A61" w14:textId="77777777" w:rsidR="00F31644" w:rsidRDefault="00F31644" w:rsidP="00232899">
      <w:pPr>
        <w:spacing w:line="252" w:lineRule="auto"/>
        <w:ind w:left="2268" w:hanging="2268"/>
        <w:jc w:val="both"/>
        <w:rPr>
          <w:color w:val="000000"/>
        </w:rPr>
      </w:pPr>
      <w:r>
        <w:rPr>
          <w:color w:val="000000"/>
        </w:rPr>
        <w:t>ATTENDU</w:t>
      </w:r>
      <w:r>
        <w:rPr>
          <w:color w:val="000000"/>
        </w:rPr>
        <w:tab/>
        <w:t>que nos ressources ont été mobilisées de façon importante pour redresser la situation sur le territoire de la municipalité;</w:t>
      </w:r>
    </w:p>
    <w:p w14:paraId="2D58C8CB" w14:textId="77777777" w:rsidR="00F31644" w:rsidRPr="007E4DCF" w:rsidRDefault="00F31644" w:rsidP="00232899">
      <w:pPr>
        <w:spacing w:line="252" w:lineRule="auto"/>
        <w:ind w:left="2268" w:hanging="2268"/>
        <w:jc w:val="both"/>
        <w:rPr>
          <w:i/>
          <w:iCs/>
          <w:color w:val="000000"/>
          <w:lang w:val="en-CA"/>
        </w:rPr>
      </w:pPr>
      <w:r w:rsidRPr="007E4DCF">
        <w:rPr>
          <w:i/>
          <w:iCs/>
          <w:color w:val="000000"/>
          <w:lang w:val="en-CA"/>
        </w:rPr>
        <w:t xml:space="preserve">WHEREAS </w:t>
      </w:r>
      <w:r>
        <w:rPr>
          <w:i/>
          <w:iCs/>
          <w:color w:val="000000"/>
          <w:lang w:val="en-CA"/>
        </w:rPr>
        <w:tab/>
      </w:r>
      <w:r w:rsidRPr="007E4DCF">
        <w:rPr>
          <w:i/>
          <w:iCs/>
          <w:color w:val="000000"/>
          <w:lang w:val="en-CA"/>
        </w:rPr>
        <w:t>our resources have been mobilized significantly to rectify the situation on the territory of the municipality;</w:t>
      </w:r>
    </w:p>
    <w:p w14:paraId="421BE15F" w14:textId="77777777" w:rsidR="00F31644" w:rsidRDefault="00F31644" w:rsidP="00232899">
      <w:pPr>
        <w:spacing w:line="252" w:lineRule="auto"/>
        <w:ind w:left="2268" w:hanging="2268"/>
        <w:jc w:val="both"/>
        <w:rPr>
          <w:color w:val="000000"/>
        </w:rPr>
      </w:pPr>
      <w:r>
        <w:rPr>
          <w:color w:val="000000"/>
        </w:rPr>
        <w:t>ATTENDU</w:t>
      </w:r>
      <w:r>
        <w:rPr>
          <w:color w:val="000000"/>
        </w:rPr>
        <w:tab/>
        <w:t xml:space="preserve">la ferme intention de la municipalité de procéder à la réalisation de ces travaux selon un </w:t>
      </w:r>
      <w:r w:rsidRPr="006536A2">
        <w:rPr>
          <w:color w:val="000000"/>
        </w:rPr>
        <w:t>nouvel échéancier;</w:t>
      </w:r>
    </w:p>
    <w:p w14:paraId="42A1DA3F" w14:textId="77777777" w:rsidR="00F31644" w:rsidRPr="00311966" w:rsidRDefault="00F31644" w:rsidP="00232899">
      <w:pPr>
        <w:spacing w:line="252" w:lineRule="auto"/>
        <w:ind w:left="2268" w:hanging="2268"/>
        <w:jc w:val="both"/>
        <w:rPr>
          <w:i/>
          <w:iCs/>
          <w:color w:val="000000"/>
          <w:lang w:val="en-CA"/>
        </w:rPr>
      </w:pPr>
      <w:r w:rsidRPr="00EF775D">
        <w:rPr>
          <w:i/>
          <w:iCs/>
          <w:color w:val="000000"/>
          <w:lang w:val="en-CA"/>
        </w:rPr>
        <w:t>WHEREAS</w:t>
      </w:r>
      <w:r w:rsidRPr="00311966">
        <w:rPr>
          <w:i/>
          <w:iCs/>
          <w:color w:val="000000"/>
          <w:lang w:val="en-CA"/>
        </w:rPr>
        <w:t xml:space="preserve"> </w:t>
      </w:r>
      <w:r>
        <w:rPr>
          <w:i/>
          <w:iCs/>
          <w:color w:val="000000"/>
          <w:lang w:val="en-CA"/>
        </w:rPr>
        <w:tab/>
      </w:r>
      <w:r w:rsidRPr="00EF775D">
        <w:rPr>
          <w:i/>
          <w:iCs/>
          <w:color w:val="000000"/>
          <w:lang w:val="en-CA"/>
        </w:rPr>
        <w:t>the municipality firmly intends to carry out this work according to a new schedule;</w:t>
      </w:r>
    </w:p>
    <w:p w14:paraId="563E6978" w14:textId="77777777" w:rsidR="00F31644" w:rsidRDefault="00F31644" w:rsidP="00232899">
      <w:pPr>
        <w:spacing w:after="0" w:line="252" w:lineRule="auto"/>
        <w:ind w:left="2268" w:hanging="2268"/>
        <w:jc w:val="both"/>
        <w:rPr>
          <w:color w:val="000000"/>
        </w:rPr>
      </w:pPr>
      <w:r>
        <w:rPr>
          <w:color w:val="000000"/>
        </w:rPr>
        <w:t>ATTENDU</w:t>
      </w:r>
      <w:r>
        <w:rPr>
          <w:color w:val="000000"/>
        </w:rPr>
        <w:tab/>
        <w:t>que la municipalité a obtenu un décret d’autorisation du Ministère des affaires municipales et de l’habitation pour conclure une telle entente avec l’Agence de développement économique du Canada;</w:t>
      </w:r>
    </w:p>
    <w:p w14:paraId="3360FE7B" w14:textId="77777777" w:rsidR="00F31644" w:rsidRDefault="00F31644" w:rsidP="00232899">
      <w:pPr>
        <w:spacing w:after="0" w:line="252" w:lineRule="auto"/>
        <w:ind w:left="2268" w:hanging="2268"/>
        <w:jc w:val="both"/>
        <w:rPr>
          <w:color w:val="000000"/>
        </w:rPr>
      </w:pPr>
    </w:p>
    <w:p w14:paraId="2B0F7F04" w14:textId="77777777" w:rsidR="00F31644" w:rsidRPr="007753B0" w:rsidRDefault="00F31644" w:rsidP="00232899">
      <w:pPr>
        <w:spacing w:after="0" w:line="252" w:lineRule="auto"/>
        <w:ind w:left="2268" w:hanging="2268"/>
        <w:jc w:val="both"/>
        <w:rPr>
          <w:i/>
          <w:iCs/>
          <w:color w:val="000000"/>
          <w:lang w:val="en-CA"/>
        </w:rPr>
      </w:pPr>
      <w:r w:rsidRPr="007753B0">
        <w:rPr>
          <w:i/>
          <w:iCs/>
          <w:color w:val="000000"/>
          <w:lang w:val="en-CA"/>
        </w:rPr>
        <w:t xml:space="preserve">WHEREAS </w:t>
      </w:r>
      <w:r>
        <w:rPr>
          <w:i/>
          <w:iCs/>
          <w:color w:val="000000"/>
          <w:lang w:val="en-CA"/>
        </w:rPr>
        <w:tab/>
      </w:r>
      <w:r w:rsidRPr="007753B0">
        <w:rPr>
          <w:i/>
          <w:iCs/>
          <w:color w:val="000000"/>
          <w:lang w:val="en-CA"/>
        </w:rPr>
        <w:t>the municipality has obtained an authorization decree from the Ministry of Municipal Affairs and Housing to enter into such an agreement with the Economic Development Agency of Canada;</w:t>
      </w:r>
    </w:p>
    <w:p w14:paraId="0C887720" w14:textId="77777777" w:rsidR="00F31644" w:rsidRPr="007753B0" w:rsidRDefault="00F31644" w:rsidP="00232899">
      <w:pPr>
        <w:spacing w:after="0" w:line="252" w:lineRule="auto"/>
        <w:ind w:left="2268" w:hanging="2268"/>
        <w:jc w:val="both"/>
        <w:rPr>
          <w:i/>
          <w:iCs/>
          <w:color w:val="000000"/>
          <w:lang w:val="en-CA"/>
        </w:rPr>
      </w:pPr>
    </w:p>
    <w:p w14:paraId="6A4EC2B7" w14:textId="77777777" w:rsidR="00F31644" w:rsidRDefault="00F31644" w:rsidP="00232899">
      <w:pPr>
        <w:spacing w:after="0" w:line="252" w:lineRule="auto"/>
        <w:ind w:left="2268" w:hanging="2268"/>
        <w:jc w:val="both"/>
        <w:rPr>
          <w:color w:val="000000"/>
        </w:rPr>
      </w:pPr>
      <w:r>
        <w:rPr>
          <w:color w:val="000000"/>
        </w:rPr>
        <w:t>EN CONSÉQUENCE</w:t>
      </w:r>
      <w:r>
        <w:rPr>
          <w:color w:val="000000"/>
        </w:rPr>
        <w:tab/>
        <w:t xml:space="preserve">il est proposé par </w:t>
      </w:r>
      <w:r>
        <w:rPr>
          <w:rFonts w:cs="Arial"/>
        </w:rPr>
        <w:t>la conseillère Manon Jutras</w:t>
      </w:r>
      <w:r w:rsidRPr="00E53856">
        <w:rPr>
          <w:rFonts w:cs="Arial"/>
        </w:rPr>
        <w:t xml:space="preserve"> </w:t>
      </w:r>
      <w:r>
        <w:rPr>
          <w:color w:val="000000"/>
        </w:rPr>
        <w:t xml:space="preserve">et résolu </w:t>
      </w:r>
      <w:r w:rsidRPr="00B952BB">
        <w:rPr>
          <w:color w:val="000000"/>
        </w:rPr>
        <w:t>que le conseil municipal autorise le directeur général à signer la modification à l’entente avec Développement économique Canada pour le Fonds canadien de revitalisation des communautés</w:t>
      </w:r>
      <w:r>
        <w:rPr>
          <w:color w:val="000000"/>
        </w:rPr>
        <w:t>, afin de reporter la date d’échéance du projet au 31 mars 2024.</w:t>
      </w:r>
    </w:p>
    <w:p w14:paraId="6A90DA3E" w14:textId="77777777" w:rsidR="00F31644" w:rsidRDefault="00F31644" w:rsidP="00232899">
      <w:pPr>
        <w:spacing w:after="0" w:line="252" w:lineRule="auto"/>
        <w:ind w:left="2268" w:hanging="2268"/>
        <w:jc w:val="both"/>
        <w:rPr>
          <w:color w:val="000000"/>
        </w:rPr>
      </w:pPr>
    </w:p>
    <w:p w14:paraId="52116EB7" w14:textId="583998AC" w:rsidR="00F31644" w:rsidRDefault="00F31644" w:rsidP="009251A2">
      <w:pPr>
        <w:spacing w:after="0" w:line="252" w:lineRule="auto"/>
        <w:ind w:left="2268" w:hanging="2268"/>
        <w:jc w:val="both"/>
        <w:rPr>
          <w:i/>
          <w:iCs/>
          <w:color w:val="000000"/>
          <w:lang w:val="en-CA"/>
        </w:rPr>
      </w:pPr>
      <w:r w:rsidRPr="007753B0">
        <w:rPr>
          <w:i/>
          <w:iCs/>
          <w:color w:val="000000"/>
          <w:lang w:val="en-CA"/>
        </w:rPr>
        <w:t xml:space="preserve">CONSEQUENTLY </w:t>
      </w:r>
      <w:r>
        <w:rPr>
          <w:i/>
          <w:iCs/>
          <w:color w:val="000000"/>
          <w:lang w:val="en-CA"/>
        </w:rPr>
        <w:tab/>
      </w:r>
      <w:r w:rsidRPr="007753B0">
        <w:rPr>
          <w:i/>
          <w:iCs/>
          <w:color w:val="000000"/>
          <w:lang w:val="en-CA"/>
        </w:rPr>
        <w:t xml:space="preserve">it is </w:t>
      </w:r>
      <w:r>
        <w:rPr>
          <w:i/>
          <w:iCs/>
          <w:color w:val="000000"/>
          <w:lang w:val="en-CA"/>
        </w:rPr>
        <w:t>proposed by Manon Jutras</w:t>
      </w:r>
      <w:r w:rsidRPr="007753B0">
        <w:rPr>
          <w:i/>
          <w:iCs/>
          <w:color w:val="000000"/>
          <w:lang w:val="en-CA"/>
        </w:rPr>
        <w:t xml:space="preserve"> and resolved that the municipal council authorizes the director general to sign the amendment to the agreement with Canada Economic Development for the Canadian Community Revitalization Fund, in order to postpone the deadline of the project to March</w:t>
      </w:r>
      <w:r>
        <w:rPr>
          <w:i/>
          <w:iCs/>
          <w:color w:val="000000"/>
          <w:lang w:val="en-CA"/>
        </w:rPr>
        <w:t xml:space="preserve"> 31,</w:t>
      </w:r>
      <w:r w:rsidRPr="007753B0">
        <w:rPr>
          <w:i/>
          <w:iCs/>
          <w:color w:val="000000"/>
          <w:lang w:val="en-CA"/>
        </w:rPr>
        <w:t xml:space="preserve"> 2024.</w:t>
      </w:r>
    </w:p>
    <w:p w14:paraId="34A2E00B" w14:textId="77777777" w:rsidR="00F31644" w:rsidRPr="007753B0" w:rsidRDefault="00F31644" w:rsidP="00232899">
      <w:pPr>
        <w:spacing w:after="0" w:line="252" w:lineRule="auto"/>
        <w:ind w:left="2268" w:hanging="2268"/>
        <w:jc w:val="both"/>
        <w:rPr>
          <w:i/>
          <w:iCs/>
          <w:color w:val="000000"/>
          <w:lang w:val="en-CA"/>
        </w:rPr>
      </w:pPr>
    </w:p>
    <w:p w14:paraId="7C042CE1" w14:textId="77777777" w:rsidR="00C32EF3" w:rsidRPr="00957DFB" w:rsidRDefault="00C32EF3" w:rsidP="009251A2">
      <w:pPr>
        <w:spacing w:after="0" w:line="252" w:lineRule="auto"/>
        <w:jc w:val="right"/>
        <w:rPr>
          <w:rFonts w:cstheme="minorHAnsi"/>
        </w:rPr>
      </w:pPr>
      <w:r w:rsidRPr="00957DFB">
        <w:rPr>
          <w:rFonts w:cstheme="minorHAnsi"/>
        </w:rPr>
        <w:t>Adopté à l’unanimité des conseillers</w:t>
      </w:r>
    </w:p>
    <w:p w14:paraId="473AADCC" w14:textId="77777777" w:rsidR="00C32EF3" w:rsidRPr="00957DFB" w:rsidRDefault="00C32EF3" w:rsidP="00232899">
      <w:pPr>
        <w:spacing w:after="0" w:line="252" w:lineRule="auto"/>
        <w:jc w:val="right"/>
        <w:rPr>
          <w:rFonts w:cstheme="minorHAnsi"/>
          <w:i/>
        </w:rPr>
      </w:pPr>
      <w:r w:rsidRPr="00957DFB">
        <w:rPr>
          <w:rFonts w:cstheme="minorHAnsi"/>
          <w:i/>
        </w:rPr>
        <w:t>Adopted unanimously by councillors</w:t>
      </w:r>
    </w:p>
    <w:p w14:paraId="312A40E7" w14:textId="77777777" w:rsidR="006C4DA3" w:rsidRPr="00957DFB" w:rsidRDefault="006C4DA3" w:rsidP="00232899">
      <w:pPr>
        <w:spacing w:after="0" w:line="252" w:lineRule="auto"/>
        <w:rPr>
          <w:rFonts w:cstheme="minorHAnsi"/>
          <w:i/>
        </w:rPr>
      </w:pPr>
    </w:p>
    <w:p w14:paraId="7A5F30A7" w14:textId="77777777" w:rsidR="007944E6" w:rsidRPr="00C14DD0" w:rsidRDefault="007944E6" w:rsidP="00232899">
      <w:pPr>
        <w:autoSpaceDE w:val="0"/>
        <w:autoSpaceDN w:val="0"/>
        <w:adjustRightInd w:val="0"/>
        <w:spacing w:after="0" w:line="252" w:lineRule="auto"/>
        <w:jc w:val="both"/>
        <w:rPr>
          <w:rFonts w:ascii="Calibri" w:eastAsia="Calibri" w:hAnsi="Calibri" w:cs="Calibri"/>
          <w:b/>
          <w:bCs/>
          <w:color w:val="000000"/>
          <w:u w:val="single"/>
        </w:rPr>
      </w:pPr>
      <w:r w:rsidRPr="00C14DD0">
        <w:rPr>
          <w:rFonts w:ascii="Calibri" w:eastAsia="Calibri" w:hAnsi="Calibri" w:cs="Calibri"/>
          <w:b/>
          <w:bCs/>
          <w:color w:val="000000"/>
          <w:u w:val="single"/>
        </w:rPr>
        <w:t>202</w:t>
      </w:r>
      <w:r>
        <w:rPr>
          <w:rFonts w:ascii="Calibri" w:eastAsia="Calibri" w:hAnsi="Calibri" w:cs="Calibri"/>
          <w:b/>
          <w:bCs/>
          <w:color w:val="000000"/>
          <w:u w:val="single"/>
        </w:rPr>
        <w:t>3-02-038</w:t>
      </w:r>
      <w:r w:rsidRPr="00C14DD0">
        <w:rPr>
          <w:rFonts w:ascii="Calibri" w:eastAsia="Calibri" w:hAnsi="Calibri" w:cs="Calibri"/>
          <w:b/>
          <w:bCs/>
          <w:color w:val="000000"/>
          <w:u w:val="single"/>
        </w:rPr>
        <w:tab/>
        <w:t>Autorisation de participation à des formations</w:t>
      </w:r>
    </w:p>
    <w:p w14:paraId="30DA6E8E" w14:textId="77777777" w:rsidR="007944E6" w:rsidRPr="00C14DD0" w:rsidRDefault="007944E6" w:rsidP="00232899">
      <w:pPr>
        <w:autoSpaceDE w:val="0"/>
        <w:autoSpaceDN w:val="0"/>
        <w:adjustRightInd w:val="0"/>
        <w:spacing w:after="0" w:line="252" w:lineRule="auto"/>
        <w:jc w:val="both"/>
        <w:rPr>
          <w:rFonts w:ascii="Calibri" w:eastAsia="Calibri" w:hAnsi="Calibri" w:cs="Calibri"/>
          <w:b/>
          <w:bCs/>
          <w:color w:val="000000"/>
          <w:u w:val="single"/>
        </w:rPr>
      </w:pPr>
    </w:p>
    <w:p w14:paraId="46D0090A" w14:textId="77777777" w:rsidR="007944E6" w:rsidRPr="00C14DD0" w:rsidRDefault="007944E6" w:rsidP="00232899">
      <w:pPr>
        <w:autoSpaceDE w:val="0"/>
        <w:autoSpaceDN w:val="0"/>
        <w:adjustRightInd w:val="0"/>
        <w:spacing w:after="0" w:line="252" w:lineRule="auto"/>
        <w:jc w:val="both"/>
        <w:rPr>
          <w:rFonts w:ascii="Calibri" w:eastAsia="Calibri" w:hAnsi="Calibri" w:cs="Calibri"/>
          <w:b/>
          <w:bCs/>
          <w:i/>
          <w:iCs/>
          <w:color w:val="000000"/>
          <w:u w:val="single"/>
          <w:lang w:val="en-CA"/>
        </w:rPr>
      </w:pPr>
      <w:r w:rsidRPr="00C14DD0">
        <w:rPr>
          <w:rFonts w:ascii="Calibri" w:eastAsia="Calibri" w:hAnsi="Calibri" w:cs="Calibri"/>
          <w:b/>
          <w:bCs/>
          <w:i/>
          <w:iCs/>
          <w:color w:val="000000"/>
          <w:u w:val="single"/>
          <w:lang w:val="en-CA"/>
        </w:rPr>
        <w:t>202</w:t>
      </w:r>
      <w:r>
        <w:rPr>
          <w:rFonts w:ascii="Calibri" w:eastAsia="Calibri" w:hAnsi="Calibri" w:cs="Calibri"/>
          <w:b/>
          <w:bCs/>
          <w:i/>
          <w:iCs/>
          <w:color w:val="000000"/>
          <w:u w:val="single"/>
          <w:lang w:val="en-CA"/>
        </w:rPr>
        <w:t>3-02-038</w:t>
      </w:r>
      <w:r w:rsidRPr="00C14DD0">
        <w:rPr>
          <w:rFonts w:ascii="Calibri" w:eastAsia="Calibri" w:hAnsi="Calibri" w:cs="Calibri"/>
          <w:b/>
          <w:bCs/>
          <w:i/>
          <w:iCs/>
          <w:color w:val="000000"/>
          <w:u w:val="single"/>
          <w:lang w:val="en-CA"/>
        </w:rPr>
        <w:tab/>
        <w:t>Authorization of participation to training sessions</w:t>
      </w:r>
    </w:p>
    <w:p w14:paraId="35F79B1A" w14:textId="77777777" w:rsidR="007944E6" w:rsidRPr="00C14DD0" w:rsidRDefault="007944E6" w:rsidP="00232899">
      <w:pPr>
        <w:autoSpaceDE w:val="0"/>
        <w:autoSpaceDN w:val="0"/>
        <w:adjustRightInd w:val="0"/>
        <w:spacing w:after="0" w:line="252" w:lineRule="auto"/>
        <w:jc w:val="both"/>
        <w:rPr>
          <w:rFonts w:ascii="Calibri" w:eastAsia="Calibri" w:hAnsi="Calibri" w:cs="Calibri"/>
          <w:color w:val="000000"/>
          <w:u w:val="single"/>
          <w:lang w:val="en-CA"/>
        </w:rPr>
      </w:pPr>
    </w:p>
    <w:p w14:paraId="7705FF72" w14:textId="77777777" w:rsidR="007944E6" w:rsidRPr="00C14DD0" w:rsidRDefault="007944E6" w:rsidP="00232899">
      <w:pPr>
        <w:spacing w:after="160" w:line="252" w:lineRule="auto"/>
        <w:ind w:left="2268" w:hanging="2268"/>
        <w:jc w:val="both"/>
        <w:rPr>
          <w:rFonts w:ascii="Calibri" w:hAnsi="Calibri" w:cs="Calibri"/>
          <w:color w:val="000000"/>
        </w:rPr>
      </w:pPr>
      <w:r w:rsidRPr="00C14DD0">
        <w:rPr>
          <w:rFonts w:ascii="Calibri" w:hAnsi="Calibri" w:cs="Calibri"/>
          <w:color w:val="000000"/>
        </w:rPr>
        <w:t xml:space="preserve">CONSIDÉRANT QUE </w:t>
      </w:r>
      <w:r w:rsidRPr="00C14DD0">
        <w:rPr>
          <w:rFonts w:ascii="Calibri" w:hAnsi="Calibri" w:cs="Calibri"/>
          <w:color w:val="000000"/>
        </w:rPr>
        <w:tab/>
        <w:t xml:space="preserve">la Politique établissant les conditions de travail du personnel cadre, du personnel professionnel et des employés de soutien prévoit que la Municipalité assume les frais de formation, lorsqu’elle est requise aux fins de l’emploi; </w:t>
      </w:r>
    </w:p>
    <w:p w14:paraId="3C25B1CC" w14:textId="77777777" w:rsidR="007944E6" w:rsidRPr="00C14DD0" w:rsidRDefault="007944E6" w:rsidP="00232899">
      <w:pPr>
        <w:spacing w:after="160" w:line="252" w:lineRule="auto"/>
        <w:ind w:left="2268" w:hanging="2268"/>
        <w:jc w:val="both"/>
        <w:rPr>
          <w:rFonts w:ascii="Calibri" w:hAnsi="Calibri" w:cs="Calibri"/>
          <w:i/>
          <w:color w:val="000000"/>
          <w:lang w:val="en-CA"/>
        </w:rPr>
      </w:pPr>
      <w:r w:rsidRPr="00C14DD0">
        <w:rPr>
          <w:rFonts w:ascii="Calibri" w:hAnsi="Calibri" w:cs="Calibri"/>
          <w:i/>
          <w:color w:val="000000"/>
          <w:lang w:val="en-CA"/>
        </w:rPr>
        <w:t xml:space="preserve">WHEREAS </w:t>
      </w:r>
      <w:r w:rsidRPr="00C14DD0">
        <w:rPr>
          <w:rFonts w:ascii="Calibri" w:hAnsi="Calibri" w:cs="Calibri"/>
          <w:i/>
          <w:color w:val="000000"/>
          <w:lang w:val="en-CA"/>
        </w:rPr>
        <w:tab/>
        <w:t xml:space="preserve">the Policy establishing the working conditions of management, professional and support staff provides that the Municipality assumes training fees when its required for the purpose of the employment; </w:t>
      </w:r>
    </w:p>
    <w:p w14:paraId="0D22C2D8" w14:textId="77777777" w:rsidR="007944E6" w:rsidRPr="00C14DD0" w:rsidRDefault="007944E6" w:rsidP="00232899">
      <w:pPr>
        <w:spacing w:after="160" w:line="252" w:lineRule="auto"/>
        <w:ind w:left="2268" w:hanging="2268"/>
        <w:jc w:val="both"/>
        <w:rPr>
          <w:rFonts w:ascii="Calibri" w:hAnsi="Calibri" w:cs="Calibri"/>
          <w:color w:val="000000"/>
        </w:rPr>
      </w:pPr>
      <w:r w:rsidRPr="00C14DD0">
        <w:rPr>
          <w:rFonts w:ascii="Calibri" w:hAnsi="Calibri" w:cs="Calibri"/>
          <w:color w:val="000000"/>
        </w:rPr>
        <w:t xml:space="preserve">CONSIDÉRANT QUE </w:t>
      </w:r>
      <w:r w:rsidRPr="00C14DD0">
        <w:rPr>
          <w:rFonts w:ascii="Calibri" w:hAnsi="Calibri" w:cs="Calibri"/>
          <w:color w:val="000000"/>
        </w:rPr>
        <w:tab/>
        <w:t xml:space="preserve">l’annexe «G» de la convention collective des cols blancs prévoit que la Municipalité assume les frais de cotisation à une association professionnelle ainsi que de formation, lorsqu’elle est requise aux fins de l’emploi; </w:t>
      </w:r>
    </w:p>
    <w:p w14:paraId="099982E2" w14:textId="77777777" w:rsidR="007944E6" w:rsidRPr="00C14DD0" w:rsidRDefault="007944E6" w:rsidP="00232899">
      <w:pPr>
        <w:spacing w:after="160" w:line="252" w:lineRule="auto"/>
        <w:ind w:left="2268" w:hanging="2268"/>
        <w:jc w:val="both"/>
        <w:rPr>
          <w:rFonts w:ascii="Calibri" w:hAnsi="Calibri" w:cs="Calibri"/>
          <w:i/>
          <w:color w:val="000000"/>
          <w:lang w:val="en-CA"/>
        </w:rPr>
      </w:pPr>
      <w:r w:rsidRPr="00C14DD0">
        <w:rPr>
          <w:rFonts w:ascii="Calibri" w:hAnsi="Calibri" w:cs="Calibri"/>
          <w:i/>
          <w:color w:val="000000"/>
          <w:lang w:val="en-CA"/>
        </w:rPr>
        <w:lastRenderedPageBreak/>
        <w:t xml:space="preserve">WHEREAS </w:t>
      </w:r>
      <w:r w:rsidRPr="00C14DD0">
        <w:rPr>
          <w:rFonts w:ascii="Calibri" w:hAnsi="Calibri" w:cs="Calibri"/>
          <w:i/>
          <w:color w:val="000000"/>
          <w:lang w:val="en-CA"/>
        </w:rPr>
        <w:tab/>
        <w:t xml:space="preserve">the Annex "G" of the white collars collective agreement provides that the Municipality assumes their membership fees to a professional association and training when its required for the purpose of the employment; </w:t>
      </w:r>
    </w:p>
    <w:p w14:paraId="613EC43C" w14:textId="77777777" w:rsidR="007944E6" w:rsidRPr="009B45ED" w:rsidRDefault="007944E6" w:rsidP="00232899">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r>
      <w:r>
        <w:rPr>
          <w:rFonts w:ascii="Calibri" w:hAnsi="Calibri" w:cs="Calibri"/>
          <w:color w:val="000000"/>
        </w:rPr>
        <w:t>l’article 23 de la convention collective des cols bleus</w:t>
      </w:r>
      <w:r w:rsidRPr="009B45ED">
        <w:rPr>
          <w:rFonts w:ascii="Calibri" w:hAnsi="Calibri" w:cs="Calibri"/>
          <w:color w:val="000000"/>
        </w:rPr>
        <w:t xml:space="preserve"> prévoit que la Municipalité assume les frais de </w:t>
      </w:r>
      <w:r>
        <w:rPr>
          <w:rFonts w:ascii="Calibri" w:hAnsi="Calibri" w:cs="Calibri"/>
          <w:color w:val="000000"/>
        </w:rPr>
        <w:t xml:space="preserve">formation spécifique, </w:t>
      </w:r>
      <w:r w:rsidRPr="009B45ED">
        <w:rPr>
          <w:rFonts w:ascii="Calibri" w:hAnsi="Calibri" w:cs="Calibri"/>
          <w:color w:val="000000"/>
        </w:rPr>
        <w:t xml:space="preserve">lorsqu’elle est requise aux fins de l’emploi; </w:t>
      </w:r>
    </w:p>
    <w:p w14:paraId="3FFB0B1D" w14:textId="77777777" w:rsidR="007944E6" w:rsidRDefault="007944E6" w:rsidP="00232899">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w:t>
      </w:r>
      <w:r>
        <w:rPr>
          <w:rFonts w:ascii="Calibri" w:hAnsi="Calibri" w:cs="Calibri"/>
          <w:i/>
          <w:color w:val="000000"/>
          <w:lang w:val="en-CA"/>
        </w:rPr>
        <w:t>article 23</w:t>
      </w:r>
      <w:r w:rsidRPr="0025322A">
        <w:rPr>
          <w:rFonts w:ascii="Calibri" w:hAnsi="Calibri" w:cs="Calibri"/>
          <w:i/>
          <w:color w:val="000000"/>
          <w:lang w:val="en-CA"/>
        </w:rPr>
        <w:t xml:space="preserve"> of the </w:t>
      </w:r>
      <w:r>
        <w:rPr>
          <w:rFonts w:ascii="Calibri" w:hAnsi="Calibri" w:cs="Calibri"/>
          <w:i/>
          <w:color w:val="000000"/>
          <w:lang w:val="en-CA"/>
        </w:rPr>
        <w:t xml:space="preserve">blue collars </w:t>
      </w:r>
      <w:r w:rsidRPr="0025322A">
        <w:rPr>
          <w:rFonts w:ascii="Calibri" w:hAnsi="Calibri" w:cs="Calibri"/>
          <w:i/>
          <w:color w:val="000000"/>
          <w:lang w:val="en-CA"/>
        </w:rPr>
        <w:t xml:space="preserve">collective agreement </w:t>
      </w:r>
      <w:r w:rsidRPr="009B45ED">
        <w:rPr>
          <w:rFonts w:ascii="Calibri" w:hAnsi="Calibri" w:cs="Calibri"/>
          <w:i/>
          <w:color w:val="000000"/>
          <w:lang w:val="en-CA"/>
        </w:rPr>
        <w:t xml:space="preserve">provides that the Municipality assumes their </w:t>
      </w:r>
      <w:r>
        <w:rPr>
          <w:rFonts w:ascii="Calibri" w:hAnsi="Calibri" w:cs="Calibri"/>
          <w:i/>
          <w:color w:val="000000"/>
          <w:lang w:val="en-CA"/>
        </w:rPr>
        <w:t xml:space="preserve">specific training </w:t>
      </w:r>
      <w:r w:rsidRPr="009B45ED">
        <w:rPr>
          <w:rFonts w:ascii="Calibri" w:hAnsi="Calibri" w:cs="Calibri"/>
          <w:i/>
          <w:color w:val="000000"/>
          <w:lang w:val="en-CA"/>
        </w:rPr>
        <w:t xml:space="preserve">when its required for the purpose of the employment; </w:t>
      </w:r>
    </w:p>
    <w:p w14:paraId="1CE61ECB" w14:textId="77777777" w:rsidR="007944E6" w:rsidRDefault="007944E6" w:rsidP="00232899">
      <w:pPr>
        <w:spacing w:after="160" w:line="252" w:lineRule="auto"/>
        <w:ind w:left="2268" w:hanging="2268"/>
        <w:jc w:val="both"/>
        <w:rPr>
          <w:rFonts w:ascii="Calibri" w:hAnsi="Calibri" w:cs="Calibri"/>
          <w:color w:val="000000"/>
        </w:rPr>
      </w:pPr>
      <w:r w:rsidRPr="00C14DD0">
        <w:rPr>
          <w:rFonts w:ascii="Calibri" w:hAnsi="Calibri" w:cs="Calibri"/>
          <w:color w:val="000000"/>
        </w:rPr>
        <w:t xml:space="preserve">EN CONSÉQUENCE </w:t>
      </w:r>
      <w:r w:rsidRPr="00C14DD0">
        <w:rPr>
          <w:rFonts w:ascii="Calibri" w:hAnsi="Calibri" w:cs="Calibri"/>
          <w:color w:val="000000"/>
        </w:rPr>
        <w:tab/>
        <w:t xml:space="preserve">il est proposé par </w:t>
      </w:r>
      <w:r>
        <w:rPr>
          <w:rFonts w:ascii="Calibri" w:hAnsi="Calibri" w:cs="Calibri"/>
          <w:color w:val="000000"/>
        </w:rPr>
        <w:t>le conseiller Denis Fillion</w:t>
      </w:r>
      <w:r w:rsidRPr="00C14DD0">
        <w:rPr>
          <w:rFonts w:ascii="Calibri" w:hAnsi="Calibri" w:cs="Calibri"/>
          <w:color w:val="000000"/>
        </w:rPr>
        <w:t xml:space="preserve"> et résolu que le conseil municipal autorise le paiement des formations suivantes et que tous les frais d’inscription soient remboursés sous présentation de pièces justificatives.  Les fonds nécessaires seront prélevés au poste budgétaire 02.13000.454.</w:t>
      </w:r>
    </w:p>
    <w:p w14:paraId="4338219F" w14:textId="77777777" w:rsidR="007944E6" w:rsidRPr="00FA7523" w:rsidRDefault="007944E6" w:rsidP="00232899">
      <w:pPr>
        <w:numPr>
          <w:ilvl w:val="0"/>
          <w:numId w:val="36"/>
        </w:numPr>
        <w:autoSpaceDE w:val="0"/>
        <w:autoSpaceDN w:val="0"/>
        <w:adjustRightInd w:val="0"/>
        <w:spacing w:after="0" w:line="252" w:lineRule="auto"/>
        <w:ind w:left="2552" w:hanging="284"/>
        <w:jc w:val="both"/>
        <w:rPr>
          <w:rFonts w:eastAsia="Calibri" w:cstheme="minorHAnsi"/>
          <w:iCs/>
          <w:color w:val="000000"/>
        </w:rPr>
      </w:pPr>
      <w:r w:rsidRPr="00847F79">
        <w:rPr>
          <w:rFonts w:cs="Arial"/>
        </w:rPr>
        <w:t>Formation des employés-cadres</w:t>
      </w:r>
      <w:r>
        <w:rPr>
          <w:rFonts w:cs="Arial"/>
        </w:rPr>
        <w:t xml:space="preserve"> </w:t>
      </w:r>
      <w:r w:rsidRPr="00847F79">
        <w:rPr>
          <w:rFonts w:cs="Arial"/>
        </w:rPr>
        <w:t>sur le harcèlement en milieu de travail</w:t>
      </w:r>
      <w:r>
        <w:rPr>
          <w:rFonts w:cs="Arial"/>
        </w:rPr>
        <w:t> : formation gratuite d’une durée de 5h30, dispensée par l’Association des Directeurs Municipaux du Québec.</w:t>
      </w:r>
    </w:p>
    <w:p w14:paraId="5B6E9C5D" w14:textId="77777777" w:rsidR="007944E6" w:rsidRPr="00FA7523" w:rsidRDefault="007944E6" w:rsidP="00232899">
      <w:pPr>
        <w:autoSpaceDE w:val="0"/>
        <w:autoSpaceDN w:val="0"/>
        <w:adjustRightInd w:val="0"/>
        <w:spacing w:after="0" w:line="252" w:lineRule="auto"/>
        <w:ind w:left="2552"/>
        <w:jc w:val="both"/>
        <w:rPr>
          <w:rFonts w:eastAsia="Calibri" w:cstheme="minorHAnsi"/>
          <w:iCs/>
          <w:color w:val="000000"/>
        </w:rPr>
      </w:pPr>
    </w:p>
    <w:p w14:paraId="3D718031" w14:textId="77777777" w:rsidR="007944E6" w:rsidRDefault="007944E6" w:rsidP="00232899">
      <w:pPr>
        <w:numPr>
          <w:ilvl w:val="0"/>
          <w:numId w:val="36"/>
        </w:numPr>
        <w:autoSpaceDE w:val="0"/>
        <w:autoSpaceDN w:val="0"/>
        <w:adjustRightInd w:val="0"/>
        <w:spacing w:after="0" w:line="252" w:lineRule="auto"/>
        <w:ind w:left="2552" w:hanging="284"/>
        <w:jc w:val="both"/>
        <w:rPr>
          <w:rFonts w:eastAsia="Calibri" w:cstheme="minorHAnsi"/>
          <w:iCs/>
          <w:color w:val="000000"/>
        </w:rPr>
      </w:pPr>
      <w:r w:rsidRPr="00FA7523">
        <w:rPr>
          <w:rFonts w:cs="Arial"/>
        </w:rPr>
        <w:t xml:space="preserve">Formation </w:t>
      </w:r>
      <w:r w:rsidRPr="00C14DD0">
        <w:rPr>
          <w:rFonts w:eastAsia="Calibri" w:cstheme="minorHAnsi"/>
          <w:iCs/>
          <w:color w:val="000000"/>
        </w:rPr>
        <w:t>en ligne par l</w:t>
      </w:r>
      <w:r>
        <w:rPr>
          <w:rFonts w:eastAsia="Calibri" w:cstheme="minorHAnsi"/>
          <w:iCs/>
          <w:color w:val="000000"/>
        </w:rPr>
        <w:t>’Association des directeurs municipaux du Québec</w:t>
      </w:r>
      <w:r w:rsidRPr="00C14DD0">
        <w:rPr>
          <w:rFonts w:eastAsia="Calibri" w:cstheme="minorHAnsi"/>
          <w:iCs/>
          <w:color w:val="000000"/>
        </w:rPr>
        <w:t xml:space="preserve"> : </w:t>
      </w:r>
      <w:r>
        <w:rPr>
          <w:rFonts w:eastAsia="Calibri" w:cstheme="minorHAnsi"/>
          <w:iCs/>
          <w:color w:val="000000"/>
        </w:rPr>
        <w:t>Un climat de travail perturbé, comment y survivre?</w:t>
      </w:r>
      <w:r w:rsidRPr="00C14DD0">
        <w:rPr>
          <w:rFonts w:eastAsia="Calibri" w:cstheme="minorHAnsi"/>
          <w:iCs/>
          <w:color w:val="000000"/>
        </w:rPr>
        <w:t xml:space="preserve">, au coût de </w:t>
      </w:r>
      <w:r>
        <w:rPr>
          <w:rFonts w:eastAsia="Calibri" w:cstheme="minorHAnsi"/>
          <w:iCs/>
          <w:color w:val="000000"/>
        </w:rPr>
        <w:t>99</w:t>
      </w:r>
      <w:r w:rsidRPr="00C14DD0">
        <w:rPr>
          <w:rFonts w:eastAsia="Calibri" w:cstheme="minorHAnsi"/>
          <w:iCs/>
          <w:color w:val="000000"/>
        </w:rPr>
        <w:t>$ plus taxes.</w:t>
      </w:r>
    </w:p>
    <w:p w14:paraId="464F9A90" w14:textId="77777777" w:rsidR="007944E6" w:rsidRPr="00FA7523" w:rsidRDefault="007944E6" w:rsidP="00232899">
      <w:pPr>
        <w:autoSpaceDE w:val="0"/>
        <w:autoSpaceDN w:val="0"/>
        <w:adjustRightInd w:val="0"/>
        <w:spacing w:after="0" w:line="252" w:lineRule="auto"/>
        <w:ind w:left="2552"/>
        <w:jc w:val="both"/>
        <w:rPr>
          <w:rFonts w:eastAsia="Calibri" w:cstheme="minorHAnsi"/>
          <w:iCs/>
          <w:color w:val="000000"/>
        </w:rPr>
      </w:pPr>
    </w:p>
    <w:p w14:paraId="76E95A14" w14:textId="77777777" w:rsidR="007944E6" w:rsidRDefault="007944E6" w:rsidP="00232899">
      <w:pPr>
        <w:numPr>
          <w:ilvl w:val="0"/>
          <w:numId w:val="36"/>
        </w:numPr>
        <w:autoSpaceDE w:val="0"/>
        <w:autoSpaceDN w:val="0"/>
        <w:adjustRightInd w:val="0"/>
        <w:spacing w:after="0" w:line="252" w:lineRule="auto"/>
        <w:ind w:left="2552" w:hanging="284"/>
        <w:jc w:val="both"/>
        <w:rPr>
          <w:rFonts w:eastAsia="Calibri" w:cstheme="minorHAnsi"/>
          <w:iCs/>
          <w:color w:val="000000"/>
        </w:rPr>
      </w:pPr>
      <w:r w:rsidRPr="00C14DD0">
        <w:rPr>
          <w:rFonts w:eastAsia="Calibri" w:cstheme="minorHAnsi"/>
          <w:iCs/>
          <w:color w:val="000000"/>
        </w:rPr>
        <w:t>Mélanie Jacques, formation en ligne par l</w:t>
      </w:r>
      <w:r>
        <w:rPr>
          <w:rFonts w:eastAsia="Calibri" w:cstheme="minorHAnsi"/>
          <w:iCs/>
          <w:color w:val="000000"/>
        </w:rPr>
        <w:t>’Association des directeurs municipaux du Québec</w:t>
      </w:r>
      <w:r w:rsidRPr="00C14DD0">
        <w:rPr>
          <w:rFonts w:eastAsia="Calibri" w:cstheme="minorHAnsi"/>
          <w:iCs/>
          <w:color w:val="000000"/>
        </w:rPr>
        <w:t> : L</w:t>
      </w:r>
      <w:r>
        <w:rPr>
          <w:rFonts w:eastAsia="Calibri" w:cstheme="minorHAnsi"/>
          <w:iCs/>
          <w:color w:val="000000"/>
        </w:rPr>
        <w:t>’archivage et l’accès aux documents municipaux et la protection des renseignements personnels</w:t>
      </w:r>
      <w:r w:rsidRPr="00C14DD0">
        <w:rPr>
          <w:rFonts w:eastAsia="Calibri" w:cstheme="minorHAnsi"/>
          <w:iCs/>
          <w:color w:val="000000"/>
        </w:rPr>
        <w:t xml:space="preserve">, au coût de </w:t>
      </w:r>
      <w:r>
        <w:rPr>
          <w:rFonts w:eastAsia="Calibri" w:cstheme="minorHAnsi"/>
          <w:iCs/>
          <w:color w:val="000000"/>
        </w:rPr>
        <w:t>505</w:t>
      </w:r>
      <w:r w:rsidRPr="00C14DD0">
        <w:rPr>
          <w:rFonts w:eastAsia="Calibri" w:cstheme="minorHAnsi"/>
          <w:iCs/>
          <w:color w:val="000000"/>
        </w:rPr>
        <w:t>$ plus taxes.</w:t>
      </w:r>
    </w:p>
    <w:p w14:paraId="7131B450" w14:textId="77777777" w:rsidR="007944E6" w:rsidRDefault="007944E6" w:rsidP="00232899">
      <w:pPr>
        <w:autoSpaceDE w:val="0"/>
        <w:autoSpaceDN w:val="0"/>
        <w:adjustRightInd w:val="0"/>
        <w:spacing w:after="0" w:line="252" w:lineRule="auto"/>
        <w:ind w:left="2552"/>
        <w:jc w:val="both"/>
        <w:rPr>
          <w:rFonts w:eastAsia="Calibri" w:cstheme="minorHAnsi"/>
          <w:iCs/>
          <w:color w:val="000000"/>
        </w:rPr>
      </w:pPr>
    </w:p>
    <w:p w14:paraId="1ADF556E" w14:textId="77777777" w:rsidR="007944E6" w:rsidRPr="006650E6" w:rsidRDefault="007944E6" w:rsidP="00232899">
      <w:pPr>
        <w:numPr>
          <w:ilvl w:val="0"/>
          <w:numId w:val="36"/>
        </w:numPr>
        <w:autoSpaceDE w:val="0"/>
        <w:autoSpaceDN w:val="0"/>
        <w:adjustRightInd w:val="0"/>
        <w:spacing w:after="0" w:line="252" w:lineRule="auto"/>
        <w:ind w:left="2552" w:hanging="284"/>
        <w:jc w:val="both"/>
        <w:rPr>
          <w:rFonts w:eastAsia="Calibri" w:cstheme="minorHAnsi"/>
          <w:iCs/>
          <w:color w:val="000000"/>
        </w:rPr>
      </w:pPr>
      <w:r w:rsidRPr="006650E6">
        <w:rPr>
          <w:rFonts w:eastAsia="Calibri" w:cstheme="minorHAnsi"/>
          <w:iCs/>
          <w:color w:val="000000"/>
        </w:rPr>
        <w:t>Georges Melançon, formation offerte à distance par le CÉGEP de Saint-Laurent : OPA – Préposé à l’aqueduc, du 20 au 29 mars 2023, au coût de 1 700$ plus taxes.</w:t>
      </w:r>
    </w:p>
    <w:p w14:paraId="04DD13E3" w14:textId="77777777" w:rsidR="007944E6" w:rsidRPr="00C14DD0" w:rsidRDefault="007944E6" w:rsidP="00232899">
      <w:pPr>
        <w:autoSpaceDE w:val="0"/>
        <w:autoSpaceDN w:val="0"/>
        <w:adjustRightInd w:val="0"/>
        <w:spacing w:after="0" w:line="252" w:lineRule="auto"/>
        <w:ind w:left="2268"/>
        <w:jc w:val="both"/>
        <w:rPr>
          <w:rFonts w:eastAsia="Calibri" w:cstheme="minorHAnsi"/>
          <w:iCs/>
          <w:color w:val="000000"/>
        </w:rPr>
      </w:pPr>
    </w:p>
    <w:p w14:paraId="3050A469" w14:textId="77777777" w:rsidR="007944E6" w:rsidRPr="00C14DD0" w:rsidRDefault="007944E6" w:rsidP="00232899">
      <w:pPr>
        <w:spacing w:after="160" w:line="252" w:lineRule="auto"/>
        <w:ind w:left="2268" w:hanging="2268"/>
        <w:jc w:val="both"/>
        <w:rPr>
          <w:rFonts w:cstheme="minorHAnsi"/>
          <w:i/>
          <w:color w:val="000000"/>
          <w:lang w:val="en-CA"/>
        </w:rPr>
      </w:pPr>
      <w:r w:rsidRPr="00C14DD0">
        <w:rPr>
          <w:rFonts w:cstheme="minorHAnsi"/>
          <w:i/>
          <w:color w:val="000000"/>
          <w:lang w:val="en-CA"/>
        </w:rPr>
        <w:t xml:space="preserve">THEREFORE </w:t>
      </w:r>
      <w:r w:rsidRPr="00C14DD0">
        <w:rPr>
          <w:rFonts w:cstheme="minorHAnsi"/>
          <w:i/>
          <w:color w:val="000000"/>
          <w:lang w:val="en-CA"/>
        </w:rPr>
        <w:tab/>
        <w:t xml:space="preserve">it is proposed by Councillor </w:t>
      </w:r>
      <w:r>
        <w:rPr>
          <w:rFonts w:cstheme="minorHAnsi"/>
          <w:i/>
          <w:color w:val="000000"/>
          <w:lang w:val="en-CA"/>
        </w:rPr>
        <w:t>Denis Fillion</w:t>
      </w:r>
      <w:r w:rsidRPr="00C14DD0">
        <w:rPr>
          <w:rFonts w:cstheme="minorHAnsi"/>
          <w:i/>
          <w:color w:val="000000"/>
          <w:lang w:val="en-CA"/>
        </w:rPr>
        <w:t xml:space="preserve"> and resolved that the municipal council authorizes the payment of the following training sessions and that all registration will be refunded on presentation of vouchers.  The necessary funds will be taken from budget item 02.130.00.454.</w:t>
      </w:r>
    </w:p>
    <w:p w14:paraId="20C02BC9" w14:textId="77777777" w:rsidR="007944E6" w:rsidRDefault="007944E6" w:rsidP="00232899">
      <w:pPr>
        <w:numPr>
          <w:ilvl w:val="0"/>
          <w:numId w:val="36"/>
        </w:numPr>
        <w:autoSpaceDE w:val="0"/>
        <w:autoSpaceDN w:val="0"/>
        <w:adjustRightInd w:val="0"/>
        <w:spacing w:after="0" w:line="252" w:lineRule="auto"/>
        <w:ind w:left="2552" w:hanging="284"/>
        <w:jc w:val="both"/>
        <w:rPr>
          <w:rFonts w:eastAsia="Calibri" w:cstheme="minorHAnsi"/>
          <w:i/>
          <w:color w:val="000000"/>
          <w:lang w:val="en-CA"/>
        </w:rPr>
      </w:pPr>
      <w:r w:rsidRPr="008A4C59">
        <w:rPr>
          <w:rFonts w:eastAsia="Calibri" w:cstheme="minorHAnsi"/>
          <w:i/>
          <w:color w:val="000000"/>
          <w:lang w:val="en-CA"/>
        </w:rPr>
        <w:t xml:space="preserve">Training for management employees on harassment in the workplace: </w:t>
      </w:r>
      <w:r w:rsidRPr="00F50EC3">
        <w:rPr>
          <w:rFonts w:eastAsia="Calibri" w:cstheme="minorHAnsi"/>
          <w:i/>
          <w:color w:val="000000"/>
          <w:lang w:val="en-CA"/>
        </w:rPr>
        <w:t>free training lasting 5h30</w:t>
      </w:r>
      <w:r w:rsidRPr="008A4C59">
        <w:rPr>
          <w:rFonts w:eastAsia="Calibri" w:cstheme="minorHAnsi"/>
          <w:i/>
          <w:color w:val="000000"/>
          <w:lang w:val="en-CA"/>
        </w:rPr>
        <w:t>, provided by the Association des Directeurs Municipaux du Québec</w:t>
      </w:r>
      <w:r>
        <w:rPr>
          <w:rFonts w:eastAsia="Calibri" w:cstheme="minorHAnsi"/>
          <w:i/>
          <w:color w:val="000000"/>
          <w:lang w:val="en-CA"/>
        </w:rPr>
        <w:t>.</w:t>
      </w:r>
    </w:p>
    <w:p w14:paraId="075C771E" w14:textId="77777777" w:rsidR="007944E6" w:rsidRDefault="007944E6" w:rsidP="00232899">
      <w:pPr>
        <w:autoSpaceDE w:val="0"/>
        <w:autoSpaceDN w:val="0"/>
        <w:adjustRightInd w:val="0"/>
        <w:spacing w:after="0" w:line="252" w:lineRule="auto"/>
        <w:ind w:left="2552"/>
        <w:jc w:val="both"/>
        <w:rPr>
          <w:rFonts w:eastAsia="Calibri" w:cstheme="minorHAnsi"/>
          <w:i/>
          <w:color w:val="000000"/>
          <w:lang w:val="en-CA"/>
        </w:rPr>
      </w:pPr>
    </w:p>
    <w:p w14:paraId="01527D1D" w14:textId="77777777" w:rsidR="007944E6" w:rsidRDefault="007944E6" w:rsidP="00232899">
      <w:pPr>
        <w:numPr>
          <w:ilvl w:val="0"/>
          <w:numId w:val="36"/>
        </w:numPr>
        <w:autoSpaceDE w:val="0"/>
        <w:autoSpaceDN w:val="0"/>
        <w:adjustRightInd w:val="0"/>
        <w:spacing w:after="0" w:line="252" w:lineRule="auto"/>
        <w:ind w:left="2552" w:hanging="284"/>
        <w:jc w:val="both"/>
        <w:rPr>
          <w:rFonts w:eastAsia="Calibri" w:cstheme="minorHAnsi"/>
          <w:i/>
          <w:color w:val="000000"/>
          <w:lang w:val="en-CA"/>
        </w:rPr>
      </w:pPr>
      <w:r w:rsidRPr="00186287">
        <w:rPr>
          <w:rFonts w:eastAsia="Calibri" w:cstheme="minorHAnsi"/>
          <w:i/>
          <w:color w:val="000000"/>
          <w:lang w:val="en-CA"/>
        </w:rPr>
        <w:t>Online training by the Association des Directeurs Municipa</w:t>
      </w:r>
      <w:r>
        <w:rPr>
          <w:rFonts w:eastAsia="Calibri" w:cstheme="minorHAnsi"/>
          <w:i/>
          <w:color w:val="000000"/>
          <w:lang w:val="en-CA"/>
        </w:rPr>
        <w:t>ux</w:t>
      </w:r>
      <w:r w:rsidRPr="00186287">
        <w:rPr>
          <w:rFonts w:eastAsia="Calibri" w:cstheme="minorHAnsi"/>
          <w:i/>
          <w:color w:val="000000"/>
          <w:lang w:val="en-CA"/>
        </w:rPr>
        <w:t xml:space="preserve"> du Québec: A disturbed work environment, how to survive?, for $99 plus taxes.</w:t>
      </w:r>
    </w:p>
    <w:p w14:paraId="54967263" w14:textId="77777777" w:rsidR="007944E6" w:rsidRDefault="007944E6" w:rsidP="00232899">
      <w:pPr>
        <w:autoSpaceDE w:val="0"/>
        <w:autoSpaceDN w:val="0"/>
        <w:adjustRightInd w:val="0"/>
        <w:spacing w:after="0" w:line="252" w:lineRule="auto"/>
        <w:ind w:left="2552"/>
        <w:jc w:val="both"/>
        <w:rPr>
          <w:rFonts w:eastAsia="Calibri" w:cstheme="minorHAnsi"/>
          <w:i/>
          <w:color w:val="000000"/>
          <w:lang w:val="en-CA"/>
        </w:rPr>
      </w:pPr>
    </w:p>
    <w:p w14:paraId="2AAF2A4A" w14:textId="77777777" w:rsidR="007944E6" w:rsidRDefault="007944E6" w:rsidP="00232899">
      <w:pPr>
        <w:numPr>
          <w:ilvl w:val="0"/>
          <w:numId w:val="36"/>
        </w:numPr>
        <w:autoSpaceDE w:val="0"/>
        <w:autoSpaceDN w:val="0"/>
        <w:adjustRightInd w:val="0"/>
        <w:spacing w:after="0" w:line="252" w:lineRule="auto"/>
        <w:ind w:left="2552" w:hanging="284"/>
        <w:jc w:val="both"/>
        <w:rPr>
          <w:rFonts w:eastAsia="Calibri" w:cstheme="minorHAnsi"/>
          <w:i/>
          <w:color w:val="000000"/>
          <w:lang w:val="en-CA"/>
        </w:rPr>
      </w:pPr>
      <w:r w:rsidRPr="00C14DD0">
        <w:rPr>
          <w:rFonts w:eastAsia="Calibri" w:cstheme="minorHAnsi"/>
          <w:i/>
          <w:color w:val="000000"/>
          <w:lang w:val="en-CA"/>
        </w:rPr>
        <w:t xml:space="preserve">Mélanie Jacques, online training by the Association of Municipal Directors of Quebec: </w:t>
      </w:r>
      <w:r>
        <w:rPr>
          <w:rFonts w:eastAsia="Calibri" w:cstheme="minorHAnsi"/>
          <w:i/>
          <w:color w:val="000000"/>
          <w:lang w:val="en-CA"/>
        </w:rPr>
        <w:t>Archiving and access to municipal documents and the protection of personal information, at the cost of $505 plus taxes.</w:t>
      </w:r>
    </w:p>
    <w:p w14:paraId="1CF63486" w14:textId="77777777" w:rsidR="007944E6" w:rsidRDefault="007944E6" w:rsidP="00232899">
      <w:pPr>
        <w:autoSpaceDE w:val="0"/>
        <w:autoSpaceDN w:val="0"/>
        <w:adjustRightInd w:val="0"/>
        <w:spacing w:after="0" w:line="252" w:lineRule="auto"/>
        <w:ind w:left="2552"/>
        <w:jc w:val="both"/>
        <w:rPr>
          <w:rFonts w:eastAsia="Calibri" w:cstheme="minorHAnsi"/>
          <w:i/>
          <w:color w:val="000000"/>
          <w:lang w:val="en-CA"/>
        </w:rPr>
      </w:pPr>
    </w:p>
    <w:p w14:paraId="2C49B1C7" w14:textId="77777777" w:rsidR="007944E6" w:rsidRDefault="007944E6" w:rsidP="00232899">
      <w:pPr>
        <w:numPr>
          <w:ilvl w:val="0"/>
          <w:numId w:val="36"/>
        </w:numPr>
        <w:autoSpaceDE w:val="0"/>
        <w:autoSpaceDN w:val="0"/>
        <w:adjustRightInd w:val="0"/>
        <w:spacing w:after="0" w:line="252" w:lineRule="auto"/>
        <w:ind w:left="2552" w:hanging="284"/>
        <w:jc w:val="both"/>
        <w:rPr>
          <w:rFonts w:eastAsia="Calibri" w:cstheme="minorHAnsi"/>
          <w:i/>
          <w:color w:val="000000"/>
          <w:lang w:val="en-CA"/>
        </w:rPr>
      </w:pPr>
      <w:r>
        <w:rPr>
          <w:rFonts w:eastAsia="Calibri" w:cstheme="minorHAnsi"/>
          <w:i/>
          <w:color w:val="000000"/>
          <w:lang w:val="en-CA"/>
        </w:rPr>
        <w:lastRenderedPageBreak/>
        <w:t xml:space="preserve">Georges </w:t>
      </w:r>
      <w:r w:rsidRPr="00972BC9">
        <w:rPr>
          <w:rFonts w:eastAsia="Calibri" w:cstheme="minorHAnsi"/>
          <w:i/>
          <w:color w:val="000000"/>
          <w:lang w:val="en-CA"/>
        </w:rPr>
        <w:t>Melançon, distance training offered by CÉGEP de Saint-Laurent: OPA – Water Supply Worker, March 20 to 29, 2023, at a cost of $1,700 plus taxes.</w:t>
      </w:r>
    </w:p>
    <w:p w14:paraId="2235E281" w14:textId="77777777" w:rsidR="007944E6" w:rsidRPr="007149B4" w:rsidRDefault="007944E6" w:rsidP="00232899">
      <w:pPr>
        <w:spacing w:after="0" w:line="252" w:lineRule="auto"/>
        <w:jc w:val="both"/>
        <w:rPr>
          <w:color w:val="000000"/>
          <w:lang w:val="en-CA"/>
        </w:rPr>
      </w:pPr>
    </w:p>
    <w:p w14:paraId="36B82106" w14:textId="77777777" w:rsidR="00C32EF3" w:rsidRPr="009955D3" w:rsidRDefault="00C32EF3" w:rsidP="00232899">
      <w:pPr>
        <w:spacing w:after="0" w:line="252" w:lineRule="auto"/>
        <w:jc w:val="right"/>
        <w:rPr>
          <w:rFonts w:cstheme="minorHAnsi"/>
        </w:rPr>
      </w:pPr>
      <w:r w:rsidRPr="009955D3">
        <w:rPr>
          <w:rFonts w:cstheme="minorHAnsi"/>
        </w:rPr>
        <w:t>Adopté à l’unanimité des conseillers</w:t>
      </w:r>
    </w:p>
    <w:p w14:paraId="50D7ABA2" w14:textId="77777777" w:rsidR="00C32EF3" w:rsidRPr="009955D3" w:rsidRDefault="00C32EF3" w:rsidP="00232899">
      <w:pPr>
        <w:spacing w:after="0" w:line="252" w:lineRule="auto"/>
        <w:jc w:val="right"/>
        <w:rPr>
          <w:rFonts w:cstheme="minorHAnsi"/>
          <w:i/>
        </w:rPr>
      </w:pPr>
      <w:r w:rsidRPr="009955D3">
        <w:rPr>
          <w:rFonts w:cstheme="minorHAnsi"/>
          <w:i/>
        </w:rPr>
        <w:t>Adopted unanimously by councillors</w:t>
      </w:r>
    </w:p>
    <w:p w14:paraId="7CE0587D" w14:textId="77777777" w:rsidR="00C54226" w:rsidRPr="009955D3" w:rsidRDefault="00C54226" w:rsidP="00232899">
      <w:pPr>
        <w:spacing w:after="0" w:line="252" w:lineRule="auto"/>
        <w:jc w:val="right"/>
        <w:rPr>
          <w:rFonts w:cstheme="minorHAnsi"/>
          <w:i/>
        </w:rPr>
      </w:pPr>
    </w:p>
    <w:p w14:paraId="02852801" w14:textId="77777777" w:rsidR="001B365B" w:rsidRDefault="001B365B" w:rsidP="00232899">
      <w:pPr>
        <w:pStyle w:val="Default"/>
        <w:spacing w:line="252"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2023-02-039</w:t>
      </w:r>
      <w:r w:rsidRPr="00883FBC">
        <w:rPr>
          <w:rFonts w:asciiTheme="minorHAnsi" w:hAnsiTheme="minorHAnsi" w:cstheme="minorHAnsi"/>
          <w:b/>
          <w:bCs/>
          <w:sz w:val="22"/>
          <w:szCs w:val="22"/>
          <w:u w:val="single"/>
        </w:rPr>
        <w:tab/>
        <w:t xml:space="preserve">Approbation des augmentations et des ajustements salariaux accordés au </w:t>
      </w:r>
      <w:r w:rsidRPr="005171D7">
        <w:rPr>
          <w:rFonts w:asciiTheme="minorHAnsi" w:hAnsiTheme="minorHAnsi" w:cstheme="minorHAnsi"/>
          <w:b/>
          <w:bCs/>
          <w:sz w:val="22"/>
          <w:szCs w:val="22"/>
          <w:u w:val="single"/>
        </w:rPr>
        <w:t xml:space="preserve">directeur général, </w:t>
      </w:r>
      <w:r>
        <w:rPr>
          <w:rFonts w:asciiTheme="minorHAnsi" w:hAnsiTheme="minorHAnsi" w:cstheme="minorHAnsi"/>
          <w:b/>
          <w:bCs/>
          <w:sz w:val="22"/>
          <w:szCs w:val="22"/>
          <w:u w:val="single"/>
        </w:rPr>
        <w:t xml:space="preserve">au </w:t>
      </w:r>
      <w:r w:rsidRPr="005171D7">
        <w:rPr>
          <w:rFonts w:asciiTheme="minorHAnsi" w:hAnsiTheme="minorHAnsi" w:cstheme="minorHAnsi"/>
          <w:b/>
          <w:bCs/>
          <w:sz w:val="22"/>
          <w:szCs w:val="22"/>
          <w:u w:val="single"/>
        </w:rPr>
        <w:t>directeur des travaux publics</w:t>
      </w:r>
      <w:r>
        <w:rPr>
          <w:rFonts w:asciiTheme="minorHAnsi" w:hAnsiTheme="minorHAnsi" w:cstheme="minorHAnsi"/>
          <w:b/>
          <w:bCs/>
          <w:sz w:val="22"/>
          <w:szCs w:val="22"/>
          <w:u w:val="single"/>
        </w:rPr>
        <w:t xml:space="preserve"> et au</w:t>
      </w:r>
      <w:r w:rsidRPr="005171D7">
        <w:rPr>
          <w:rFonts w:asciiTheme="minorHAnsi" w:hAnsiTheme="minorHAnsi" w:cstheme="minorHAnsi"/>
          <w:b/>
          <w:bCs/>
          <w:sz w:val="22"/>
          <w:szCs w:val="22"/>
          <w:u w:val="single"/>
        </w:rPr>
        <w:t xml:space="preserve"> directeur sécurité incendie</w:t>
      </w:r>
    </w:p>
    <w:p w14:paraId="495C5254" w14:textId="77777777" w:rsidR="001B365B" w:rsidRDefault="001B365B" w:rsidP="00232899">
      <w:pPr>
        <w:pStyle w:val="Default"/>
        <w:spacing w:line="252" w:lineRule="auto"/>
        <w:jc w:val="both"/>
        <w:rPr>
          <w:rFonts w:asciiTheme="minorHAnsi" w:hAnsiTheme="minorHAnsi" w:cstheme="minorHAnsi"/>
          <w:b/>
          <w:bCs/>
          <w:sz w:val="22"/>
          <w:szCs w:val="22"/>
          <w:u w:val="single"/>
        </w:rPr>
      </w:pPr>
    </w:p>
    <w:p w14:paraId="75CF418C" w14:textId="77777777" w:rsidR="001B365B" w:rsidRDefault="001B365B" w:rsidP="00232899">
      <w:pPr>
        <w:pStyle w:val="Default"/>
        <w:spacing w:line="252" w:lineRule="auto"/>
        <w:jc w:val="both"/>
        <w:rPr>
          <w:rFonts w:asciiTheme="minorHAnsi" w:hAnsiTheme="minorHAnsi" w:cstheme="minorHAnsi"/>
          <w:b/>
          <w:bCs/>
          <w:i/>
          <w:iCs/>
          <w:sz w:val="22"/>
          <w:szCs w:val="22"/>
          <w:u w:val="single"/>
          <w:lang w:val="en-CA"/>
        </w:rPr>
      </w:pPr>
      <w:r>
        <w:rPr>
          <w:rFonts w:asciiTheme="minorHAnsi" w:hAnsiTheme="minorHAnsi" w:cstheme="minorHAnsi"/>
          <w:b/>
          <w:bCs/>
          <w:i/>
          <w:iCs/>
          <w:sz w:val="22"/>
          <w:szCs w:val="22"/>
          <w:u w:val="single"/>
          <w:lang w:val="en-CA"/>
        </w:rPr>
        <w:t>2023-02-039</w:t>
      </w:r>
      <w:r>
        <w:rPr>
          <w:rFonts w:asciiTheme="minorHAnsi" w:hAnsiTheme="minorHAnsi" w:cstheme="minorHAnsi"/>
          <w:b/>
          <w:bCs/>
          <w:i/>
          <w:iCs/>
          <w:sz w:val="22"/>
          <w:szCs w:val="22"/>
          <w:u w:val="single"/>
          <w:lang w:val="en-CA"/>
        </w:rPr>
        <w:tab/>
      </w:r>
      <w:r w:rsidRPr="002A6719">
        <w:rPr>
          <w:rFonts w:asciiTheme="minorHAnsi" w:hAnsiTheme="minorHAnsi" w:cstheme="minorHAnsi"/>
          <w:b/>
          <w:bCs/>
          <w:i/>
          <w:iCs/>
          <w:sz w:val="22"/>
          <w:szCs w:val="22"/>
          <w:u w:val="single"/>
          <w:lang w:val="en-CA"/>
        </w:rPr>
        <w:t>Approval of salary increases and adjustments granted to the Director General, the Director of Public Works and the Director of Fire Safety</w:t>
      </w:r>
    </w:p>
    <w:p w14:paraId="2B129152" w14:textId="77777777" w:rsidR="001B365B" w:rsidRPr="00650C1A" w:rsidRDefault="001B365B" w:rsidP="00232899">
      <w:pPr>
        <w:pStyle w:val="Default"/>
        <w:spacing w:line="252" w:lineRule="auto"/>
        <w:jc w:val="both"/>
        <w:rPr>
          <w:rFonts w:asciiTheme="minorHAnsi" w:hAnsiTheme="minorHAnsi" w:cstheme="minorHAnsi"/>
          <w:sz w:val="22"/>
          <w:szCs w:val="22"/>
          <w:lang w:val="en-CA"/>
        </w:rPr>
      </w:pPr>
    </w:p>
    <w:p w14:paraId="025DBB34" w14:textId="77777777" w:rsidR="001B365B" w:rsidRDefault="001B365B" w:rsidP="00232899">
      <w:pPr>
        <w:tabs>
          <w:tab w:val="left" w:pos="2268"/>
        </w:tabs>
        <w:spacing w:after="0" w:line="252" w:lineRule="auto"/>
        <w:ind w:left="2268" w:hanging="2268"/>
        <w:jc w:val="both"/>
        <w:rPr>
          <w:rFonts w:cstheme="minorHAnsi"/>
        </w:rPr>
      </w:pPr>
      <w:r w:rsidRPr="0086302E">
        <w:rPr>
          <w:rFonts w:cstheme="minorHAnsi"/>
        </w:rPr>
        <w:t>CONSIDÉRANT</w:t>
      </w:r>
      <w:r>
        <w:rPr>
          <w:rFonts w:cstheme="minorHAnsi"/>
        </w:rPr>
        <w:tab/>
      </w:r>
      <w:r w:rsidRPr="0086302E">
        <w:rPr>
          <w:rFonts w:cstheme="minorHAnsi"/>
        </w:rPr>
        <w:t>la Politique établissant les conditions de travail du personnel cadre, professionnel et de soutien</w:t>
      </w:r>
      <w:r>
        <w:rPr>
          <w:rFonts w:cstheme="minorHAnsi"/>
        </w:rPr>
        <w:t>,</w:t>
      </w:r>
      <w:r w:rsidRPr="0086302E">
        <w:rPr>
          <w:rFonts w:cstheme="minorHAnsi"/>
        </w:rPr>
        <w:t xml:space="preserve"> adoptée lors d’une séance ordinaire du conseil municipal tenue le 9 décembre 2014;</w:t>
      </w:r>
    </w:p>
    <w:p w14:paraId="60E36725" w14:textId="77777777" w:rsidR="001B365B" w:rsidRDefault="001B365B" w:rsidP="00232899">
      <w:pPr>
        <w:tabs>
          <w:tab w:val="left" w:pos="2268"/>
        </w:tabs>
        <w:spacing w:after="0" w:line="252" w:lineRule="auto"/>
        <w:ind w:left="2268" w:hanging="2268"/>
        <w:jc w:val="both"/>
        <w:rPr>
          <w:rFonts w:cstheme="minorHAnsi"/>
        </w:rPr>
      </w:pPr>
    </w:p>
    <w:p w14:paraId="0EF8EB8F" w14:textId="77777777" w:rsidR="001B365B" w:rsidRPr="005806E9" w:rsidRDefault="001B365B" w:rsidP="00232899">
      <w:pPr>
        <w:tabs>
          <w:tab w:val="left" w:pos="2268"/>
        </w:tabs>
        <w:spacing w:after="0" w:line="252" w:lineRule="auto"/>
        <w:ind w:left="2268" w:hanging="2268"/>
        <w:jc w:val="both"/>
        <w:rPr>
          <w:rFonts w:cstheme="minorHAnsi"/>
          <w:i/>
          <w:lang w:val="en-CA"/>
        </w:rPr>
      </w:pPr>
      <w:r w:rsidRPr="005806E9">
        <w:rPr>
          <w:rFonts w:cstheme="minorHAnsi"/>
          <w:i/>
          <w:lang w:val="en-CA"/>
        </w:rPr>
        <w:t xml:space="preserve">CONSIDERING </w:t>
      </w:r>
      <w:r w:rsidRPr="005806E9">
        <w:rPr>
          <w:rFonts w:cstheme="minorHAnsi"/>
          <w:i/>
          <w:lang w:val="en-CA"/>
        </w:rPr>
        <w:tab/>
        <w:t>the Policy establishing the working conditions of management, professional and support staff</w:t>
      </w:r>
      <w:r>
        <w:rPr>
          <w:rFonts w:cstheme="minorHAnsi"/>
          <w:i/>
          <w:lang w:val="en-CA"/>
        </w:rPr>
        <w:t>,</w:t>
      </w:r>
      <w:r w:rsidRPr="005806E9">
        <w:rPr>
          <w:rFonts w:cstheme="minorHAnsi"/>
          <w:i/>
          <w:lang w:val="en-CA"/>
        </w:rPr>
        <w:t xml:space="preserve"> adopted at a regular meeting of the municipal council held on December 9, 2014;</w:t>
      </w:r>
    </w:p>
    <w:p w14:paraId="7E7193C1" w14:textId="77777777" w:rsidR="001B365B" w:rsidRPr="00E57BF3" w:rsidRDefault="001B365B" w:rsidP="00232899">
      <w:pPr>
        <w:tabs>
          <w:tab w:val="left" w:pos="2268"/>
        </w:tabs>
        <w:spacing w:after="0" w:line="252" w:lineRule="auto"/>
        <w:ind w:left="2268" w:hanging="2268"/>
        <w:jc w:val="both"/>
        <w:rPr>
          <w:rFonts w:cstheme="minorHAnsi"/>
          <w:lang w:val="en-CA"/>
        </w:rPr>
      </w:pPr>
    </w:p>
    <w:p w14:paraId="663E45E7" w14:textId="77777777" w:rsidR="001B365B" w:rsidRDefault="001B365B" w:rsidP="00232899">
      <w:pPr>
        <w:tabs>
          <w:tab w:val="left" w:pos="2268"/>
        </w:tabs>
        <w:spacing w:after="0" w:line="252" w:lineRule="auto"/>
        <w:ind w:left="2268" w:hanging="2268"/>
        <w:jc w:val="both"/>
        <w:rPr>
          <w:rFonts w:cstheme="minorHAnsi"/>
        </w:rPr>
      </w:pPr>
      <w:r>
        <w:rPr>
          <w:rFonts w:cstheme="minorHAnsi"/>
        </w:rPr>
        <w:t>CONSIDÉRANT</w:t>
      </w:r>
      <w:r>
        <w:rPr>
          <w:rFonts w:cstheme="minorHAnsi"/>
        </w:rPr>
        <w:tab/>
        <w:t>la grille salariale annexée à ladite Politique;</w:t>
      </w:r>
    </w:p>
    <w:p w14:paraId="7E0C933E" w14:textId="77777777" w:rsidR="001B365B" w:rsidRDefault="001B365B" w:rsidP="00232899">
      <w:pPr>
        <w:tabs>
          <w:tab w:val="left" w:pos="2268"/>
        </w:tabs>
        <w:spacing w:after="0" w:line="252" w:lineRule="auto"/>
        <w:ind w:left="2268" w:hanging="2268"/>
        <w:jc w:val="both"/>
        <w:rPr>
          <w:rFonts w:cstheme="minorHAnsi"/>
        </w:rPr>
      </w:pPr>
    </w:p>
    <w:p w14:paraId="4379BA0B" w14:textId="77777777" w:rsidR="001B365B" w:rsidRPr="005806E9" w:rsidRDefault="001B365B" w:rsidP="00232899">
      <w:pPr>
        <w:tabs>
          <w:tab w:val="left" w:pos="2268"/>
        </w:tabs>
        <w:spacing w:after="0" w:line="252" w:lineRule="auto"/>
        <w:ind w:left="2268" w:hanging="2268"/>
        <w:jc w:val="both"/>
        <w:rPr>
          <w:rFonts w:cstheme="minorHAnsi"/>
          <w:i/>
          <w:lang w:val="en-CA"/>
        </w:rPr>
      </w:pPr>
      <w:r w:rsidRPr="005806E9">
        <w:rPr>
          <w:rFonts w:cstheme="minorHAnsi"/>
          <w:i/>
          <w:lang w:val="en-CA"/>
        </w:rPr>
        <w:t>CONSIDERING</w:t>
      </w:r>
      <w:r w:rsidRPr="005806E9">
        <w:rPr>
          <w:rFonts w:cstheme="minorHAnsi"/>
          <w:i/>
          <w:lang w:val="en-CA"/>
        </w:rPr>
        <w:tab/>
        <w:t>the salary schedule appended to this Policy;</w:t>
      </w:r>
    </w:p>
    <w:p w14:paraId="2FE3100A" w14:textId="77777777" w:rsidR="001B365B" w:rsidRPr="005806E9" w:rsidRDefault="001B365B" w:rsidP="00232899">
      <w:pPr>
        <w:tabs>
          <w:tab w:val="left" w:pos="2268"/>
        </w:tabs>
        <w:spacing w:after="0" w:line="252" w:lineRule="auto"/>
        <w:ind w:left="2268" w:hanging="2268"/>
        <w:jc w:val="both"/>
        <w:rPr>
          <w:rFonts w:cstheme="minorHAnsi"/>
          <w:lang w:val="en-CA"/>
        </w:rPr>
      </w:pPr>
    </w:p>
    <w:p w14:paraId="34EB1385" w14:textId="77777777" w:rsidR="001B365B" w:rsidRDefault="001B365B" w:rsidP="00232899">
      <w:pPr>
        <w:tabs>
          <w:tab w:val="left" w:pos="2268"/>
        </w:tabs>
        <w:spacing w:after="0" w:line="252" w:lineRule="auto"/>
        <w:ind w:left="2268" w:hanging="2268"/>
        <w:jc w:val="both"/>
        <w:rPr>
          <w:rFonts w:cstheme="minorHAnsi"/>
        </w:rPr>
      </w:pPr>
      <w:r>
        <w:rPr>
          <w:rFonts w:cstheme="minorHAnsi"/>
        </w:rPr>
        <w:t>CONSIDÉRANT</w:t>
      </w:r>
      <w:r>
        <w:rPr>
          <w:rFonts w:cstheme="minorHAnsi"/>
        </w:rPr>
        <w:tab/>
        <w:t>les discussions tenues lors du comité de travail du 7 février 2023</w:t>
      </w:r>
    </w:p>
    <w:p w14:paraId="39589E86" w14:textId="77777777" w:rsidR="001B365B" w:rsidRDefault="001B365B" w:rsidP="00232899">
      <w:pPr>
        <w:tabs>
          <w:tab w:val="left" w:pos="2268"/>
        </w:tabs>
        <w:spacing w:after="0" w:line="252" w:lineRule="auto"/>
        <w:ind w:left="2268" w:hanging="2268"/>
        <w:jc w:val="both"/>
        <w:rPr>
          <w:rFonts w:cstheme="minorHAnsi"/>
        </w:rPr>
      </w:pPr>
    </w:p>
    <w:p w14:paraId="17C63FEB" w14:textId="77777777" w:rsidR="001B365B" w:rsidRPr="001D2A30" w:rsidRDefault="001B365B" w:rsidP="00232899">
      <w:pPr>
        <w:tabs>
          <w:tab w:val="left" w:pos="2268"/>
        </w:tabs>
        <w:spacing w:after="0" w:line="252" w:lineRule="auto"/>
        <w:ind w:left="2268" w:hanging="2268"/>
        <w:jc w:val="both"/>
        <w:rPr>
          <w:rFonts w:cstheme="minorHAnsi"/>
          <w:i/>
          <w:lang w:val="en-CA"/>
        </w:rPr>
      </w:pPr>
      <w:r>
        <w:rPr>
          <w:rFonts w:ascii="Calibri" w:eastAsia="Times New Roman" w:hAnsi="Calibri" w:cs="Calibri"/>
          <w:i/>
          <w:lang w:val="en" w:eastAsia="fr-CA"/>
        </w:rPr>
        <w:t>CONSIDERING</w:t>
      </w:r>
      <w:r w:rsidRPr="001D2A30">
        <w:rPr>
          <w:rFonts w:ascii="Calibri" w:eastAsia="Times New Roman" w:hAnsi="Calibri" w:cs="Calibri"/>
          <w:i/>
          <w:lang w:val="en" w:eastAsia="fr-CA"/>
        </w:rPr>
        <w:t xml:space="preserve"> </w:t>
      </w:r>
      <w:r w:rsidRPr="001D2A30">
        <w:rPr>
          <w:rFonts w:ascii="Calibri" w:eastAsia="Times New Roman" w:hAnsi="Calibri" w:cs="Calibri"/>
          <w:i/>
          <w:lang w:val="en" w:eastAsia="fr-CA"/>
        </w:rPr>
        <w:tab/>
        <w:t xml:space="preserve">the discussions held during the working committee of </w:t>
      </w:r>
      <w:r>
        <w:rPr>
          <w:rFonts w:ascii="Calibri" w:eastAsia="Times New Roman" w:hAnsi="Calibri" w:cs="Calibri"/>
          <w:i/>
          <w:lang w:val="en" w:eastAsia="fr-CA"/>
        </w:rPr>
        <w:t>February 7, 2023;</w:t>
      </w:r>
    </w:p>
    <w:p w14:paraId="2B8EC78E" w14:textId="77777777" w:rsidR="001B365B" w:rsidRPr="00BB277A" w:rsidRDefault="001B365B" w:rsidP="00232899">
      <w:pPr>
        <w:tabs>
          <w:tab w:val="left" w:pos="2268"/>
        </w:tabs>
        <w:spacing w:after="0" w:line="252" w:lineRule="auto"/>
        <w:ind w:left="2268" w:hanging="2268"/>
        <w:jc w:val="both"/>
        <w:rPr>
          <w:rFonts w:cstheme="minorHAnsi"/>
          <w:lang w:val="en-CA"/>
        </w:rPr>
      </w:pPr>
    </w:p>
    <w:p w14:paraId="1F8A5A5F" w14:textId="77777777" w:rsidR="001B365B" w:rsidRDefault="001B365B" w:rsidP="00232899">
      <w:pPr>
        <w:tabs>
          <w:tab w:val="left" w:pos="2268"/>
        </w:tabs>
        <w:spacing w:after="0" w:line="252" w:lineRule="auto"/>
        <w:ind w:left="2268" w:hanging="2268"/>
        <w:jc w:val="both"/>
        <w:rPr>
          <w:rFonts w:ascii="Calibri" w:hAnsi="Calibri" w:cs="Calibri"/>
          <w:color w:val="000000"/>
        </w:rPr>
      </w:pPr>
      <w:r>
        <w:rPr>
          <w:rFonts w:ascii="Calibri" w:hAnsi="Calibri" w:cs="Calibri"/>
          <w:color w:val="000000"/>
        </w:rPr>
        <w:t>ATTENDU</w:t>
      </w:r>
      <w:r>
        <w:rPr>
          <w:rFonts w:ascii="Calibri" w:hAnsi="Calibri" w:cs="Calibri"/>
          <w:color w:val="000000"/>
        </w:rPr>
        <w:tab/>
        <w:t>qu’une lettre d’entente sera signée par le Maire et le Directeur Général et, le cas échéant, par les autres employés cadres;</w:t>
      </w:r>
    </w:p>
    <w:p w14:paraId="19B9A271" w14:textId="77777777" w:rsidR="001B365B" w:rsidRDefault="001B365B" w:rsidP="00232899">
      <w:pPr>
        <w:tabs>
          <w:tab w:val="left" w:pos="2268"/>
        </w:tabs>
        <w:spacing w:after="0" w:line="252" w:lineRule="auto"/>
        <w:ind w:left="2268" w:hanging="2268"/>
        <w:jc w:val="both"/>
        <w:rPr>
          <w:rFonts w:ascii="Calibri" w:hAnsi="Calibri" w:cs="Calibri"/>
          <w:color w:val="000000"/>
        </w:rPr>
      </w:pPr>
    </w:p>
    <w:p w14:paraId="019977CF" w14:textId="77777777" w:rsidR="001B365B" w:rsidRDefault="001B365B" w:rsidP="00232899">
      <w:pPr>
        <w:tabs>
          <w:tab w:val="left" w:pos="2268"/>
        </w:tabs>
        <w:spacing w:after="0" w:line="252" w:lineRule="auto"/>
        <w:ind w:left="2268" w:hanging="2268"/>
        <w:jc w:val="both"/>
        <w:rPr>
          <w:rFonts w:ascii="Calibri" w:hAnsi="Calibri" w:cs="Calibri"/>
          <w:i/>
          <w:color w:val="000000"/>
          <w:lang w:val="en-CA"/>
        </w:rPr>
      </w:pPr>
      <w:r w:rsidRPr="007542B2">
        <w:rPr>
          <w:rFonts w:ascii="Calibri" w:hAnsi="Calibri" w:cs="Calibri"/>
          <w:i/>
          <w:color w:val="000000"/>
          <w:lang w:val="en-CA"/>
        </w:rPr>
        <w:t xml:space="preserve">WHEREAS </w:t>
      </w:r>
      <w:r w:rsidRPr="007542B2">
        <w:rPr>
          <w:rFonts w:ascii="Calibri" w:hAnsi="Calibri" w:cs="Calibri"/>
          <w:i/>
          <w:color w:val="000000"/>
          <w:lang w:val="en-CA"/>
        </w:rPr>
        <w:tab/>
        <w:t>a letter of understanding will be signed by the Mayor and the Director General and, if applicable, by other management employees;</w:t>
      </w:r>
    </w:p>
    <w:p w14:paraId="779600DC" w14:textId="77777777" w:rsidR="001B365B" w:rsidRPr="007542B2" w:rsidRDefault="001B365B" w:rsidP="00232899">
      <w:pPr>
        <w:tabs>
          <w:tab w:val="left" w:pos="2268"/>
        </w:tabs>
        <w:spacing w:after="0" w:line="252" w:lineRule="auto"/>
        <w:ind w:left="2268" w:hanging="2268"/>
        <w:jc w:val="both"/>
        <w:rPr>
          <w:rFonts w:ascii="Calibri" w:hAnsi="Calibri" w:cs="Calibri"/>
          <w:i/>
          <w:color w:val="000000"/>
          <w:lang w:val="en-CA"/>
        </w:rPr>
      </w:pPr>
    </w:p>
    <w:p w14:paraId="50ABEEC2" w14:textId="77777777" w:rsidR="001B365B" w:rsidRDefault="001B365B" w:rsidP="00232899">
      <w:pPr>
        <w:tabs>
          <w:tab w:val="left" w:pos="2268"/>
        </w:tabs>
        <w:spacing w:after="0" w:line="252" w:lineRule="auto"/>
        <w:ind w:left="2268" w:hanging="2268"/>
        <w:jc w:val="both"/>
        <w:rPr>
          <w:rFonts w:cstheme="minorHAnsi"/>
        </w:rPr>
      </w:pPr>
      <w:r>
        <w:rPr>
          <w:rFonts w:ascii="Calibri" w:hAnsi="Calibri" w:cs="Calibri"/>
          <w:color w:val="000000"/>
        </w:rPr>
        <w:t>EN CONSÉQUENCE</w:t>
      </w:r>
      <w:r w:rsidRPr="009B45ED">
        <w:rPr>
          <w:rFonts w:ascii="Calibri" w:hAnsi="Calibri" w:cs="Calibri"/>
          <w:color w:val="000000"/>
        </w:rPr>
        <w:t xml:space="preserve"> </w:t>
      </w:r>
      <w:r>
        <w:rPr>
          <w:rFonts w:ascii="Calibri" w:hAnsi="Calibri" w:cs="Calibri"/>
          <w:color w:val="000000"/>
        </w:rPr>
        <w:tab/>
        <w:t>i</w:t>
      </w:r>
      <w:r w:rsidRPr="0086302E">
        <w:rPr>
          <w:rFonts w:cstheme="minorHAnsi"/>
        </w:rPr>
        <w:t xml:space="preserve">l est proposé par </w:t>
      </w:r>
      <w:r>
        <w:rPr>
          <w:rFonts w:cstheme="minorHAnsi"/>
        </w:rPr>
        <w:t>le conseiller Denis Fillion</w:t>
      </w:r>
      <w:r w:rsidRPr="0086302E">
        <w:rPr>
          <w:rFonts w:cstheme="minorHAnsi"/>
        </w:rPr>
        <w:t xml:space="preserve"> et résolu d’approuver les augmentations et </w:t>
      </w:r>
      <w:r>
        <w:rPr>
          <w:rFonts w:cstheme="minorHAnsi"/>
        </w:rPr>
        <w:t>l</w:t>
      </w:r>
      <w:r w:rsidRPr="0086302E">
        <w:rPr>
          <w:rFonts w:cstheme="minorHAnsi"/>
        </w:rPr>
        <w:t>es ajustements salaria</w:t>
      </w:r>
      <w:r>
        <w:rPr>
          <w:rFonts w:cstheme="minorHAnsi"/>
        </w:rPr>
        <w:t>ux accordés à M. Marc Beaulieu, M. Othmane Touati et M. Marc Montpetit, selon les discussions tenues lors du caucus du 7 février 2023 et ce, rétroactivement au 1</w:t>
      </w:r>
      <w:r w:rsidRPr="007340C5">
        <w:rPr>
          <w:rFonts w:cstheme="minorHAnsi"/>
          <w:vertAlign w:val="superscript"/>
        </w:rPr>
        <w:t>er</w:t>
      </w:r>
      <w:r>
        <w:rPr>
          <w:rFonts w:cstheme="minorHAnsi"/>
        </w:rPr>
        <w:t xml:space="preserve"> janvier 2023.</w:t>
      </w:r>
    </w:p>
    <w:p w14:paraId="7FDA9E30" w14:textId="77777777" w:rsidR="001B365B" w:rsidRDefault="001B365B" w:rsidP="00232899">
      <w:pPr>
        <w:tabs>
          <w:tab w:val="left" w:pos="2268"/>
        </w:tabs>
        <w:spacing w:after="0" w:line="252" w:lineRule="auto"/>
        <w:ind w:left="2268" w:hanging="2268"/>
        <w:jc w:val="both"/>
        <w:rPr>
          <w:rFonts w:cstheme="minorHAnsi"/>
        </w:rPr>
      </w:pPr>
    </w:p>
    <w:p w14:paraId="00F396AC" w14:textId="77777777" w:rsidR="001B365B" w:rsidRDefault="001B365B" w:rsidP="00232899">
      <w:pPr>
        <w:tabs>
          <w:tab w:val="left" w:pos="2268"/>
        </w:tabs>
        <w:spacing w:after="0" w:line="252" w:lineRule="auto"/>
        <w:ind w:left="2268" w:hanging="2268"/>
        <w:jc w:val="both"/>
        <w:rPr>
          <w:rFonts w:cstheme="minorHAnsi"/>
          <w:i/>
          <w:lang w:val="en-CA"/>
        </w:rPr>
      </w:pPr>
      <w:r w:rsidRPr="000A0251">
        <w:rPr>
          <w:rFonts w:cstheme="minorHAnsi"/>
          <w:i/>
          <w:lang w:val="en-CA"/>
        </w:rPr>
        <w:t xml:space="preserve">THEREFORE </w:t>
      </w:r>
      <w:r w:rsidRPr="000A0251">
        <w:rPr>
          <w:rFonts w:cstheme="minorHAnsi"/>
          <w:i/>
          <w:lang w:val="en-CA"/>
        </w:rPr>
        <w:tab/>
        <w:t xml:space="preserve">it is proposed by </w:t>
      </w:r>
      <w:r>
        <w:rPr>
          <w:rFonts w:cstheme="minorHAnsi"/>
          <w:i/>
          <w:lang w:val="en-CA"/>
        </w:rPr>
        <w:t>Councillor Denis Fillion</w:t>
      </w:r>
      <w:r w:rsidRPr="000A0251">
        <w:rPr>
          <w:rFonts w:cstheme="minorHAnsi"/>
          <w:i/>
          <w:lang w:val="en-CA"/>
        </w:rPr>
        <w:t xml:space="preserve"> and </w:t>
      </w:r>
      <w:r w:rsidRPr="00302776">
        <w:rPr>
          <w:rFonts w:cstheme="minorHAnsi"/>
          <w:i/>
          <w:lang w:val="en-CA"/>
        </w:rPr>
        <w:t xml:space="preserve">resolved to approve the salary increases and adjustments granted to Mr. Marc Beaulieu, Mr. </w:t>
      </w:r>
      <w:r>
        <w:rPr>
          <w:rFonts w:cstheme="minorHAnsi"/>
          <w:i/>
          <w:lang w:val="en-CA"/>
        </w:rPr>
        <w:t xml:space="preserve">Othmane Touati and </w:t>
      </w:r>
      <w:r w:rsidRPr="00302776">
        <w:rPr>
          <w:rFonts w:cstheme="minorHAnsi"/>
          <w:i/>
          <w:lang w:val="en-CA"/>
        </w:rPr>
        <w:t xml:space="preserve">Mr. Marc Montpetit, </w:t>
      </w:r>
      <w:r>
        <w:rPr>
          <w:rFonts w:cstheme="minorHAnsi"/>
          <w:i/>
          <w:lang w:val="en-CA"/>
        </w:rPr>
        <w:t xml:space="preserve">according to </w:t>
      </w:r>
      <w:r w:rsidRPr="00BE789B">
        <w:rPr>
          <w:i/>
          <w:color w:val="000000"/>
          <w:lang w:val="en-CA"/>
        </w:rPr>
        <w:t xml:space="preserve">discussions held during the </w:t>
      </w:r>
      <w:r>
        <w:rPr>
          <w:i/>
          <w:color w:val="000000"/>
          <w:lang w:val="en-CA"/>
        </w:rPr>
        <w:t>February 7, 2023,</w:t>
      </w:r>
      <w:r w:rsidRPr="00BE789B">
        <w:rPr>
          <w:i/>
          <w:color w:val="000000"/>
          <w:lang w:val="en-CA"/>
        </w:rPr>
        <w:t xml:space="preserve"> caucus</w:t>
      </w:r>
      <w:r w:rsidRPr="00302776">
        <w:rPr>
          <w:rFonts w:cstheme="minorHAnsi"/>
          <w:i/>
          <w:lang w:val="en-CA"/>
        </w:rPr>
        <w:t xml:space="preserve"> </w:t>
      </w:r>
      <w:r>
        <w:rPr>
          <w:rFonts w:cstheme="minorHAnsi"/>
          <w:i/>
          <w:lang w:val="en-CA"/>
        </w:rPr>
        <w:t>retroactively to January 1, 2023</w:t>
      </w:r>
      <w:r w:rsidRPr="00302776">
        <w:rPr>
          <w:rFonts w:cstheme="minorHAnsi"/>
          <w:i/>
          <w:lang w:val="en-CA"/>
        </w:rPr>
        <w:t>.</w:t>
      </w:r>
    </w:p>
    <w:p w14:paraId="66BBE228" w14:textId="77777777" w:rsidR="007944E6" w:rsidRPr="001B365B" w:rsidRDefault="007944E6" w:rsidP="00232899">
      <w:pPr>
        <w:spacing w:after="0" w:line="252" w:lineRule="auto"/>
        <w:jc w:val="right"/>
        <w:rPr>
          <w:rFonts w:cstheme="minorHAnsi"/>
          <w:i/>
          <w:lang w:val="en-CA"/>
        </w:rPr>
      </w:pPr>
    </w:p>
    <w:p w14:paraId="50E012F7" w14:textId="77777777" w:rsidR="007944E6" w:rsidRPr="009955D3" w:rsidRDefault="007944E6" w:rsidP="00232899">
      <w:pPr>
        <w:spacing w:after="0" w:line="252" w:lineRule="auto"/>
        <w:jc w:val="right"/>
        <w:rPr>
          <w:rFonts w:cstheme="minorHAnsi"/>
        </w:rPr>
      </w:pPr>
      <w:r w:rsidRPr="009955D3">
        <w:rPr>
          <w:rFonts w:cstheme="minorHAnsi"/>
        </w:rPr>
        <w:t>Adopté à l’unanimité des conseillers</w:t>
      </w:r>
    </w:p>
    <w:p w14:paraId="3F445FED" w14:textId="77777777" w:rsidR="007944E6" w:rsidRPr="00957DFB" w:rsidRDefault="007944E6" w:rsidP="00232899">
      <w:pPr>
        <w:spacing w:after="0" w:line="252" w:lineRule="auto"/>
        <w:jc w:val="right"/>
        <w:rPr>
          <w:rFonts w:cstheme="minorHAnsi"/>
          <w:i/>
        </w:rPr>
      </w:pPr>
      <w:r w:rsidRPr="00957DFB">
        <w:rPr>
          <w:rFonts w:cstheme="minorHAnsi"/>
          <w:i/>
        </w:rPr>
        <w:t>Adopted unanimously by councillors</w:t>
      </w:r>
    </w:p>
    <w:p w14:paraId="3D20EAE7" w14:textId="740D9CCD" w:rsidR="007944E6" w:rsidRPr="00957DFB" w:rsidRDefault="007944E6" w:rsidP="00232899">
      <w:pPr>
        <w:tabs>
          <w:tab w:val="left" w:pos="1418"/>
        </w:tabs>
        <w:spacing w:after="0" w:line="252" w:lineRule="auto"/>
        <w:jc w:val="right"/>
        <w:outlineLvl w:val="0"/>
        <w:rPr>
          <w:rFonts w:eastAsia="Times New Roman" w:cstheme="minorHAnsi"/>
          <w:lang w:eastAsia="fr-CA"/>
        </w:rPr>
      </w:pPr>
    </w:p>
    <w:p w14:paraId="35BFFECB" w14:textId="77777777" w:rsidR="00957DFB" w:rsidRDefault="00957DFB" w:rsidP="00957DFB">
      <w:pPr>
        <w:spacing w:after="0" w:line="252" w:lineRule="auto"/>
        <w:jc w:val="both"/>
        <w:rPr>
          <w:b/>
          <w:u w:val="single"/>
        </w:rPr>
      </w:pPr>
      <w:r>
        <w:rPr>
          <w:b/>
          <w:u w:val="single"/>
        </w:rPr>
        <w:lastRenderedPageBreak/>
        <w:t>2023-02-040</w:t>
      </w:r>
      <w:r>
        <w:rPr>
          <w:b/>
          <w:u w:val="single"/>
        </w:rPr>
        <w:tab/>
        <w:t>Autorisation d’assister au c</w:t>
      </w:r>
      <w:r w:rsidRPr="00B14D87">
        <w:rPr>
          <w:b/>
          <w:u w:val="single"/>
        </w:rPr>
        <w:t xml:space="preserve">ongrès de </w:t>
      </w:r>
      <w:r>
        <w:rPr>
          <w:b/>
          <w:u w:val="single"/>
        </w:rPr>
        <w:t xml:space="preserve">la </w:t>
      </w:r>
      <w:r w:rsidRPr="00CC22A3">
        <w:rPr>
          <w:b/>
          <w:u w:val="single"/>
        </w:rPr>
        <w:t>Corporation des officiers municipaux en bâtiment et en environnement du Québec</w:t>
      </w:r>
      <w:r>
        <w:rPr>
          <w:b/>
          <w:u w:val="single"/>
        </w:rPr>
        <w:t xml:space="preserve"> (COMBEQ)</w:t>
      </w:r>
      <w:r w:rsidRPr="00B14D87">
        <w:rPr>
          <w:b/>
          <w:u w:val="single"/>
        </w:rPr>
        <w:t xml:space="preserve"> </w:t>
      </w:r>
      <w:r>
        <w:rPr>
          <w:b/>
          <w:u w:val="single"/>
        </w:rPr>
        <w:t>du 20 au 22 avril 2023</w:t>
      </w:r>
    </w:p>
    <w:p w14:paraId="219E7EED" w14:textId="77777777" w:rsidR="00957DFB" w:rsidRPr="003A7758" w:rsidRDefault="00957DFB" w:rsidP="00957DFB">
      <w:pPr>
        <w:spacing w:after="0" w:line="252" w:lineRule="auto"/>
        <w:jc w:val="both"/>
        <w:rPr>
          <w:b/>
          <w:u w:val="single"/>
        </w:rPr>
      </w:pPr>
    </w:p>
    <w:p w14:paraId="58780105" w14:textId="77777777" w:rsidR="00957DFB" w:rsidRPr="006B2368" w:rsidRDefault="00957DFB" w:rsidP="00957DFB">
      <w:pPr>
        <w:spacing w:line="252" w:lineRule="auto"/>
        <w:jc w:val="both"/>
        <w:rPr>
          <w:rFonts w:cstheme="minorHAnsi"/>
          <w:b/>
          <w:i/>
          <w:sz w:val="24"/>
        </w:rPr>
      </w:pPr>
      <w:r w:rsidRPr="006B2368">
        <w:rPr>
          <w:b/>
          <w:i/>
          <w:u w:val="single"/>
        </w:rPr>
        <w:t>2023-02-</w:t>
      </w:r>
      <w:r>
        <w:rPr>
          <w:b/>
          <w:i/>
          <w:u w:val="single"/>
        </w:rPr>
        <w:t>040</w:t>
      </w:r>
      <w:r w:rsidRPr="006B2368">
        <w:rPr>
          <w:b/>
          <w:i/>
          <w:u w:val="single"/>
        </w:rPr>
        <w:tab/>
      </w:r>
      <w:r w:rsidRPr="00340C06">
        <w:rPr>
          <w:b/>
          <w:i/>
          <w:u w:val="single"/>
        </w:rPr>
        <w:t xml:space="preserve">Authorization to attend the congress </w:t>
      </w:r>
      <w:r w:rsidRPr="006B2368">
        <w:rPr>
          <w:b/>
          <w:i/>
          <w:u w:val="single"/>
        </w:rPr>
        <w:t>of the Corporation des officiers municipaux en bâtiment et en environnement du Québec (COMBEQ) from April 20 to 22, 2023</w:t>
      </w:r>
    </w:p>
    <w:p w14:paraId="0ECBFC21" w14:textId="77777777" w:rsidR="00957DFB" w:rsidRPr="00800A8A" w:rsidRDefault="00957DFB" w:rsidP="00957DFB">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la COMBEQ</w:t>
      </w:r>
      <w:r w:rsidRPr="00800A8A">
        <w:rPr>
          <w:rFonts w:cstheme="minorHAnsi"/>
          <w:noProof/>
          <w:color w:val="000000"/>
        </w:rPr>
        <w:t xml:space="preserve"> tient son congrès annuel </w:t>
      </w:r>
      <w:r>
        <w:rPr>
          <w:rFonts w:cstheme="minorHAnsi"/>
          <w:noProof/>
          <w:color w:val="000000"/>
        </w:rPr>
        <w:t>au Centre de Congrès de l’Hôtel Rimouski, du 20 au 22 avril 2023</w:t>
      </w:r>
      <w:r w:rsidRPr="00800A8A">
        <w:rPr>
          <w:rFonts w:cstheme="minorHAnsi"/>
          <w:noProof/>
          <w:color w:val="000000"/>
        </w:rPr>
        <w:t>;</w:t>
      </w:r>
    </w:p>
    <w:p w14:paraId="42943343" w14:textId="77777777" w:rsidR="00957DFB" w:rsidRPr="006B2368" w:rsidRDefault="00957DFB" w:rsidP="00957DFB">
      <w:pPr>
        <w:spacing w:after="300" w:line="252" w:lineRule="auto"/>
        <w:ind w:left="2268" w:hanging="2268"/>
        <w:jc w:val="both"/>
        <w:rPr>
          <w:rFonts w:cstheme="minorHAnsi"/>
          <w:i/>
          <w:noProof/>
          <w:color w:val="000000"/>
          <w:lang w:val="en-CA"/>
        </w:rPr>
      </w:pPr>
      <w:r w:rsidRPr="006B2368">
        <w:rPr>
          <w:rFonts w:cstheme="minorHAnsi"/>
          <w:i/>
          <w:noProof/>
          <w:color w:val="000000"/>
          <w:lang w:val="en-CA"/>
        </w:rPr>
        <w:t xml:space="preserve">CONSIDERING </w:t>
      </w:r>
      <w:r>
        <w:rPr>
          <w:rFonts w:cstheme="minorHAnsi"/>
          <w:i/>
          <w:noProof/>
          <w:color w:val="000000"/>
          <w:lang w:val="en-CA"/>
        </w:rPr>
        <w:tab/>
      </w:r>
      <w:r w:rsidRPr="006B2368">
        <w:rPr>
          <w:rFonts w:cstheme="minorHAnsi"/>
          <w:i/>
          <w:noProof/>
          <w:color w:val="000000"/>
          <w:lang w:val="en-CA"/>
        </w:rPr>
        <w:t xml:space="preserve">that the COMBEQ is holding its annual </w:t>
      </w:r>
      <w:r>
        <w:rPr>
          <w:rFonts w:cstheme="minorHAnsi"/>
          <w:i/>
          <w:noProof/>
          <w:color w:val="000000"/>
          <w:lang w:val="en-CA"/>
        </w:rPr>
        <w:t>congress</w:t>
      </w:r>
      <w:r w:rsidRPr="006B2368">
        <w:rPr>
          <w:rFonts w:cstheme="minorHAnsi"/>
          <w:i/>
          <w:noProof/>
          <w:color w:val="000000"/>
          <w:lang w:val="en-CA"/>
        </w:rPr>
        <w:t xml:space="preserve"> at the Rimouski Hotel Convention Centre from April 20 to 22, 2023;</w:t>
      </w:r>
    </w:p>
    <w:p w14:paraId="4A7F70CC" w14:textId="77777777" w:rsidR="00957DFB" w:rsidRPr="00800A8A" w:rsidRDefault="00957DFB" w:rsidP="00957DFB">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l’inspectrice municipale Lise Benoit, l’adjointe en urbanisme Luce Beaudoin et l’inspectrice adjointe/ environnement Miriam Richer McCallum, se sont montrées intéressées à participer à ce congrès;</w:t>
      </w:r>
    </w:p>
    <w:p w14:paraId="16172BB0" w14:textId="77777777" w:rsidR="00957DFB" w:rsidRPr="00230259" w:rsidRDefault="00957DFB" w:rsidP="00957DFB">
      <w:pPr>
        <w:spacing w:after="300" w:line="252" w:lineRule="auto"/>
        <w:ind w:left="2268" w:hanging="2268"/>
        <w:jc w:val="both"/>
        <w:rPr>
          <w:rFonts w:cstheme="minorHAnsi"/>
          <w:i/>
          <w:noProof/>
          <w:color w:val="000000"/>
          <w:lang w:val="en-CA"/>
        </w:rPr>
      </w:pPr>
      <w:r w:rsidRPr="00230259">
        <w:rPr>
          <w:rFonts w:cstheme="minorHAnsi"/>
          <w:i/>
          <w:noProof/>
          <w:color w:val="000000"/>
          <w:lang w:val="en-CA"/>
        </w:rPr>
        <w:t>CONSIDERING</w:t>
      </w:r>
      <w:r w:rsidRPr="00230259">
        <w:rPr>
          <w:rFonts w:cstheme="minorHAnsi"/>
          <w:i/>
          <w:noProof/>
          <w:color w:val="000000"/>
          <w:lang w:val="en-CA"/>
        </w:rPr>
        <w:tab/>
        <w:t>that municipal inspector Lise Benoit</w:t>
      </w:r>
      <w:r>
        <w:rPr>
          <w:rFonts w:cstheme="minorHAnsi"/>
          <w:i/>
          <w:noProof/>
          <w:color w:val="000000"/>
          <w:lang w:val="en-CA"/>
        </w:rPr>
        <w:t>, urban planning assistant Luce Beaudoin</w:t>
      </w:r>
      <w:r w:rsidRPr="00230259">
        <w:rPr>
          <w:rFonts w:cstheme="minorHAnsi"/>
          <w:i/>
          <w:noProof/>
          <w:color w:val="000000"/>
          <w:lang w:val="en-CA"/>
        </w:rPr>
        <w:t xml:space="preserve"> and assistant inspector/ environment, Miriam Richer McCallum, expressed interest in attending this congress;</w:t>
      </w:r>
    </w:p>
    <w:p w14:paraId="11F3AFCB" w14:textId="77777777" w:rsidR="00957DFB" w:rsidRPr="00800A8A" w:rsidRDefault="00957DFB" w:rsidP="00957DFB">
      <w:pPr>
        <w:spacing w:after="300" w:line="252" w:lineRule="auto"/>
        <w:ind w:left="2268" w:hanging="2268"/>
        <w:jc w:val="both"/>
        <w:rPr>
          <w:rFonts w:cstheme="minorHAnsi"/>
          <w:noProof/>
          <w:color w:val="000000"/>
        </w:rPr>
      </w:pPr>
      <w:r w:rsidRPr="00800A8A">
        <w:rPr>
          <w:rFonts w:cstheme="minorHAnsi"/>
          <w:noProof/>
          <w:color w:val="000000"/>
        </w:rPr>
        <w:t>CONSIDÉRANT</w:t>
      </w:r>
      <w:r>
        <w:rPr>
          <w:rFonts w:cstheme="minorHAnsi"/>
          <w:noProof/>
          <w:color w:val="000000"/>
        </w:rPr>
        <w:t xml:space="preserve"> QUE</w:t>
      </w:r>
      <w:r w:rsidRPr="00800A8A">
        <w:rPr>
          <w:rFonts w:cstheme="minorHAnsi"/>
          <w:noProof/>
          <w:color w:val="000000"/>
        </w:rPr>
        <w:tab/>
      </w:r>
      <w:r>
        <w:rPr>
          <w:rFonts w:cstheme="minorHAnsi"/>
          <w:noProof/>
          <w:color w:val="000000"/>
        </w:rPr>
        <w:t>le congrès propose une programmation de conférences, d’ateliers de formation, ainsi qu’un salon des exposants;</w:t>
      </w:r>
    </w:p>
    <w:p w14:paraId="4CABC2B5" w14:textId="77777777" w:rsidR="00957DFB" w:rsidRPr="00090848" w:rsidRDefault="00957DFB" w:rsidP="00957DFB">
      <w:pPr>
        <w:spacing w:after="300" w:line="252" w:lineRule="auto"/>
        <w:ind w:left="2268" w:hanging="2268"/>
        <w:jc w:val="both"/>
        <w:rPr>
          <w:rFonts w:cstheme="minorHAnsi"/>
          <w:i/>
          <w:noProof/>
          <w:color w:val="000000"/>
          <w:lang w:val="en-CA"/>
        </w:rPr>
      </w:pPr>
      <w:r w:rsidRPr="00090848">
        <w:rPr>
          <w:rFonts w:cstheme="minorHAnsi"/>
          <w:i/>
          <w:noProof/>
          <w:color w:val="000000"/>
          <w:lang w:val="en-CA"/>
        </w:rPr>
        <w:t>WHEREAS</w:t>
      </w:r>
      <w:r w:rsidRPr="00090848">
        <w:rPr>
          <w:rFonts w:cstheme="minorHAnsi"/>
          <w:i/>
          <w:noProof/>
          <w:color w:val="000000"/>
          <w:lang w:val="en-CA"/>
        </w:rPr>
        <w:tab/>
      </w:r>
      <w:r w:rsidRPr="003E68A3">
        <w:rPr>
          <w:rFonts w:cstheme="minorHAnsi"/>
          <w:i/>
          <w:noProof/>
          <w:color w:val="000000"/>
          <w:lang w:val="en-CA"/>
        </w:rPr>
        <w:t>the Congress provides a program of conferences, training workshops and tradeshows;</w:t>
      </w:r>
    </w:p>
    <w:p w14:paraId="745969ED" w14:textId="77777777" w:rsidR="00957DFB" w:rsidRDefault="00957DFB" w:rsidP="00957DFB">
      <w:pPr>
        <w:spacing w:after="300" w:line="252" w:lineRule="auto"/>
        <w:ind w:left="2268" w:hanging="2268"/>
        <w:jc w:val="both"/>
        <w:rPr>
          <w:rFonts w:ascii="Calibri" w:hAnsi="Calibri" w:cs="Calibri"/>
          <w:color w:val="000000"/>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le conseiller Patrice Deslongchamps</w:t>
      </w:r>
      <w:r w:rsidRPr="00800A8A">
        <w:rPr>
          <w:rFonts w:cstheme="minorHAnsi"/>
          <w:noProof/>
          <w:color w:val="000000"/>
        </w:rPr>
        <w:t xml:space="preserve"> et résolu que le conseil municipal</w:t>
      </w:r>
      <w:r>
        <w:rPr>
          <w:rFonts w:cstheme="minorHAnsi"/>
          <w:noProof/>
          <w:color w:val="000000"/>
        </w:rPr>
        <w:t xml:space="preserve"> </w:t>
      </w:r>
      <w:r w:rsidRPr="004E46BE">
        <w:rPr>
          <w:rFonts w:cstheme="minorHAnsi"/>
          <w:noProof/>
          <w:color w:val="000000"/>
        </w:rPr>
        <w:t xml:space="preserve">autorise </w:t>
      </w:r>
      <w:r>
        <w:rPr>
          <w:rFonts w:cstheme="minorHAnsi"/>
          <w:noProof/>
          <w:color w:val="000000"/>
        </w:rPr>
        <w:t xml:space="preserve">Lise Benoit, Luce Beaudoin et Miriam Richer McCallum, </w:t>
      </w:r>
      <w:r w:rsidRPr="004E46BE">
        <w:rPr>
          <w:rFonts w:cstheme="minorHAnsi"/>
          <w:noProof/>
          <w:color w:val="000000"/>
        </w:rPr>
        <w:t>à assister au congrès</w:t>
      </w:r>
      <w:r>
        <w:rPr>
          <w:rFonts w:cstheme="minorHAnsi"/>
          <w:noProof/>
          <w:color w:val="000000"/>
        </w:rPr>
        <w:t xml:space="preserve"> 2023 de la COMBEQ </w:t>
      </w:r>
      <w:r w:rsidRPr="007841EA">
        <w:rPr>
          <w:rFonts w:ascii="Calibri" w:hAnsi="Calibri" w:cs="Calibri"/>
          <w:color w:val="000000"/>
        </w:rPr>
        <w:t>et que tous les frais d’inscription</w:t>
      </w:r>
      <w:r>
        <w:rPr>
          <w:rFonts w:ascii="Calibri" w:hAnsi="Calibri" w:cs="Calibri"/>
          <w:color w:val="000000"/>
        </w:rPr>
        <w:t xml:space="preserve"> </w:t>
      </w:r>
      <w:r w:rsidRPr="005141BB">
        <w:rPr>
          <w:rFonts w:ascii="Calibri" w:hAnsi="Calibri" w:cs="Calibri"/>
          <w:color w:val="000000"/>
        </w:rPr>
        <w:t xml:space="preserve">et de déplacement soient remboursés sous présentation de pièces justificatives, tel </w:t>
      </w:r>
      <w:r>
        <w:rPr>
          <w:rFonts w:ascii="Calibri" w:hAnsi="Calibri" w:cs="Calibri"/>
          <w:color w:val="000000"/>
        </w:rPr>
        <w:t xml:space="preserve">que prévu à l’annexe «G» de la convention collective des cols blancs et </w:t>
      </w:r>
      <w:r w:rsidRPr="0086302E">
        <w:rPr>
          <w:rFonts w:cstheme="minorHAnsi"/>
        </w:rPr>
        <w:t>la Politique établissant les conditions de travail du personnel cadre, professionnel et de soutien</w:t>
      </w:r>
      <w:r>
        <w:rPr>
          <w:rFonts w:ascii="Calibri" w:hAnsi="Calibri" w:cs="Calibri"/>
          <w:color w:val="000000"/>
        </w:rPr>
        <w:t>. L’inscription au congrès coûte 640$ et l’hébergement coûte 139$ plus taxes, par personne/par nuit.</w:t>
      </w:r>
    </w:p>
    <w:p w14:paraId="25419093" w14:textId="77777777" w:rsidR="00957DFB" w:rsidRDefault="00957DFB" w:rsidP="00957DFB">
      <w:pPr>
        <w:spacing w:after="300" w:line="252" w:lineRule="auto"/>
        <w:ind w:left="2268" w:hanging="2268"/>
        <w:jc w:val="both"/>
        <w:rPr>
          <w:rFonts w:ascii="Calibri" w:hAnsi="Calibri" w:cs="Calibri"/>
          <w:color w:val="000000"/>
        </w:rPr>
      </w:pPr>
      <w:r>
        <w:rPr>
          <w:rFonts w:cstheme="minorHAnsi"/>
          <w:noProof/>
          <w:color w:val="000000"/>
        </w:rPr>
        <w:tab/>
      </w:r>
      <w:r w:rsidRPr="00F33311">
        <w:rPr>
          <w:rFonts w:ascii="Calibri" w:hAnsi="Calibri" w:cs="Calibri"/>
          <w:color w:val="000000"/>
        </w:rPr>
        <w:t xml:space="preserve">Les fonds nécessaires seront prélevés au poste budgétaire </w:t>
      </w:r>
      <w:r>
        <w:rPr>
          <w:rFonts w:cstheme="minorHAnsi"/>
          <w:noProof/>
          <w:color w:val="000000"/>
        </w:rPr>
        <w:t>02.13000.346</w:t>
      </w:r>
      <w:r>
        <w:rPr>
          <w:rFonts w:ascii="Calibri" w:hAnsi="Calibri" w:cs="Calibri"/>
          <w:color w:val="000000"/>
        </w:rPr>
        <w:t>.</w:t>
      </w:r>
    </w:p>
    <w:p w14:paraId="3B11B349" w14:textId="77777777" w:rsidR="00957DFB" w:rsidRDefault="00957DFB" w:rsidP="00957DFB">
      <w:pPr>
        <w:spacing w:after="300" w:line="252"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Councillor </w:t>
      </w:r>
      <w:r>
        <w:rPr>
          <w:rFonts w:cstheme="minorHAnsi"/>
          <w:i/>
          <w:noProof/>
          <w:color w:val="000000"/>
          <w:lang w:val="en-CA"/>
        </w:rPr>
        <w:t>Patrice Deslongchamps</w:t>
      </w:r>
      <w:r w:rsidRPr="00800A8A">
        <w:rPr>
          <w:rFonts w:cstheme="minorHAnsi"/>
          <w:i/>
          <w:noProof/>
          <w:color w:val="000000"/>
          <w:lang w:val="en-CA"/>
        </w:rPr>
        <w:t xml:space="preserve"> and </w:t>
      </w:r>
      <w:r w:rsidRPr="00DD669D">
        <w:rPr>
          <w:rFonts w:cstheme="minorHAnsi"/>
          <w:i/>
          <w:noProof/>
          <w:color w:val="000000"/>
          <w:lang w:val="en-CA"/>
        </w:rPr>
        <w:t>resolved that the municipal council authorizes Lise Benoit</w:t>
      </w:r>
      <w:r>
        <w:rPr>
          <w:rFonts w:cstheme="minorHAnsi"/>
          <w:i/>
          <w:noProof/>
          <w:color w:val="000000"/>
          <w:lang w:val="en-CA"/>
        </w:rPr>
        <w:t>, Luce Beaudoin</w:t>
      </w:r>
      <w:r w:rsidRPr="00DD669D">
        <w:rPr>
          <w:rFonts w:cstheme="minorHAnsi"/>
          <w:i/>
          <w:noProof/>
          <w:color w:val="000000"/>
          <w:lang w:val="en-CA"/>
        </w:rPr>
        <w:t xml:space="preserve"> and Miriam Richer McCallum, to attend the 2023 COMBEQ con</w:t>
      </w:r>
      <w:r>
        <w:rPr>
          <w:rFonts w:cstheme="minorHAnsi"/>
          <w:i/>
          <w:noProof/>
          <w:color w:val="000000"/>
          <w:lang w:val="en-CA"/>
        </w:rPr>
        <w:t>gress</w:t>
      </w:r>
      <w:r w:rsidRPr="00DD669D">
        <w:rPr>
          <w:rFonts w:cstheme="minorHAnsi"/>
          <w:i/>
          <w:noProof/>
          <w:color w:val="000000"/>
          <w:lang w:val="en-CA"/>
        </w:rPr>
        <w:t xml:space="preserve"> and that all registration and travel expenses be reimbursed upon presentation of supporting documents, such as provided for in Appendix “G” of the White Collar Collective Agreement</w:t>
      </w:r>
      <w:r>
        <w:rPr>
          <w:rFonts w:cstheme="minorHAnsi"/>
          <w:i/>
          <w:noProof/>
          <w:color w:val="000000"/>
          <w:lang w:val="en-CA"/>
        </w:rPr>
        <w:t xml:space="preserve"> and the </w:t>
      </w:r>
      <w:r w:rsidRPr="00B419FE">
        <w:rPr>
          <w:rFonts w:cstheme="minorHAnsi"/>
          <w:i/>
          <w:noProof/>
          <w:color w:val="000000"/>
          <w:lang w:val="en-CA"/>
        </w:rPr>
        <w:t>Policy establishing the working conditions of management, professional and support staff</w:t>
      </w:r>
      <w:r>
        <w:rPr>
          <w:rFonts w:cstheme="minorHAnsi"/>
          <w:i/>
          <w:noProof/>
          <w:color w:val="000000"/>
          <w:lang w:val="en-CA"/>
        </w:rPr>
        <w:t xml:space="preserve">. </w:t>
      </w:r>
      <w:r w:rsidRPr="004C531B">
        <w:rPr>
          <w:rFonts w:cstheme="minorHAnsi"/>
          <w:i/>
          <w:noProof/>
          <w:color w:val="000000"/>
          <w:lang w:val="en-CA"/>
        </w:rPr>
        <w:t>Conference registration costs $640 and accommodation costs $139 plus tax, per person</w:t>
      </w:r>
      <w:r>
        <w:rPr>
          <w:rFonts w:cstheme="minorHAnsi"/>
          <w:i/>
          <w:noProof/>
          <w:color w:val="000000"/>
          <w:lang w:val="en-CA"/>
        </w:rPr>
        <w:t>/by night.</w:t>
      </w:r>
    </w:p>
    <w:p w14:paraId="3117B915" w14:textId="4038DF0E" w:rsidR="00957DFB" w:rsidRDefault="00957DFB" w:rsidP="00957DFB">
      <w:pPr>
        <w:spacing w:after="300" w:line="252" w:lineRule="auto"/>
        <w:ind w:left="2268" w:hanging="2268"/>
        <w:jc w:val="both"/>
        <w:rPr>
          <w:rFonts w:cstheme="minorHAnsi"/>
          <w:i/>
          <w:noProof/>
          <w:color w:val="000000"/>
          <w:lang w:val="en-CA"/>
        </w:rPr>
      </w:pPr>
      <w:r>
        <w:rPr>
          <w:rFonts w:cstheme="minorHAnsi"/>
          <w:i/>
          <w:noProof/>
          <w:color w:val="000000"/>
          <w:lang w:val="en-CA"/>
        </w:rPr>
        <w:tab/>
      </w:r>
      <w:r w:rsidRPr="00090848">
        <w:rPr>
          <w:rFonts w:cstheme="minorHAnsi"/>
          <w:i/>
          <w:noProof/>
          <w:color w:val="000000"/>
          <w:lang w:val="en-CA"/>
        </w:rPr>
        <w:t>The necessary funds will be taken</w:t>
      </w:r>
      <w:r>
        <w:rPr>
          <w:rFonts w:cstheme="minorHAnsi"/>
          <w:i/>
          <w:noProof/>
          <w:color w:val="000000"/>
          <w:lang w:val="en-CA"/>
        </w:rPr>
        <w:t xml:space="preserve"> from budget item 02.13000.346.</w:t>
      </w:r>
    </w:p>
    <w:p w14:paraId="72C8ABC6" w14:textId="77777777" w:rsidR="00957DFB" w:rsidRPr="009955D3" w:rsidRDefault="00957DFB" w:rsidP="00957DFB">
      <w:pPr>
        <w:spacing w:after="0" w:line="252" w:lineRule="auto"/>
        <w:jc w:val="right"/>
        <w:rPr>
          <w:rFonts w:cstheme="minorHAnsi"/>
        </w:rPr>
      </w:pPr>
      <w:r w:rsidRPr="009955D3">
        <w:rPr>
          <w:rFonts w:cstheme="minorHAnsi"/>
        </w:rPr>
        <w:lastRenderedPageBreak/>
        <w:t>Adopté à l’unanimité des conseillers</w:t>
      </w:r>
    </w:p>
    <w:p w14:paraId="1772C5AA" w14:textId="77777777" w:rsidR="00957DFB" w:rsidRPr="00EF1F7A" w:rsidRDefault="00957DFB" w:rsidP="00957DFB">
      <w:pPr>
        <w:spacing w:after="0" w:line="252" w:lineRule="auto"/>
        <w:jc w:val="right"/>
        <w:rPr>
          <w:rFonts w:cstheme="minorHAnsi"/>
          <w:i/>
        </w:rPr>
      </w:pPr>
      <w:r w:rsidRPr="00EF1F7A">
        <w:rPr>
          <w:rFonts w:cstheme="minorHAnsi"/>
          <w:i/>
        </w:rPr>
        <w:t>Adopted unanimously by councillors</w:t>
      </w:r>
    </w:p>
    <w:p w14:paraId="453DB24B" w14:textId="77777777" w:rsidR="00957DFB" w:rsidRDefault="00957DFB" w:rsidP="00232899">
      <w:pPr>
        <w:spacing w:after="0" w:line="252" w:lineRule="auto"/>
        <w:jc w:val="both"/>
        <w:rPr>
          <w:b/>
          <w:u w:val="single"/>
        </w:rPr>
      </w:pPr>
    </w:p>
    <w:p w14:paraId="3C9E5454" w14:textId="2915D29E" w:rsidR="0069229B" w:rsidRDefault="0069229B" w:rsidP="0002539F">
      <w:pPr>
        <w:spacing w:after="0" w:line="264" w:lineRule="auto"/>
        <w:jc w:val="both"/>
        <w:rPr>
          <w:b/>
          <w:u w:val="single"/>
        </w:rPr>
      </w:pPr>
      <w:r>
        <w:rPr>
          <w:b/>
          <w:u w:val="single"/>
        </w:rPr>
        <w:t>2023-02-041</w:t>
      </w:r>
      <w:r>
        <w:rPr>
          <w:b/>
          <w:u w:val="single"/>
        </w:rPr>
        <w:tab/>
        <w:t>Autorisation d’assister au 10</w:t>
      </w:r>
      <w:r w:rsidRPr="006247C5">
        <w:rPr>
          <w:b/>
          <w:u w:val="single"/>
          <w:vertAlign w:val="superscript"/>
        </w:rPr>
        <w:t>e</w:t>
      </w:r>
      <w:r>
        <w:rPr>
          <w:b/>
          <w:u w:val="single"/>
        </w:rPr>
        <w:t xml:space="preserve"> Rendez-vous québécois du loisir rural</w:t>
      </w:r>
    </w:p>
    <w:p w14:paraId="6393C9FC" w14:textId="77777777" w:rsidR="0069229B" w:rsidRPr="004A11B7" w:rsidRDefault="0069229B" w:rsidP="0002539F">
      <w:pPr>
        <w:spacing w:line="264" w:lineRule="auto"/>
        <w:jc w:val="both"/>
        <w:rPr>
          <w:b/>
          <w:i/>
          <w:u w:val="single"/>
        </w:rPr>
      </w:pPr>
      <w:r w:rsidRPr="004A11B7">
        <w:rPr>
          <w:b/>
          <w:i/>
          <w:u w:val="single"/>
        </w:rPr>
        <w:t>2023-02-</w:t>
      </w:r>
      <w:r>
        <w:rPr>
          <w:b/>
          <w:i/>
          <w:u w:val="single"/>
        </w:rPr>
        <w:t>041</w:t>
      </w:r>
      <w:r w:rsidRPr="004A11B7">
        <w:rPr>
          <w:b/>
          <w:i/>
          <w:u w:val="single"/>
        </w:rPr>
        <w:tab/>
        <w:t>Authorization to attend the 10th Rendez-vous québécois du loisir rural</w:t>
      </w:r>
    </w:p>
    <w:p w14:paraId="37B8BEDC" w14:textId="77777777" w:rsidR="0069229B" w:rsidRPr="00800A8A" w:rsidRDefault="0069229B" w:rsidP="0002539F">
      <w:pPr>
        <w:spacing w:line="264"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 xml:space="preserve">le </w:t>
      </w:r>
      <w:bookmarkStart w:id="6" w:name="_Hlk126224934"/>
      <w:r w:rsidRPr="008E38B4">
        <w:rPr>
          <w:rFonts w:cstheme="minorHAnsi"/>
          <w:noProof/>
          <w:color w:val="000000"/>
        </w:rPr>
        <w:t>10</w:t>
      </w:r>
      <w:r w:rsidRPr="004A11B7">
        <w:rPr>
          <w:rFonts w:cstheme="minorHAnsi"/>
          <w:noProof/>
          <w:color w:val="000000"/>
          <w:vertAlign w:val="superscript"/>
        </w:rPr>
        <w:t>e</w:t>
      </w:r>
      <w:r>
        <w:rPr>
          <w:rFonts w:cstheme="minorHAnsi"/>
          <w:noProof/>
          <w:color w:val="000000"/>
        </w:rPr>
        <w:t xml:space="preserve"> </w:t>
      </w:r>
      <w:r w:rsidRPr="008E38B4">
        <w:rPr>
          <w:rFonts w:cstheme="minorHAnsi"/>
          <w:noProof/>
          <w:color w:val="000000"/>
        </w:rPr>
        <w:t xml:space="preserve">Rendez-vous québécois du loisir rural </w:t>
      </w:r>
      <w:bookmarkEnd w:id="6"/>
      <w:r>
        <w:rPr>
          <w:rFonts w:cstheme="minorHAnsi"/>
          <w:noProof/>
          <w:color w:val="000000"/>
        </w:rPr>
        <w:t>se tiendra les 3 et 4 mai 2023 à Lac Mégantic;</w:t>
      </w:r>
    </w:p>
    <w:p w14:paraId="457ED07E" w14:textId="77777777" w:rsidR="0069229B" w:rsidRPr="004A11B7" w:rsidRDefault="0069229B" w:rsidP="0002539F">
      <w:pPr>
        <w:spacing w:after="300" w:line="264" w:lineRule="auto"/>
        <w:ind w:left="2268" w:hanging="2268"/>
        <w:jc w:val="both"/>
        <w:rPr>
          <w:rFonts w:cstheme="minorHAnsi"/>
          <w:i/>
          <w:noProof/>
          <w:color w:val="000000"/>
          <w:lang w:val="en-CA"/>
        </w:rPr>
      </w:pPr>
      <w:r w:rsidRPr="004A11B7">
        <w:rPr>
          <w:rFonts w:cstheme="minorHAnsi"/>
          <w:i/>
          <w:noProof/>
          <w:color w:val="000000"/>
          <w:lang w:val="en-CA"/>
        </w:rPr>
        <w:t xml:space="preserve">WHEREAS </w:t>
      </w:r>
      <w:r w:rsidRPr="004A11B7">
        <w:rPr>
          <w:rFonts w:cstheme="minorHAnsi"/>
          <w:i/>
          <w:noProof/>
          <w:color w:val="000000"/>
          <w:lang w:val="en-CA"/>
        </w:rPr>
        <w:tab/>
        <w:t>the 10</w:t>
      </w:r>
      <w:r w:rsidRPr="004A11B7">
        <w:rPr>
          <w:rFonts w:cstheme="minorHAnsi"/>
          <w:i/>
          <w:noProof/>
          <w:color w:val="000000"/>
          <w:vertAlign w:val="superscript"/>
          <w:lang w:val="en-CA"/>
        </w:rPr>
        <w:t>th</w:t>
      </w:r>
      <w:r w:rsidRPr="004A11B7">
        <w:rPr>
          <w:rFonts w:cstheme="minorHAnsi"/>
          <w:i/>
          <w:noProof/>
          <w:color w:val="000000"/>
          <w:lang w:val="en-CA"/>
        </w:rPr>
        <w:t xml:space="preserve"> Rendez-vous québécois du loisir rural will be held on May 3 and 4, 2023 in Lac Mégantic;</w:t>
      </w:r>
    </w:p>
    <w:p w14:paraId="2D11520F" w14:textId="77777777" w:rsidR="0069229B" w:rsidRPr="00800A8A" w:rsidRDefault="0069229B" w:rsidP="0002539F">
      <w:pPr>
        <w:spacing w:after="300" w:line="264"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bookmarkStart w:id="7" w:name="_Hlk126222205"/>
      <w:r>
        <w:rPr>
          <w:rFonts w:cstheme="minorHAnsi"/>
          <w:noProof/>
          <w:color w:val="000000"/>
        </w:rPr>
        <w:t xml:space="preserve">la coordonnatrice au service de bibliothèque et soutien à la communauté, Andréanne Bélanger, </w:t>
      </w:r>
      <w:bookmarkEnd w:id="7"/>
      <w:r>
        <w:rPr>
          <w:rFonts w:cstheme="minorHAnsi"/>
          <w:noProof/>
          <w:color w:val="000000"/>
        </w:rPr>
        <w:t>s’est montrée intéressée à participer à ce rassemblement;</w:t>
      </w:r>
    </w:p>
    <w:p w14:paraId="0C85CC97" w14:textId="77777777" w:rsidR="0069229B" w:rsidRPr="004A11B7" w:rsidRDefault="0069229B" w:rsidP="0002539F">
      <w:pPr>
        <w:spacing w:after="300" w:line="264" w:lineRule="auto"/>
        <w:ind w:left="2268" w:hanging="2268"/>
        <w:jc w:val="both"/>
        <w:rPr>
          <w:rFonts w:cstheme="minorHAnsi"/>
          <w:i/>
          <w:noProof/>
          <w:color w:val="000000"/>
          <w:lang w:val="en-CA"/>
        </w:rPr>
      </w:pPr>
      <w:r w:rsidRPr="004A11B7">
        <w:rPr>
          <w:rFonts w:cstheme="minorHAnsi"/>
          <w:i/>
          <w:noProof/>
          <w:color w:val="000000"/>
          <w:lang w:val="en-CA"/>
        </w:rPr>
        <w:t xml:space="preserve">WHEREAS </w:t>
      </w:r>
      <w:r w:rsidRPr="004A11B7">
        <w:rPr>
          <w:rFonts w:cstheme="minorHAnsi"/>
          <w:i/>
          <w:noProof/>
          <w:color w:val="000000"/>
          <w:lang w:val="en-CA"/>
        </w:rPr>
        <w:tab/>
        <w:t xml:space="preserve">the coordinator of library services and community support, Andréanne Bélanger, has expressed an interest in participating in this gathering; </w:t>
      </w:r>
    </w:p>
    <w:p w14:paraId="040666BF" w14:textId="77777777" w:rsidR="0069229B" w:rsidRPr="00800A8A" w:rsidRDefault="0069229B" w:rsidP="0002539F">
      <w:pPr>
        <w:spacing w:after="300" w:line="264" w:lineRule="auto"/>
        <w:ind w:left="2268" w:hanging="2268"/>
        <w:jc w:val="both"/>
        <w:rPr>
          <w:rFonts w:cstheme="minorHAnsi"/>
          <w:noProof/>
          <w:color w:val="000000"/>
        </w:rPr>
      </w:pPr>
      <w:r w:rsidRPr="00800A8A">
        <w:rPr>
          <w:rFonts w:cstheme="minorHAnsi"/>
          <w:noProof/>
          <w:color w:val="000000"/>
        </w:rPr>
        <w:t>CONSIDÉRANT</w:t>
      </w:r>
      <w:r>
        <w:rPr>
          <w:rFonts w:cstheme="minorHAnsi"/>
          <w:noProof/>
          <w:color w:val="000000"/>
        </w:rPr>
        <w:t xml:space="preserve"> QUE</w:t>
      </w:r>
      <w:r w:rsidRPr="00800A8A">
        <w:rPr>
          <w:rFonts w:cstheme="minorHAnsi"/>
          <w:noProof/>
          <w:color w:val="000000"/>
        </w:rPr>
        <w:tab/>
      </w:r>
      <w:r>
        <w:rPr>
          <w:rFonts w:cstheme="minorHAnsi"/>
          <w:noProof/>
          <w:color w:val="000000"/>
        </w:rPr>
        <w:t>ce rassemblement est une occasion de formation, de réseautage et de partage d’idées;</w:t>
      </w:r>
    </w:p>
    <w:p w14:paraId="04A04F1C" w14:textId="77777777" w:rsidR="0069229B" w:rsidRPr="00090848" w:rsidRDefault="0069229B" w:rsidP="0002539F">
      <w:pPr>
        <w:spacing w:after="300" w:line="264" w:lineRule="auto"/>
        <w:ind w:left="2268" w:hanging="2268"/>
        <w:jc w:val="both"/>
        <w:rPr>
          <w:rFonts w:cstheme="minorHAnsi"/>
          <w:i/>
          <w:noProof/>
          <w:color w:val="000000"/>
          <w:lang w:val="en-CA"/>
        </w:rPr>
      </w:pPr>
      <w:r w:rsidRPr="00090848">
        <w:rPr>
          <w:rFonts w:cstheme="minorHAnsi"/>
          <w:i/>
          <w:noProof/>
          <w:color w:val="000000"/>
          <w:lang w:val="en-CA"/>
        </w:rPr>
        <w:t>WHEREAS</w:t>
      </w:r>
      <w:r w:rsidRPr="00090848">
        <w:rPr>
          <w:rFonts w:cstheme="minorHAnsi"/>
          <w:i/>
          <w:noProof/>
          <w:color w:val="000000"/>
          <w:lang w:val="en-CA"/>
        </w:rPr>
        <w:tab/>
      </w:r>
      <w:r w:rsidRPr="00D33112">
        <w:rPr>
          <w:rFonts w:cstheme="minorHAnsi"/>
          <w:i/>
          <w:noProof/>
          <w:color w:val="000000"/>
          <w:lang w:val="en-CA"/>
        </w:rPr>
        <w:t>this gathering is an opportunity for training, networking and sharing of ideas;</w:t>
      </w:r>
    </w:p>
    <w:p w14:paraId="15078E9C" w14:textId="77777777" w:rsidR="0069229B" w:rsidRDefault="0069229B" w:rsidP="0002539F">
      <w:pPr>
        <w:spacing w:after="300" w:line="264" w:lineRule="auto"/>
        <w:ind w:left="2268" w:hanging="2268"/>
        <w:jc w:val="both"/>
        <w:rPr>
          <w:rFonts w:ascii="Calibri" w:hAnsi="Calibri" w:cs="Calibri"/>
          <w:color w:val="000000"/>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le conseiller Patrice Deslongchamps</w:t>
      </w:r>
      <w:r w:rsidRPr="00800A8A">
        <w:rPr>
          <w:rFonts w:cstheme="minorHAnsi"/>
          <w:noProof/>
          <w:color w:val="000000"/>
        </w:rPr>
        <w:t xml:space="preserve"> et résolu que le conseil municipal</w:t>
      </w:r>
      <w:r>
        <w:rPr>
          <w:rFonts w:cstheme="minorHAnsi"/>
          <w:noProof/>
          <w:color w:val="000000"/>
        </w:rPr>
        <w:t xml:space="preserve"> </w:t>
      </w:r>
      <w:r w:rsidRPr="004E46BE">
        <w:rPr>
          <w:rFonts w:cstheme="minorHAnsi"/>
          <w:noProof/>
          <w:color w:val="000000"/>
        </w:rPr>
        <w:t>autorise</w:t>
      </w:r>
      <w:r>
        <w:rPr>
          <w:rFonts w:cstheme="minorHAnsi"/>
          <w:noProof/>
          <w:color w:val="000000"/>
        </w:rPr>
        <w:t xml:space="preserve"> Andréanne Bélanger </w:t>
      </w:r>
      <w:r w:rsidRPr="004E46BE">
        <w:rPr>
          <w:rFonts w:cstheme="minorHAnsi"/>
          <w:noProof/>
          <w:color w:val="000000"/>
        </w:rPr>
        <w:t xml:space="preserve">à assister au </w:t>
      </w:r>
      <w:r w:rsidRPr="008E38B4">
        <w:rPr>
          <w:rFonts w:cstheme="minorHAnsi"/>
          <w:noProof/>
          <w:color w:val="000000"/>
        </w:rPr>
        <w:t>10</w:t>
      </w:r>
      <w:r w:rsidRPr="00D33112">
        <w:rPr>
          <w:rFonts w:cstheme="minorHAnsi"/>
          <w:noProof/>
          <w:color w:val="000000"/>
          <w:vertAlign w:val="superscript"/>
        </w:rPr>
        <w:t>e</w:t>
      </w:r>
      <w:r>
        <w:rPr>
          <w:rFonts w:cstheme="minorHAnsi"/>
          <w:noProof/>
          <w:color w:val="000000"/>
        </w:rPr>
        <w:t xml:space="preserve"> </w:t>
      </w:r>
      <w:r w:rsidRPr="008E38B4">
        <w:rPr>
          <w:rFonts w:cstheme="minorHAnsi"/>
          <w:noProof/>
          <w:color w:val="000000"/>
        </w:rPr>
        <w:t xml:space="preserve">Rendez-vous québécois du loisir rural </w:t>
      </w:r>
      <w:r w:rsidRPr="007841EA">
        <w:rPr>
          <w:rFonts w:ascii="Calibri" w:hAnsi="Calibri" w:cs="Calibri"/>
          <w:color w:val="000000"/>
        </w:rPr>
        <w:t>et que tous les frais d’inscription</w:t>
      </w:r>
      <w:r>
        <w:rPr>
          <w:rFonts w:ascii="Calibri" w:hAnsi="Calibri" w:cs="Calibri"/>
          <w:color w:val="000000"/>
        </w:rPr>
        <w:t xml:space="preserve"> </w:t>
      </w:r>
      <w:r w:rsidRPr="005141BB">
        <w:rPr>
          <w:rFonts w:ascii="Calibri" w:hAnsi="Calibri" w:cs="Calibri"/>
          <w:color w:val="000000"/>
        </w:rPr>
        <w:t xml:space="preserve">et de déplacement soient remboursés sous présentation de pièces justificatives, tel </w:t>
      </w:r>
      <w:r>
        <w:rPr>
          <w:rFonts w:ascii="Calibri" w:hAnsi="Calibri" w:cs="Calibri"/>
          <w:color w:val="000000"/>
        </w:rPr>
        <w:t xml:space="preserve">que prévu à l’annexe «G» de la convention collective des cols blancs et </w:t>
      </w:r>
      <w:r w:rsidRPr="00986DBF">
        <w:rPr>
          <w:rFonts w:ascii="Calibri" w:hAnsi="Calibri" w:cs="Calibri"/>
          <w:color w:val="000000"/>
        </w:rPr>
        <w:t>la Politique établissant les conditions de travail du personnel cadre, professionnel et de soutien</w:t>
      </w:r>
      <w:r>
        <w:rPr>
          <w:rFonts w:ascii="Calibri" w:hAnsi="Calibri" w:cs="Calibri"/>
          <w:color w:val="000000"/>
        </w:rPr>
        <w:t>. Le coût de l’inscription au congrès et de l’hébergement est de 350$.</w:t>
      </w:r>
    </w:p>
    <w:p w14:paraId="5DF6BB4E" w14:textId="77777777" w:rsidR="0069229B" w:rsidRDefault="0069229B" w:rsidP="0002539F">
      <w:pPr>
        <w:spacing w:after="300" w:line="264" w:lineRule="auto"/>
        <w:ind w:left="2268" w:hanging="2268"/>
        <w:jc w:val="both"/>
        <w:rPr>
          <w:rFonts w:ascii="Calibri" w:hAnsi="Calibri" w:cs="Calibri"/>
          <w:color w:val="000000"/>
        </w:rPr>
      </w:pPr>
      <w:r>
        <w:rPr>
          <w:rFonts w:cstheme="minorHAnsi"/>
          <w:noProof/>
          <w:color w:val="000000"/>
        </w:rPr>
        <w:tab/>
      </w:r>
      <w:r w:rsidRPr="00F33311">
        <w:rPr>
          <w:rFonts w:ascii="Calibri" w:hAnsi="Calibri" w:cs="Calibri"/>
          <w:color w:val="000000"/>
        </w:rPr>
        <w:t xml:space="preserve">Les fonds nécessaires seront prélevés au poste budgétaire </w:t>
      </w:r>
      <w:r>
        <w:rPr>
          <w:rFonts w:cstheme="minorHAnsi"/>
          <w:noProof/>
          <w:color w:val="000000"/>
        </w:rPr>
        <w:t>02.13000.346</w:t>
      </w:r>
      <w:r>
        <w:rPr>
          <w:rFonts w:ascii="Calibri" w:hAnsi="Calibri" w:cs="Calibri"/>
          <w:color w:val="000000"/>
        </w:rPr>
        <w:t>.</w:t>
      </w:r>
    </w:p>
    <w:p w14:paraId="0D74EBAD" w14:textId="77777777" w:rsidR="0069229B" w:rsidRDefault="0069229B" w:rsidP="0002539F">
      <w:pPr>
        <w:spacing w:after="300" w:line="264"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Councillor </w:t>
      </w:r>
      <w:r>
        <w:rPr>
          <w:rFonts w:cstheme="minorHAnsi"/>
          <w:i/>
          <w:noProof/>
          <w:color w:val="000000"/>
          <w:lang w:val="en-CA"/>
        </w:rPr>
        <w:t>Patrice Deslongchamps</w:t>
      </w:r>
      <w:r w:rsidRPr="00800A8A">
        <w:rPr>
          <w:rFonts w:cstheme="minorHAnsi"/>
          <w:i/>
          <w:noProof/>
          <w:color w:val="000000"/>
          <w:lang w:val="en-CA"/>
        </w:rPr>
        <w:t xml:space="preserve"> and </w:t>
      </w:r>
      <w:r w:rsidRPr="00D33112">
        <w:rPr>
          <w:rFonts w:cstheme="minorHAnsi"/>
          <w:i/>
          <w:noProof/>
          <w:color w:val="000000"/>
          <w:lang w:val="en-CA"/>
        </w:rPr>
        <w:t>resolved that the municipal council authorize Andréanne Bélanger to attend the 10</w:t>
      </w:r>
      <w:r w:rsidRPr="00D33112">
        <w:rPr>
          <w:rFonts w:cstheme="minorHAnsi"/>
          <w:i/>
          <w:noProof/>
          <w:color w:val="000000"/>
          <w:vertAlign w:val="superscript"/>
          <w:lang w:val="en-CA"/>
        </w:rPr>
        <w:t>th</w:t>
      </w:r>
      <w:r>
        <w:rPr>
          <w:rFonts w:cstheme="minorHAnsi"/>
          <w:i/>
          <w:noProof/>
          <w:color w:val="000000"/>
          <w:lang w:val="en-CA"/>
        </w:rPr>
        <w:t xml:space="preserve"> </w:t>
      </w:r>
      <w:r w:rsidRPr="00D33112">
        <w:rPr>
          <w:rFonts w:cstheme="minorHAnsi"/>
          <w:i/>
          <w:noProof/>
          <w:color w:val="000000"/>
          <w:lang w:val="en-CA"/>
        </w:rPr>
        <w:t>Rendez-vous québécois du loisir rural and that all registration and travel costs be reimbursed upon presentation of supporting documents, as provided for in the appendix “G” of the white collar collective agreement</w:t>
      </w:r>
      <w:r>
        <w:rPr>
          <w:rFonts w:cstheme="minorHAnsi"/>
          <w:i/>
          <w:noProof/>
          <w:color w:val="000000"/>
          <w:lang w:val="en-CA"/>
        </w:rPr>
        <w:t xml:space="preserve"> </w:t>
      </w:r>
      <w:r w:rsidRPr="00614F93">
        <w:rPr>
          <w:rFonts w:cstheme="minorHAnsi"/>
          <w:i/>
          <w:noProof/>
          <w:color w:val="000000"/>
          <w:lang w:val="en-CA"/>
        </w:rPr>
        <w:t xml:space="preserve">and </w:t>
      </w:r>
      <w:r w:rsidRPr="00B419FE">
        <w:rPr>
          <w:rFonts w:cstheme="minorHAnsi"/>
          <w:i/>
          <w:noProof/>
          <w:color w:val="000000"/>
          <w:lang w:val="en-CA"/>
        </w:rPr>
        <w:t>the Policy establishing the working conditions of management, professional and support staff</w:t>
      </w:r>
      <w:r>
        <w:rPr>
          <w:rFonts w:cstheme="minorHAnsi"/>
          <w:i/>
          <w:noProof/>
          <w:color w:val="000000"/>
          <w:lang w:val="en-CA"/>
        </w:rPr>
        <w:t xml:space="preserve">. </w:t>
      </w:r>
      <w:r w:rsidRPr="00B152B8">
        <w:rPr>
          <w:rFonts w:cstheme="minorHAnsi"/>
          <w:i/>
          <w:noProof/>
          <w:color w:val="000000"/>
          <w:lang w:val="en-CA"/>
        </w:rPr>
        <w:t>The cost of conference registration and accommodation is $350.</w:t>
      </w:r>
    </w:p>
    <w:p w14:paraId="5981FCC6" w14:textId="77777777" w:rsidR="0069229B" w:rsidRDefault="0069229B" w:rsidP="0002539F">
      <w:pPr>
        <w:spacing w:after="300" w:line="264" w:lineRule="auto"/>
        <w:ind w:left="2268" w:hanging="2268"/>
        <w:jc w:val="both"/>
        <w:rPr>
          <w:rFonts w:cstheme="minorHAnsi"/>
          <w:i/>
          <w:noProof/>
          <w:color w:val="000000"/>
          <w:lang w:val="en-CA"/>
        </w:rPr>
      </w:pPr>
      <w:r>
        <w:rPr>
          <w:rFonts w:cstheme="minorHAnsi"/>
          <w:i/>
          <w:noProof/>
          <w:color w:val="000000"/>
          <w:lang w:val="en-CA"/>
        </w:rPr>
        <w:tab/>
      </w:r>
      <w:r w:rsidRPr="00090848">
        <w:rPr>
          <w:rFonts w:cstheme="minorHAnsi"/>
          <w:i/>
          <w:noProof/>
          <w:color w:val="000000"/>
          <w:lang w:val="en-CA"/>
        </w:rPr>
        <w:t>The necessary funds will be taken</w:t>
      </w:r>
      <w:r>
        <w:rPr>
          <w:rFonts w:cstheme="minorHAnsi"/>
          <w:i/>
          <w:noProof/>
          <w:color w:val="000000"/>
          <w:lang w:val="en-CA"/>
        </w:rPr>
        <w:t xml:space="preserve"> from budget item 02.13000.346.</w:t>
      </w:r>
    </w:p>
    <w:p w14:paraId="1402CB42" w14:textId="77777777" w:rsidR="007944E6" w:rsidRPr="009955D3" w:rsidRDefault="007944E6" w:rsidP="0002539F">
      <w:pPr>
        <w:spacing w:after="0" w:line="264" w:lineRule="auto"/>
        <w:jc w:val="right"/>
        <w:rPr>
          <w:rFonts w:cstheme="minorHAnsi"/>
        </w:rPr>
      </w:pPr>
      <w:r w:rsidRPr="009955D3">
        <w:rPr>
          <w:rFonts w:cstheme="minorHAnsi"/>
        </w:rPr>
        <w:t>Adopté à l’unanimité des conseillers</w:t>
      </w:r>
    </w:p>
    <w:p w14:paraId="4A3C66B6" w14:textId="77777777" w:rsidR="007944E6" w:rsidRPr="00EF1F7A" w:rsidRDefault="007944E6" w:rsidP="0002539F">
      <w:pPr>
        <w:spacing w:after="0" w:line="264" w:lineRule="auto"/>
        <w:jc w:val="right"/>
        <w:rPr>
          <w:rFonts w:cstheme="minorHAnsi"/>
          <w:i/>
        </w:rPr>
      </w:pPr>
      <w:r w:rsidRPr="00EF1F7A">
        <w:rPr>
          <w:rFonts w:cstheme="minorHAnsi"/>
          <w:i/>
        </w:rPr>
        <w:t>Adopted unanimously by councillors</w:t>
      </w:r>
    </w:p>
    <w:p w14:paraId="098DD36F" w14:textId="77777777" w:rsidR="00EF1F7A" w:rsidRDefault="00EF1F7A" w:rsidP="00232899">
      <w:pPr>
        <w:spacing w:after="0" w:line="252" w:lineRule="auto"/>
        <w:jc w:val="both"/>
        <w:rPr>
          <w:b/>
          <w:u w:val="single"/>
        </w:rPr>
      </w:pPr>
      <w:r>
        <w:rPr>
          <w:b/>
          <w:u w:val="single"/>
        </w:rPr>
        <w:lastRenderedPageBreak/>
        <w:t>2023-02-042</w:t>
      </w:r>
      <w:r>
        <w:rPr>
          <w:b/>
          <w:u w:val="single"/>
        </w:rPr>
        <w:tab/>
        <w:t>Achat de mobilier urbain pour le Parc Paul Bougie</w:t>
      </w:r>
    </w:p>
    <w:p w14:paraId="20F50711" w14:textId="77777777" w:rsidR="00EF1F7A" w:rsidRPr="003A7758" w:rsidRDefault="00EF1F7A" w:rsidP="00232899">
      <w:pPr>
        <w:spacing w:after="0" w:line="252" w:lineRule="auto"/>
        <w:jc w:val="both"/>
        <w:rPr>
          <w:b/>
          <w:u w:val="single"/>
        </w:rPr>
      </w:pPr>
    </w:p>
    <w:p w14:paraId="731CE46D" w14:textId="77777777" w:rsidR="00EF1F7A" w:rsidRPr="00C94FE8" w:rsidRDefault="00EF1F7A" w:rsidP="00232899">
      <w:pPr>
        <w:spacing w:line="252" w:lineRule="auto"/>
        <w:jc w:val="both"/>
        <w:rPr>
          <w:rFonts w:cstheme="minorHAnsi"/>
          <w:b/>
          <w:i/>
          <w:sz w:val="24"/>
          <w:lang w:val="en-CA"/>
        </w:rPr>
      </w:pPr>
      <w:r w:rsidRPr="00C94FE8">
        <w:rPr>
          <w:b/>
          <w:i/>
          <w:u w:val="single"/>
          <w:lang w:val="en-CA"/>
        </w:rPr>
        <w:t>2023-02-</w:t>
      </w:r>
      <w:r>
        <w:rPr>
          <w:b/>
          <w:i/>
          <w:u w:val="single"/>
          <w:lang w:val="en-CA"/>
        </w:rPr>
        <w:t>042</w:t>
      </w:r>
      <w:r w:rsidRPr="00C94FE8">
        <w:rPr>
          <w:b/>
          <w:i/>
          <w:u w:val="single"/>
          <w:lang w:val="en-CA"/>
        </w:rPr>
        <w:tab/>
        <w:t>Purchase of street furniture for Paul Bougie</w:t>
      </w:r>
      <w:r>
        <w:rPr>
          <w:b/>
          <w:i/>
          <w:u w:val="single"/>
          <w:lang w:val="en-CA"/>
        </w:rPr>
        <w:t xml:space="preserve"> Park</w:t>
      </w:r>
    </w:p>
    <w:p w14:paraId="36740DDA" w14:textId="77777777" w:rsidR="00EF1F7A" w:rsidRPr="00BF6D8B" w:rsidRDefault="00EF1F7A" w:rsidP="00232899">
      <w:pPr>
        <w:tabs>
          <w:tab w:val="left" w:pos="2268"/>
        </w:tabs>
        <w:spacing w:line="252" w:lineRule="auto"/>
        <w:ind w:left="2268" w:hanging="2268"/>
        <w:jc w:val="both"/>
        <w:rPr>
          <w:b/>
          <w:i/>
          <w:u w:val="single"/>
        </w:rPr>
      </w:pPr>
      <w:r w:rsidRPr="00BF6D8B">
        <w:rPr>
          <w:rFonts w:cstheme="minorHAnsi"/>
        </w:rPr>
        <w:t>ATTENDU</w:t>
      </w:r>
      <w:r w:rsidRPr="00BF6D8B">
        <w:rPr>
          <w:rFonts w:cstheme="minorHAnsi"/>
        </w:rPr>
        <w:tab/>
        <w:t xml:space="preserve">que </w:t>
      </w:r>
      <w:r>
        <w:rPr>
          <w:rFonts w:cstheme="minorHAnsi"/>
        </w:rPr>
        <w:t xml:space="preserve">la municipalité souhaite effectuer </w:t>
      </w:r>
      <w:r w:rsidRPr="00BF6D8B">
        <w:rPr>
          <w:rFonts w:cstheme="minorHAnsi"/>
        </w:rPr>
        <w:t xml:space="preserve">des travaux d’aménagement </w:t>
      </w:r>
      <w:r>
        <w:rPr>
          <w:rFonts w:cstheme="minorHAnsi"/>
        </w:rPr>
        <w:t>au Parc Paul Bougie pour améliorer ses infrastructures existantes et le rendre plus accessible et attrayant;</w:t>
      </w:r>
    </w:p>
    <w:p w14:paraId="1D443F89" w14:textId="77777777" w:rsidR="00EF1F7A" w:rsidRPr="00BF6D8B" w:rsidRDefault="00EF1F7A" w:rsidP="00232899">
      <w:pPr>
        <w:spacing w:line="252" w:lineRule="auto"/>
        <w:ind w:left="2268" w:hanging="2268"/>
        <w:jc w:val="both"/>
        <w:rPr>
          <w:rFonts w:cstheme="minorHAnsi"/>
          <w:i/>
          <w:lang w:val="en-CA"/>
        </w:rPr>
      </w:pPr>
      <w:r w:rsidRPr="00BF6D8B">
        <w:rPr>
          <w:rFonts w:cstheme="minorHAnsi"/>
          <w:i/>
          <w:lang w:val="en-CA"/>
        </w:rPr>
        <w:t>WHEREAS</w:t>
      </w:r>
      <w:r w:rsidRPr="00BF6D8B">
        <w:rPr>
          <w:rFonts w:cstheme="minorHAnsi"/>
          <w:i/>
          <w:lang w:val="en-CA"/>
        </w:rPr>
        <w:tab/>
      </w:r>
      <w:r w:rsidRPr="00213D7B">
        <w:rPr>
          <w:rFonts w:cstheme="minorHAnsi"/>
          <w:i/>
          <w:lang w:val="en-CA"/>
        </w:rPr>
        <w:t>the municipality wishes to carry out development work at Paul Bougie Park to improve its existing infrastructure and make it more accessible and attractive;</w:t>
      </w:r>
    </w:p>
    <w:p w14:paraId="5E462E5A" w14:textId="77777777" w:rsidR="00EF1F7A" w:rsidRPr="00BF6D8B" w:rsidRDefault="00EF1F7A" w:rsidP="00232899">
      <w:pPr>
        <w:pStyle w:val="Sansinterligne"/>
        <w:spacing w:line="252" w:lineRule="auto"/>
        <w:ind w:left="2268" w:hanging="2268"/>
        <w:jc w:val="both"/>
        <w:rPr>
          <w:rFonts w:cstheme="minorHAnsi"/>
        </w:rPr>
      </w:pPr>
      <w:r w:rsidRPr="00BF6D8B">
        <w:rPr>
          <w:rFonts w:cstheme="minorHAnsi"/>
        </w:rPr>
        <w:t>ATTENDU</w:t>
      </w:r>
      <w:r w:rsidRPr="00BF6D8B">
        <w:rPr>
          <w:rFonts w:cstheme="minorHAnsi"/>
        </w:rPr>
        <w:tab/>
        <w:t xml:space="preserve">que la municipalité </w:t>
      </w:r>
      <w:r>
        <w:rPr>
          <w:rFonts w:cstheme="minorHAnsi"/>
        </w:rPr>
        <w:t>est admissible à</w:t>
      </w:r>
      <w:r w:rsidRPr="00BF6D8B">
        <w:rPr>
          <w:rFonts w:cstheme="minorHAnsi"/>
        </w:rPr>
        <w:t xml:space="preserve"> </w:t>
      </w:r>
      <w:r>
        <w:rPr>
          <w:rFonts w:cstheme="minorHAnsi"/>
        </w:rPr>
        <w:t>une aide financière de 71 200$ dans le cadre du Programme d’infrastructures Municipalité amie des aînés (PRIMADA)</w:t>
      </w:r>
      <w:r w:rsidRPr="00BF6D8B">
        <w:rPr>
          <w:rFonts w:cstheme="minorHAnsi"/>
        </w:rPr>
        <w:t xml:space="preserve"> pour </w:t>
      </w:r>
      <w:r>
        <w:rPr>
          <w:rFonts w:cstheme="minorHAnsi"/>
        </w:rPr>
        <w:t>financer une partie des</w:t>
      </w:r>
      <w:r w:rsidRPr="00BF6D8B">
        <w:rPr>
          <w:rFonts w:cstheme="minorHAnsi"/>
        </w:rPr>
        <w:t xml:space="preserve"> travaux d’aménagement</w:t>
      </w:r>
      <w:r>
        <w:rPr>
          <w:rFonts w:cstheme="minorHAnsi"/>
        </w:rPr>
        <w:t xml:space="preserve"> du Parc Paul Bougie;</w:t>
      </w:r>
    </w:p>
    <w:p w14:paraId="456D2CC1" w14:textId="77777777" w:rsidR="00EF1F7A" w:rsidRPr="00BF6D8B" w:rsidRDefault="00EF1F7A" w:rsidP="00232899">
      <w:pPr>
        <w:pStyle w:val="Sansinterligne"/>
        <w:spacing w:line="252" w:lineRule="auto"/>
        <w:ind w:left="2268" w:hanging="2268"/>
        <w:jc w:val="both"/>
        <w:rPr>
          <w:rFonts w:cstheme="minorHAnsi"/>
        </w:rPr>
      </w:pPr>
    </w:p>
    <w:p w14:paraId="085ABDD6" w14:textId="77777777" w:rsidR="00EF1F7A" w:rsidRPr="00BF6D8B" w:rsidRDefault="00EF1F7A" w:rsidP="00232899">
      <w:pPr>
        <w:pStyle w:val="Sansinterligne"/>
        <w:spacing w:line="252" w:lineRule="auto"/>
        <w:ind w:left="2268" w:hanging="2268"/>
        <w:jc w:val="both"/>
        <w:rPr>
          <w:rFonts w:cstheme="minorHAnsi"/>
          <w:i/>
          <w:lang w:val="en-CA"/>
        </w:rPr>
      </w:pPr>
      <w:r w:rsidRPr="00BF6D8B">
        <w:rPr>
          <w:rFonts w:cstheme="minorHAnsi"/>
          <w:i/>
          <w:lang w:val="en-CA"/>
        </w:rPr>
        <w:t xml:space="preserve">WHEREAS </w:t>
      </w:r>
      <w:r w:rsidRPr="00BF6D8B">
        <w:rPr>
          <w:rFonts w:cstheme="minorHAnsi"/>
          <w:i/>
          <w:lang w:val="en-CA"/>
        </w:rPr>
        <w:tab/>
      </w:r>
      <w:r w:rsidRPr="009F5DB9">
        <w:rPr>
          <w:rFonts w:cstheme="minorHAnsi"/>
          <w:i/>
          <w:lang w:val="en-CA"/>
        </w:rPr>
        <w:t>the municipality is eligible for $71,200 in funding through the Age-Friendly Municipality Infrastructure Program (PRIMADA) to fund a portion of the development of Paul Bougie</w:t>
      </w:r>
      <w:r>
        <w:rPr>
          <w:rFonts w:cstheme="minorHAnsi"/>
          <w:i/>
          <w:lang w:val="en-CA"/>
        </w:rPr>
        <w:t xml:space="preserve"> Park;</w:t>
      </w:r>
    </w:p>
    <w:p w14:paraId="1C31666E" w14:textId="77777777" w:rsidR="00EF1F7A" w:rsidRPr="00BF6D8B" w:rsidRDefault="00EF1F7A" w:rsidP="00232899">
      <w:pPr>
        <w:pStyle w:val="Sansinterligne"/>
        <w:spacing w:line="252" w:lineRule="auto"/>
        <w:ind w:left="2268" w:hanging="2268"/>
        <w:jc w:val="both"/>
        <w:rPr>
          <w:rFonts w:cstheme="minorHAnsi"/>
          <w:lang w:val="en-CA"/>
        </w:rPr>
      </w:pPr>
    </w:p>
    <w:p w14:paraId="2E333978" w14:textId="77777777" w:rsidR="00EF1F7A" w:rsidRDefault="00EF1F7A" w:rsidP="00232899">
      <w:pPr>
        <w:pStyle w:val="Sansinterligne"/>
        <w:spacing w:line="252" w:lineRule="auto"/>
        <w:ind w:left="2268" w:hanging="2268"/>
        <w:jc w:val="both"/>
        <w:rPr>
          <w:rFonts w:cstheme="minorHAnsi"/>
        </w:rPr>
      </w:pPr>
      <w:r w:rsidRPr="00BF6D8B">
        <w:rPr>
          <w:rFonts w:cstheme="minorHAnsi"/>
        </w:rPr>
        <w:t>ATTENDU</w:t>
      </w:r>
      <w:r w:rsidRPr="00BF6D8B">
        <w:rPr>
          <w:rFonts w:cstheme="minorHAnsi"/>
        </w:rPr>
        <w:tab/>
        <w:t xml:space="preserve">que des soumissions ont été sollicitées auprès de </w:t>
      </w:r>
      <w:r>
        <w:rPr>
          <w:rFonts w:cstheme="minorHAnsi"/>
        </w:rPr>
        <w:t xml:space="preserve">5 </w:t>
      </w:r>
      <w:r w:rsidRPr="00BF6D8B">
        <w:rPr>
          <w:rFonts w:cstheme="minorHAnsi"/>
        </w:rPr>
        <w:t xml:space="preserve">différents fournisseurs pour </w:t>
      </w:r>
      <w:r>
        <w:rPr>
          <w:rFonts w:cstheme="minorHAnsi"/>
        </w:rPr>
        <w:t>l’achat de mobilier urbain :</w:t>
      </w:r>
    </w:p>
    <w:p w14:paraId="7E306A36" w14:textId="77777777" w:rsidR="00EF1F7A" w:rsidRDefault="00EF1F7A" w:rsidP="00232899">
      <w:pPr>
        <w:pStyle w:val="Sansinterligne"/>
        <w:spacing w:line="252" w:lineRule="auto"/>
        <w:ind w:left="2268" w:hanging="2268"/>
        <w:jc w:val="both"/>
        <w:rPr>
          <w:rFonts w:cstheme="minorHAnsi"/>
        </w:rPr>
      </w:pPr>
    </w:p>
    <w:p w14:paraId="22678D9C" w14:textId="77777777" w:rsidR="00EF1F7A" w:rsidRDefault="00EF1F7A" w:rsidP="00232899">
      <w:pPr>
        <w:pStyle w:val="Sansinterligne"/>
        <w:spacing w:line="252" w:lineRule="auto"/>
        <w:ind w:left="2268" w:hanging="2268"/>
        <w:jc w:val="both"/>
        <w:rPr>
          <w:rFonts w:cstheme="minorHAnsi"/>
          <w:i/>
          <w:lang w:val="en-CA"/>
        </w:rPr>
      </w:pPr>
      <w:r w:rsidRPr="00BF6D8B">
        <w:rPr>
          <w:rFonts w:cstheme="minorHAnsi"/>
          <w:i/>
          <w:lang w:val="en-CA"/>
        </w:rPr>
        <w:t>WHEREAS</w:t>
      </w:r>
      <w:r w:rsidRPr="00BF6D8B">
        <w:rPr>
          <w:rFonts w:cstheme="minorHAnsi"/>
          <w:i/>
          <w:lang w:val="en-CA"/>
        </w:rPr>
        <w:tab/>
      </w:r>
      <w:r w:rsidRPr="006B6693">
        <w:rPr>
          <w:rFonts w:cstheme="minorHAnsi"/>
          <w:i/>
          <w:lang w:val="en-CA"/>
        </w:rPr>
        <w:t>tenders were solicited from 5 different suppliers for the purchase of street furniture</w:t>
      </w:r>
      <w:r>
        <w:rPr>
          <w:rFonts w:cstheme="minorHAnsi"/>
          <w:i/>
          <w:lang w:val="en-CA"/>
        </w:rPr>
        <w:t>:</w:t>
      </w:r>
    </w:p>
    <w:p w14:paraId="6943D439" w14:textId="26FEEFB1" w:rsidR="007944E6" w:rsidRDefault="007944E6" w:rsidP="00232899">
      <w:pPr>
        <w:tabs>
          <w:tab w:val="left" w:pos="1418"/>
        </w:tabs>
        <w:spacing w:after="0" w:line="252" w:lineRule="auto"/>
        <w:jc w:val="right"/>
        <w:outlineLvl w:val="0"/>
        <w:rPr>
          <w:rFonts w:eastAsia="Times New Roman" w:cstheme="minorHAnsi"/>
          <w:lang w:val="en-CA" w:eastAsia="fr-CA"/>
        </w:rPr>
      </w:pPr>
    </w:p>
    <w:p w14:paraId="1D3E2B0D" w14:textId="2F07BC34" w:rsidR="00EF1F7A" w:rsidRPr="00EF1F7A" w:rsidRDefault="00EF1F7A" w:rsidP="00232899">
      <w:pPr>
        <w:tabs>
          <w:tab w:val="left" w:pos="1418"/>
        </w:tabs>
        <w:spacing w:after="0" w:line="252" w:lineRule="auto"/>
        <w:ind w:left="2268"/>
        <w:jc w:val="center"/>
        <w:outlineLvl w:val="0"/>
        <w:rPr>
          <w:rFonts w:eastAsia="Times New Roman" w:cstheme="minorHAnsi"/>
          <w:lang w:eastAsia="fr-CA"/>
        </w:rPr>
      </w:pPr>
      <w:r w:rsidRPr="00EF1F7A">
        <w:rPr>
          <w:rFonts w:eastAsia="Times New Roman" w:cstheme="minorHAnsi"/>
          <w:lang w:eastAsia="fr-CA"/>
        </w:rPr>
        <w:t>VOI</w:t>
      </w:r>
      <w:r>
        <w:rPr>
          <w:rFonts w:eastAsia="Times New Roman" w:cstheme="minorHAnsi"/>
          <w:lang w:eastAsia="fr-CA"/>
        </w:rPr>
        <w:t>R TABLEAU ANNEXÉ</w:t>
      </w:r>
    </w:p>
    <w:p w14:paraId="6A3187DD" w14:textId="2C478269" w:rsidR="007944E6" w:rsidRDefault="007944E6" w:rsidP="00232899">
      <w:pPr>
        <w:spacing w:after="0" w:line="252" w:lineRule="auto"/>
        <w:jc w:val="right"/>
        <w:rPr>
          <w:rFonts w:cstheme="minorHAnsi"/>
          <w:i/>
        </w:rPr>
      </w:pPr>
    </w:p>
    <w:p w14:paraId="644C8645" w14:textId="77777777" w:rsidR="00AA3449" w:rsidRPr="00BF6D8B" w:rsidRDefault="00AA3449" w:rsidP="00232899">
      <w:pPr>
        <w:pStyle w:val="Sansinterligne"/>
        <w:spacing w:line="252" w:lineRule="auto"/>
        <w:ind w:left="2268" w:hanging="2268"/>
        <w:jc w:val="both"/>
        <w:rPr>
          <w:rFonts w:cstheme="minorHAnsi"/>
        </w:rPr>
      </w:pPr>
      <w:r w:rsidRPr="00BF6D8B">
        <w:rPr>
          <w:rFonts w:cstheme="minorHAnsi"/>
        </w:rPr>
        <w:t>ATTENDU</w:t>
      </w:r>
      <w:r w:rsidRPr="00BF6D8B">
        <w:rPr>
          <w:rFonts w:cstheme="minorHAnsi"/>
        </w:rPr>
        <w:tab/>
        <w:t>qu</w:t>
      </w:r>
      <w:r>
        <w:rPr>
          <w:rFonts w:cstheme="minorHAnsi"/>
        </w:rPr>
        <w:t>e seul Tessier Récréo-Parc peut fournir tout l’ameublement souhaité pour l</w:t>
      </w:r>
      <w:r w:rsidRPr="00BF6D8B">
        <w:rPr>
          <w:rFonts w:cstheme="minorHAnsi"/>
        </w:rPr>
        <w:t>’aménagement</w:t>
      </w:r>
      <w:r>
        <w:rPr>
          <w:rFonts w:cstheme="minorHAnsi"/>
        </w:rPr>
        <w:t xml:space="preserve"> du Parc Paul Bougie;</w:t>
      </w:r>
    </w:p>
    <w:p w14:paraId="66C7EA98" w14:textId="77777777" w:rsidR="00AA3449" w:rsidRDefault="00AA3449" w:rsidP="00232899">
      <w:pPr>
        <w:pStyle w:val="Sansinterligne"/>
        <w:spacing w:line="252" w:lineRule="auto"/>
        <w:ind w:left="2268" w:hanging="2268"/>
        <w:jc w:val="both"/>
        <w:rPr>
          <w:rFonts w:cstheme="minorHAnsi"/>
          <w:color w:val="000000"/>
        </w:rPr>
      </w:pPr>
    </w:p>
    <w:p w14:paraId="1E7FA7C8" w14:textId="77777777" w:rsidR="00AA3449" w:rsidRPr="008653D7" w:rsidRDefault="00AA3449" w:rsidP="00232899">
      <w:pPr>
        <w:pStyle w:val="Sansinterligne"/>
        <w:spacing w:line="252" w:lineRule="auto"/>
        <w:ind w:left="2268" w:hanging="2268"/>
        <w:jc w:val="both"/>
        <w:rPr>
          <w:rFonts w:cstheme="minorHAnsi"/>
          <w:i/>
          <w:iCs/>
          <w:color w:val="000000"/>
          <w:lang w:val="en-CA"/>
        </w:rPr>
      </w:pPr>
      <w:r w:rsidRPr="008653D7">
        <w:rPr>
          <w:rFonts w:cstheme="minorHAnsi"/>
          <w:i/>
          <w:iCs/>
          <w:color w:val="000000"/>
          <w:lang w:val="en-CA"/>
        </w:rPr>
        <w:t xml:space="preserve">WHEREAS </w:t>
      </w:r>
      <w:r>
        <w:rPr>
          <w:rFonts w:cstheme="minorHAnsi"/>
          <w:i/>
          <w:iCs/>
          <w:color w:val="000000"/>
          <w:lang w:val="en-CA"/>
        </w:rPr>
        <w:tab/>
      </w:r>
      <w:r w:rsidRPr="008653D7">
        <w:rPr>
          <w:rFonts w:cstheme="minorHAnsi"/>
          <w:i/>
          <w:iCs/>
          <w:color w:val="000000"/>
          <w:lang w:val="en-CA"/>
        </w:rPr>
        <w:t>only Tessier Récréo-Parc can provide all the furniture desired for the development of Parc Paul Bougie;</w:t>
      </w:r>
    </w:p>
    <w:p w14:paraId="22545FFA" w14:textId="77777777" w:rsidR="00AA3449" w:rsidRPr="008653D7" w:rsidRDefault="00AA3449" w:rsidP="00232899">
      <w:pPr>
        <w:pStyle w:val="Sansinterligne"/>
        <w:spacing w:line="252" w:lineRule="auto"/>
        <w:ind w:left="2268" w:hanging="2268"/>
        <w:jc w:val="both"/>
        <w:rPr>
          <w:rFonts w:cstheme="minorHAnsi"/>
          <w:color w:val="000000"/>
          <w:lang w:val="en-CA"/>
        </w:rPr>
      </w:pPr>
    </w:p>
    <w:p w14:paraId="19F2B5C4" w14:textId="77777777" w:rsidR="00AA3449" w:rsidRPr="00AA3449" w:rsidRDefault="00AA3449" w:rsidP="00232899">
      <w:pPr>
        <w:pStyle w:val="Sansinterligne"/>
        <w:tabs>
          <w:tab w:val="left" w:pos="2268"/>
        </w:tabs>
        <w:spacing w:line="252" w:lineRule="auto"/>
        <w:ind w:left="2268" w:hanging="2268"/>
        <w:jc w:val="both"/>
        <w:rPr>
          <w:rFonts w:cstheme="minorHAnsi"/>
          <w:color w:val="000000"/>
          <w:lang w:val="en-CA"/>
        </w:rPr>
      </w:pPr>
      <w:r w:rsidRPr="00BF6D8B">
        <w:rPr>
          <w:rFonts w:cstheme="minorHAnsi"/>
          <w:color w:val="000000"/>
        </w:rPr>
        <w:t>EN CONSÉQUENCE</w:t>
      </w:r>
      <w:r w:rsidRPr="00BF6D8B">
        <w:rPr>
          <w:rFonts w:cstheme="minorHAnsi"/>
          <w:color w:val="000000"/>
        </w:rPr>
        <w:tab/>
        <w:t xml:space="preserve">il est proposé par </w:t>
      </w:r>
      <w:r>
        <w:rPr>
          <w:rFonts w:cstheme="minorHAnsi"/>
          <w:color w:val="000000"/>
        </w:rPr>
        <w:t>la conseillère Isabelle Brisson</w:t>
      </w:r>
      <w:r w:rsidRPr="00BF6D8B">
        <w:rPr>
          <w:rFonts w:cstheme="minorHAnsi"/>
          <w:color w:val="000000"/>
        </w:rPr>
        <w:t xml:space="preserve"> et résolu que le conseil municipal autorise </w:t>
      </w:r>
      <w:r>
        <w:rPr>
          <w:rFonts w:cstheme="minorHAnsi"/>
          <w:color w:val="000000"/>
        </w:rPr>
        <w:t>l’achat de mobilier pour le Parc Paul Bougie chez Tessier Récréo-Parc, au montant de 49 895$ plus taxes, ainsi qu’une somme additionnelle de 1 975$ plus taxes pour le transport.</w:t>
      </w:r>
      <w:r w:rsidRPr="00BF6D8B">
        <w:rPr>
          <w:rFonts w:cstheme="minorHAnsi"/>
          <w:color w:val="000000"/>
        </w:rPr>
        <w:t xml:space="preserve"> </w:t>
      </w:r>
      <w:r w:rsidRPr="00AA3449">
        <w:rPr>
          <w:rFonts w:cstheme="minorHAnsi"/>
          <w:lang w:val="en-CA"/>
        </w:rPr>
        <w:t>Les fonds nécessaires seront prélevés au poste budgétaire 02.70150.522.</w:t>
      </w:r>
    </w:p>
    <w:p w14:paraId="0F33DFAC" w14:textId="77777777" w:rsidR="00AA3449" w:rsidRPr="00AA3449" w:rsidRDefault="00AA3449" w:rsidP="00232899">
      <w:pPr>
        <w:pStyle w:val="Sansinterligne"/>
        <w:tabs>
          <w:tab w:val="left" w:pos="2268"/>
        </w:tabs>
        <w:spacing w:line="252" w:lineRule="auto"/>
        <w:jc w:val="both"/>
        <w:rPr>
          <w:rFonts w:cstheme="minorHAnsi"/>
          <w:color w:val="000000"/>
          <w:lang w:val="en-CA"/>
        </w:rPr>
      </w:pPr>
    </w:p>
    <w:p w14:paraId="54187731" w14:textId="77777777" w:rsidR="00AA3449" w:rsidRDefault="00AA3449" w:rsidP="00232899">
      <w:pPr>
        <w:pStyle w:val="Sansinterligne"/>
        <w:tabs>
          <w:tab w:val="left" w:pos="2268"/>
        </w:tabs>
        <w:spacing w:line="252" w:lineRule="auto"/>
        <w:ind w:left="2268" w:hanging="2268"/>
        <w:jc w:val="both"/>
        <w:rPr>
          <w:rFonts w:cstheme="minorHAnsi"/>
          <w:i/>
          <w:lang w:val="en-CA"/>
        </w:rPr>
      </w:pPr>
      <w:r w:rsidRPr="00BF6D8B">
        <w:rPr>
          <w:rFonts w:cstheme="minorHAnsi"/>
          <w:i/>
          <w:lang w:val="en-CA"/>
        </w:rPr>
        <w:t>THEREFORE</w:t>
      </w:r>
      <w:r w:rsidRPr="00BF6D8B">
        <w:rPr>
          <w:rFonts w:cstheme="minorHAnsi"/>
          <w:i/>
          <w:lang w:val="en-CA"/>
        </w:rPr>
        <w:tab/>
        <w:t xml:space="preserve">it is proposed by Councillor </w:t>
      </w:r>
      <w:r>
        <w:rPr>
          <w:rFonts w:cstheme="minorHAnsi"/>
          <w:i/>
          <w:lang w:val="en-CA"/>
        </w:rPr>
        <w:t>Isabelle Brisson</w:t>
      </w:r>
      <w:r w:rsidRPr="00BF6D8B">
        <w:rPr>
          <w:rFonts w:cstheme="minorHAnsi"/>
          <w:i/>
          <w:lang w:val="en-CA"/>
        </w:rPr>
        <w:t xml:space="preserve"> and </w:t>
      </w:r>
      <w:r w:rsidRPr="008653D7">
        <w:rPr>
          <w:rFonts w:cstheme="minorHAnsi"/>
          <w:i/>
          <w:lang w:val="en-CA"/>
        </w:rPr>
        <w:t>resolved that the municipal council authorizes the purchase of furniture for Paul Bougie Park from Tessier Récréo-Parc, in the amount of $</w:t>
      </w:r>
      <w:r>
        <w:rPr>
          <w:rFonts w:cstheme="minorHAnsi"/>
          <w:i/>
          <w:lang w:val="en-CA"/>
        </w:rPr>
        <w:t>49,895</w:t>
      </w:r>
      <w:r w:rsidRPr="008653D7">
        <w:rPr>
          <w:rFonts w:cstheme="minorHAnsi"/>
          <w:i/>
          <w:lang w:val="en-CA"/>
        </w:rPr>
        <w:t xml:space="preserve"> plus taxes, as well as an additional sum of $1,975 plus taxes for the transportation.</w:t>
      </w:r>
      <w:r>
        <w:rPr>
          <w:rFonts w:cstheme="minorHAnsi"/>
          <w:i/>
          <w:lang w:val="en-CA"/>
        </w:rPr>
        <w:t xml:space="preserve"> </w:t>
      </w:r>
      <w:r w:rsidRPr="00B73840">
        <w:rPr>
          <w:rFonts w:cstheme="minorHAnsi"/>
          <w:i/>
          <w:lang w:val="en-CA"/>
        </w:rPr>
        <w:t xml:space="preserve">The necessary funds will be taken from the budget item </w:t>
      </w:r>
      <w:r>
        <w:rPr>
          <w:rFonts w:cstheme="minorHAnsi"/>
          <w:i/>
          <w:lang w:val="en-CA"/>
        </w:rPr>
        <w:t>02.70150.522.</w:t>
      </w:r>
    </w:p>
    <w:p w14:paraId="0DF9C5E7" w14:textId="77777777" w:rsidR="00EF1F7A" w:rsidRPr="00AA3449" w:rsidRDefault="00EF1F7A" w:rsidP="00232899">
      <w:pPr>
        <w:spacing w:after="0" w:line="252" w:lineRule="auto"/>
        <w:jc w:val="right"/>
        <w:rPr>
          <w:rFonts w:cstheme="minorHAnsi"/>
          <w:i/>
          <w:lang w:val="en-CA"/>
        </w:rPr>
      </w:pPr>
    </w:p>
    <w:p w14:paraId="09361E7A" w14:textId="77777777" w:rsidR="007944E6" w:rsidRPr="009955D3" w:rsidRDefault="007944E6" w:rsidP="00232899">
      <w:pPr>
        <w:spacing w:after="0" w:line="252" w:lineRule="auto"/>
        <w:jc w:val="right"/>
        <w:rPr>
          <w:rFonts w:cstheme="minorHAnsi"/>
        </w:rPr>
      </w:pPr>
      <w:r w:rsidRPr="009955D3">
        <w:rPr>
          <w:rFonts w:cstheme="minorHAnsi"/>
        </w:rPr>
        <w:t>Adopté à l’unanimité des conseillers</w:t>
      </w:r>
    </w:p>
    <w:p w14:paraId="7C3BE517" w14:textId="77777777" w:rsidR="007944E6" w:rsidRPr="00EF1F7A" w:rsidRDefault="007944E6" w:rsidP="00232899">
      <w:pPr>
        <w:spacing w:after="0" w:line="252" w:lineRule="auto"/>
        <w:jc w:val="right"/>
        <w:rPr>
          <w:rFonts w:cstheme="minorHAnsi"/>
          <w:i/>
        </w:rPr>
      </w:pPr>
      <w:r w:rsidRPr="00EF1F7A">
        <w:rPr>
          <w:rFonts w:cstheme="minorHAnsi"/>
          <w:i/>
        </w:rPr>
        <w:t>Adopted unanimously by councillors</w:t>
      </w:r>
    </w:p>
    <w:p w14:paraId="20D09B18" w14:textId="77777777" w:rsidR="007944E6" w:rsidRPr="00EF1F7A" w:rsidRDefault="007944E6" w:rsidP="00232899">
      <w:pPr>
        <w:tabs>
          <w:tab w:val="left" w:pos="1418"/>
        </w:tabs>
        <w:spacing w:after="0" w:line="252" w:lineRule="auto"/>
        <w:jc w:val="right"/>
        <w:outlineLvl w:val="0"/>
        <w:rPr>
          <w:rFonts w:eastAsia="Times New Roman" w:cstheme="minorHAnsi"/>
          <w:lang w:eastAsia="fr-CA"/>
        </w:rPr>
      </w:pPr>
    </w:p>
    <w:p w14:paraId="7CE80B85" w14:textId="77777777" w:rsidR="00922CEE" w:rsidRPr="00F91287" w:rsidRDefault="00922CEE" w:rsidP="00232899">
      <w:pPr>
        <w:spacing w:line="252" w:lineRule="auto"/>
        <w:jc w:val="both"/>
        <w:rPr>
          <w:rFonts w:ascii="Calibri" w:hAnsi="Calibri" w:cs="Calibri"/>
          <w:b/>
          <w:u w:val="single"/>
        </w:rPr>
      </w:pPr>
      <w:r>
        <w:rPr>
          <w:rFonts w:ascii="Calibri" w:hAnsi="Calibri" w:cs="Calibri"/>
          <w:b/>
          <w:u w:val="single"/>
        </w:rPr>
        <w:t>2023-02</w:t>
      </w:r>
      <w:r w:rsidRPr="00F91287">
        <w:rPr>
          <w:rFonts w:ascii="Calibri" w:hAnsi="Calibri" w:cs="Calibri"/>
          <w:b/>
          <w:u w:val="single"/>
        </w:rPr>
        <w:t>-</w:t>
      </w:r>
      <w:r>
        <w:rPr>
          <w:rFonts w:ascii="Calibri" w:hAnsi="Calibri" w:cs="Calibri"/>
          <w:b/>
          <w:u w:val="single"/>
        </w:rPr>
        <w:t>043</w:t>
      </w:r>
      <w:r w:rsidRPr="00F91287">
        <w:rPr>
          <w:rFonts w:ascii="Calibri" w:hAnsi="Calibri" w:cs="Calibri"/>
          <w:b/>
          <w:u w:val="single"/>
        </w:rPr>
        <w:tab/>
        <w:t>Autorisation de destruction de documents</w:t>
      </w:r>
    </w:p>
    <w:p w14:paraId="6D0EEF9D" w14:textId="77777777" w:rsidR="00922CEE" w:rsidRPr="00F91287" w:rsidRDefault="00922CEE" w:rsidP="00232899">
      <w:pPr>
        <w:spacing w:line="252" w:lineRule="auto"/>
        <w:jc w:val="both"/>
        <w:rPr>
          <w:rFonts w:ascii="Calibri" w:hAnsi="Calibri" w:cs="Calibri"/>
          <w:b/>
          <w:u w:val="single"/>
        </w:rPr>
      </w:pPr>
      <w:r>
        <w:rPr>
          <w:rFonts w:ascii="Calibri" w:hAnsi="Calibri" w:cs="Calibri"/>
          <w:b/>
          <w:u w:val="single"/>
        </w:rPr>
        <w:t>2023-02</w:t>
      </w:r>
      <w:r w:rsidRPr="00F91287">
        <w:rPr>
          <w:rFonts w:ascii="Calibri" w:hAnsi="Calibri" w:cs="Calibri"/>
          <w:b/>
          <w:u w:val="single"/>
        </w:rPr>
        <w:t>-</w:t>
      </w:r>
      <w:r>
        <w:rPr>
          <w:rFonts w:ascii="Calibri" w:hAnsi="Calibri" w:cs="Calibri"/>
          <w:b/>
          <w:u w:val="single"/>
        </w:rPr>
        <w:t>043</w:t>
      </w:r>
      <w:r w:rsidRPr="00F91287">
        <w:rPr>
          <w:rFonts w:ascii="Calibri" w:hAnsi="Calibri" w:cs="Calibri"/>
          <w:b/>
          <w:u w:val="single"/>
        </w:rPr>
        <w:tab/>
      </w:r>
      <w:r w:rsidRPr="00C873E6">
        <w:rPr>
          <w:rFonts w:ascii="Calibri" w:hAnsi="Calibri" w:cs="Calibri"/>
          <w:b/>
          <w:u w:val="single"/>
        </w:rPr>
        <w:t>Authorization to destroy documents</w:t>
      </w:r>
    </w:p>
    <w:p w14:paraId="710B5570"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sz w:val="22"/>
        </w:rPr>
      </w:pPr>
      <w:r w:rsidRPr="00F91287">
        <w:rPr>
          <w:rFonts w:ascii="Calibri" w:hAnsi="Calibri" w:cs="Calibri"/>
          <w:sz w:val="22"/>
        </w:rPr>
        <w:lastRenderedPageBreak/>
        <w:t xml:space="preserve">ATTENDU QUE </w:t>
      </w:r>
      <w:r w:rsidRPr="00F91287">
        <w:rPr>
          <w:rFonts w:ascii="Calibri" w:hAnsi="Calibri" w:cs="Calibri"/>
          <w:sz w:val="22"/>
        </w:rPr>
        <w:tab/>
        <w:t xml:space="preserve">l’article 7 de la Loi sur les archives, oblige tout organisme public à établir et tenir à jour un calendrier de conservation des documents; </w:t>
      </w:r>
    </w:p>
    <w:p w14:paraId="5AD9B02F"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sz w:val="22"/>
        </w:rPr>
      </w:pPr>
    </w:p>
    <w:p w14:paraId="6C48D6B6"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i/>
          <w:sz w:val="22"/>
          <w:lang w:val="en-CA"/>
        </w:rPr>
      </w:pPr>
      <w:r w:rsidRPr="00FB5DC6">
        <w:rPr>
          <w:rFonts w:ascii="Calibri" w:hAnsi="Calibri" w:cs="Calibri"/>
          <w:i/>
          <w:sz w:val="22"/>
          <w:lang w:val="en-CA"/>
        </w:rPr>
        <w:t xml:space="preserve">WHEREAS </w:t>
      </w:r>
      <w:r w:rsidRPr="00FB5DC6">
        <w:rPr>
          <w:rFonts w:ascii="Calibri" w:hAnsi="Calibri" w:cs="Calibri"/>
          <w:i/>
          <w:sz w:val="22"/>
          <w:lang w:val="en-CA"/>
        </w:rPr>
        <w:tab/>
        <w:t>section 7 of the Archives Act requires any public body to establish and maintain a schedule for the retention of records;</w:t>
      </w:r>
    </w:p>
    <w:p w14:paraId="4161E393"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sz w:val="22"/>
          <w:lang w:val="en-CA"/>
        </w:rPr>
      </w:pPr>
    </w:p>
    <w:p w14:paraId="63646820"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sz w:val="22"/>
        </w:rPr>
      </w:pPr>
      <w:r w:rsidRPr="00F91287">
        <w:rPr>
          <w:rFonts w:ascii="Calibri" w:hAnsi="Calibri" w:cs="Calibri"/>
          <w:sz w:val="22"/>
        </w:rPr>
        <w:t xml:space="preserve">ATTENDU QUE </w:t>
      </w:r>
      <w:r w:rsidRPr="00F91287">
        <w:rPr>
          <w:rFonts w:ascii="Calibri" w:hAnsi="Calibri" w:cs="Calibri"/>
          <w:sz w:val="22"/>
        </w:rPr>
        <w:tab/>
        <w:t>l’article 9 de cette même loi lie l'organisme public à son calendrier;</w:t>
      </w:r>
    </w:p>
    <w:p w14:paraId="1DFB78C8"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sz w:val="22"/>
        </w:rPr>
      </w:pPr>
    </w:p>
    <w:p w14:paraId="53554C60"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i/>
          <w:sz w:val="22"/>
          <w:lang w:val="en-CA"/>
        </w:rPr>
      </w:pPr>
      <w:r w:rsidRPr="00FB5DC6">
        <w:rPr>
          <w:rFonts w:ascii="Calibri" w:hAnsi="Calibri" w:cs="Calibri"/>
          <w:i/>
          <w:sz w:val="22"/>
          <w:lang w:val="en-CA"/>
        </w:rPr>
        <w:t xml:space="preserve">WHEREAS </w:t>
      </w:r>
      <w:r w:rsidRPr="00FB5DC6">
        <w:rPr>
          <w:rFonts w:ascii="Calibri" w:hAnsi="Calibri" w:cs="Calibri"/>
          <w:i/>
          <w:sz w:val="22"/>
          <w:lang w:val="en-CA"/>
        </w:rPr>
        <w:tab/>
        <w:t>section 9 of the same Act binds the public body to its calendar;</w:t>
      </w:r>
    </w:p>
    <w:p w14:paraId="0A5FCFCD"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sz w:val="22"/>
          <w:lang w:val="en-CA"/>
        </w:rPr>
      </w:pPr>
    </w:p>
    <w:p w14:paraId="18B3A58B"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sz w:val="22"/>
        </w:rPr>
      </w:pPr>
      <w:r w:rsidRPr="00871406">
        <w:rPr>
          <w:rFonts w:ascii="Calibri" w:hAnsi="Calibri" w:cs="Calibri"/>
          <w:sz w:val="22"/>
        </w:rPr>
        <w:t xml:space="preserve">ATTENDU QUE </w:t>
      </w:r>
      <w:r w:rsidRPr="00871406">
        <w:rPr>
          <w:rFonts w:ascii="Calibri" w:hAnsi="Calibri" w:cs="Calibri"/>
          <w:sz w:val="22"/>
        </w:rPr>
        <w:tab/>
      </w:r>
      <w:r w:rsidRPr="00F91287">
        <w:rPr>
          <w:rFonts w:ascii="Calibri" w:hAnsi="Calibri" w:cs="Calibri"/>
          <w:sz w:val="22"/>
        </w:rPr>
        <w:t>l’article 13 de cette même loi prévoit que, sous réserve de ce que prévoit le calendrier de conservation, nul ne peut aliéner ou éliminer un document actif ou semi-actif d'un organisme public;</w:t>
      </w:r>
    </w:p>
    <w:p w14:paraId="3EE29692"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sz w:val="22"/>
        </w:rPr>
      </w:pPr>
    </w:p>
    <w:p w14:paraId="15B7270C"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i/>
          <w:sz w:val="22"/>
          <w:lang w:val="en-CA"/>
        </w:rPr>
      </w:pPr>
      <w:r w:rsidRPr="00330013">
        <w:rPr>
          <w:rFonts w:ascii="Calibri" w:hAnsi="Calibri" w:cs="Calibri"/>
          <w:i/>
          <w:sz w:val="22"/>
          <w:lang w:val="en-CA"/>
        </w:rPr>
        <w:t xml:space="preserve">WHEREAS </w:t>
      </w:r>
      <w:r w:rsidRPr="00330013">
        <w:rPr>
          <w:rFonts w:ascii="Calibri" w:hAnsi="Calibri" w:cs="Calibri"/>
          <w:i/>
          <w:sz w:val="22"/>
          <w:lang w:val="en-CA"/>
        </w:rPr>
        <w:tab/>
        <w:t>section 13 of the same Act provides that, subject to the retention schedule, no one may alienate or eliminate an active or semi-active document of a public body;</w:t>
      </w:r>
    </w:p>
    <w:p w14:paraId="2E61C031"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sz w:val="22"/>
          <w:lang w:val="en-CA"/>
        </w:rPr>
      </w:pPr>
    </w:p>
    <w:p w14:paraId="7716E08E"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color w:val="000000"/>
          <w:sz w:val="22"/>
        </w:rPr>
      </w:pPr>
      <w:r w:rsidRPr="00871406">
        <w:rPr>
          <w:rFonts w:ascii="Calibri" w:hAnsi="Calibri" w:cs="Calibri"/>
          <w:sz w:val="22"/>
        </w:rPr>
        <w:t xml:space="preserve">ATTENDU QUE </w:t>
      </w:r>
      <w:r w:rsidRPr="00871406">
        <w:rPr>
          <w:rFonts w:ascii="Calibri" w:hAnsi="Calibri" w:cs="Calibri"/>
          <w:sz w:val="22"/>
        </w:rPr>
        <w:tab/>
      </w:r>
      <w:r w:rsidRPr="00F91287">
        <w:rPr>
          <w:rFonts w:ascii="Calibri" w:hAnsi="Calibri" w:cs="Calibri"/>
          <w:sz w:val="22"/>
        </w:rPr>
        <w:t xml:space="preserve">l’article 199 du </w:t>
      </w:r>
      <w:r w:rsidRPr="00F91287">
        <w:rPr>
          <w:rFonts w:ascii="Calibri" w:hAnsi="Calibri" w:cs="Calibri"/>
          <w:iCs/>
          <w:sz w:val="22"/>
        </w:rPr>
        <w:t>Code municipal</w:t>
      </w:r>
      <w:r w:rsidRPr="00F91287">
        <w:rPr>
          <w:rFonts w:ascii="Calibri" w:hAnsi="Calibri" w:cs="Calibri"/>
          <w:sz w:val="22"/>
        </w:rPr>
        <w:t xml:space="preserve"> </w:t>
      </w:r>
      <w:r w:rsidRPr="00F91287">
        <w:rPr>
          <w:rFonts w:ascii="Calibri" w:hAnsi="Calibri" w:cs="Calibri"/>
          <w:color w:val="000000"/>
          <w:sz w:val="22"/>
        </w:rPr>
        <w:t>stipule que le secrétaire-trésorier ne peut se désister de la possession des archives de la municipalité qu'avec la permission du conseil, ou sur l'ordre d'un tribunal;</w:t>
      </w:r>
    </w:p>
    <w:p w14:paraId="43B18FBD"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b/>
          <w:sz w:val="22"/>
        </w:rPr>
      </w:pPr>
    </w:p>
    <w:p w14:paraId="0DE40BB9"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i/>
          <w:sz w:val="22"/>
          <w:lang w:val="en-CA"/>
        </w:rPr>
      </w:pPr>
      <w:r w:rsidRPr="00F05E9D">
        <w:rPr>
          <w:rFonts w:ascii="Calibri" w:hAnsi="Calibri" w:cs="Calibri"/>
          <w:i/>
          <w:sz w:val="22"/>
          <w:lang w:val="en-CA"/>
        </w:rPr>
        <w:t xml:space="preserve">WHEREAS </w:t>
      </w:r>
      <w:r w:rsidRPr="00F05E9D">
        <w:rPr>
          <w:rFonts w:ascii="Calibri" w:hAnsi="Calibri" w:cs="Calibri"/>
          <w:i/>
          <w:sz w:val="22"/>
          <w:lang w:val="en-CA"/>
        </w:rPr>
        <w:tab/>
        <w:t>article 199 of the Municipal Code stipulates that the secretary-treasurer may not relinquish possession of the archives of the municipality without the permission of the council, or by order of a court;</w:t>
      </w:r>
    </w:p>
    <w:p w14:paraId="00A26551"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b/>
          <w:sz w:val="22"/>
          <w:lang w:val="en-CA"/>
        </w:rPr>
      </w:pPr>
    </w:p>
    <w:p w14:paraId="7115953C" w14:textId="77777777"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sz w:val="22"/>
        </w:rPr>
      </w:pPr>
      <w:r w:rsidRPr="00F91287">
        <w:rPr>
          <w:rFonts w:ascii="Calibri" w:hAnsi="Calibri" w:cs="Calibri"/>
          <w:sz w:val="22"/>
        </w:rPr>
        <w:t>EN CONSÉQUENCE</w:t>
      </w:r>
      <w:r w:rsidRPr="00F91287">
        <w:rPr>
          <w:rFonts w:ascii="Calibri" w:hAnsi="Calibri" w:cs="Calibri"/>
          <w:sz w:val="22"/>
        </w:rPr>
        <w:tab/>
        <w:t>il est proposé par</w:t>
      </w:r>
      <w:r w:rsidRPr="00F91287">
        <w:rPr>
          <w:rFonts w:ascii="Calibri" w:hAnsi="Calibri" w:cs="Calibri"/>
          <w:b/>
          <w:sz w:val="22"/>
        </w:rPr>
        <w:t xml:space="preserve"> </w:t>
      </w:r>
      <w:r>
        <w:rPr>
          <w:rFonts w:ascii="Calibri" w:hAnsi="Calibri" w:cs="Calibri"/>
          <w:sz w:val="22"/>
        </w:rPr>
        <w:t>la conseillère Manon Jutras</w:t>
      </w:r>
      <w:r w:rsidRPr="00F91287">
        <w:rPr>
          <w:rFonts w:ascii="Calibri" w:hAnsi="Calibri" w:cs="Calibri"/>
          <w:sz w:val="22"/>
        </w:rPr>
        <w:t xml:space="preserve"> et résolu d'approuver la liste de destruc</w:t>
      </w:r>
      <w:r>
        <w:rPr>
          <w:rFonts w:ascii="Calibri" w:hAnsi="Calibri" w:cs="Calibri"/>
          <w:sz w:val="22"/>
        </w:rPr>
        <w:t>tion des archives préparée par Mélanie Jacques, adjointe administrative de soutien,</w:t>
      </w:r>
      <w:r w:rsidRPr="00F91287">
        <w:rPr>
          <w:rFonts w:ascii="Calibri" w:hAnsi="Calibri" w:cs="Calibri"/>
          <w:sz w:val="22"/>
        </w:rPr>
        <w:t xml:space="preserve"> et d'autoriser le </w:t>
      </w:r>
      <w:r>
        <w:rPr>
          <w:rFonts w:ascii="Calibri" w:hAnsi="Calibri" w:cs="Calibri"/>
          <w:sz w:val="22"/>
        </w:rPr>
        <w:t>greffier</w:t>
      </w:r>
      <w:r w:rsidRPr="00F91287">
        <w:rPr>
          <w:rFonts w:ascii="Calibri" w:hAnsi="Calibri" w:cs="Calibri"/>
          <w:sz w:val="22"/>
        </w:rPr>
        <w:t>-trésorier à procéder à la destruction des document</w:t>
      </w:r>
      <w:r>
        <w:rPr>
          <w:rFonts w:ascii="Calibri" w:hAnsi="Calibri" w:cs="Calibri"/>
          <w:sz w:val="22"/>
        </w:rPr>
        <w:t>s antérieurs à 2019.</w:t>
      </w:r>
    </w:p>
    <w:p w14:paraId="640B2392" w14:textId="77777777" w:rsidR="00922CEE" w:rsidRDefault="00922CEE" w:rsidP="00232899">
      <w:pPr>
        <w:pStyle w:val="Corpsdetexte"/>
        <w:tabs>
          <w:tab w:val="clear" w:pos="2160"/>
          <w:tab w:val="left" w:pos="2268"/>
        </w:tabs>
        <w:spacing w:line="252" w:lineRule="auto"/>
        <w:ind w:left="2268" w:hanging="2268"/>
        <w:jc w:val="both"/>
        <w:rPr>
          <w:rFonts w:ascii="Calibri" w:hAnsi="Calibri" w:cs="Calibri"/>
          <w:sz w:val="22"/>
        </w:rPr>
      </w:pPr>
    </w:p>
    <w:p w14:paraId="01F4CB4B" w14:textId="0597E1B5" w:rsidR="00922CEE" w:rsidRPr="00F91287" w:rsidRDefault="00922CEE" w:rsidP="00232899">
      <w:pPr>
        <w:pStyle w:val="Corpsdetexte"/>
        <w:tabs>
          <w:tab w:val="clear" w:pos="2160"/>
          <w:tab w:val="left" w:pos="2268"/>
        </w:tabs>
        <w:spacing w:line="252" w:lineRule="auto"/>
        <w:ind w:left="2268" w:hanging="2268"/>
        <w:jc w:val="both"/>
        <w:rPr>
          <w:rFonts w:ascii="Calibri" w:hAnsi="Calibri" w:cs="Calibri"/>
          <w:i/>
          <w:sz w:val="22"/>
          <w:lang w:val="en-CA"/>
        </w:rPr>
      </w:pPr>
      <w:r w:rsidRPr="00F05E9D">
        <w:rPr>
          <w:rFonts w:ascii="Calibri" w:hAnsi="Calibri" w:cs="Calibri"/>
          <w:i/>
          <w:sz w:val="22"/>
          <w:lang w:val="en-CA"/>
        </w:rPr>
        <w:t xml:space="preserve">THEREFORE </w:t>
      </w:r>
      <w:r w:rsidRPr="00F05E9D">
        <w:rPr>
          <w:rFonts w:ascii="Calibri" w:hAnsi="Calibri" w:cs="Calibri"/>
          <w:i/>
          <w:sz w:val="22"/>
          <w:lang w:val="en-CA"/>
        </w:rPr>
        <w:tab/>
        <w:t>it is proposed by</w:t>
      </w:r>
      <w:r>
        <w:rPr>
          <w:rFonts w:ascii="Calibri" w:hAnsi="Calibri" w:cs="Calibri"/>
          <w:i/>
          <w:sz w:val="22"/>
          <w:lang w:val="en-CA"/>
        </w:rPr>
        <w:t xml:space="preserve"> Councillor</w:t>
      </w:r>
      <w:r w:rsidRPr="00F05E9D">
        <w:rPr>
          <w:rFonts w:ascii="Calibri" w:hAnsi="Calibri" w:cs="Calibri"/>
          <w:i/>
          <w:sz w:val="22"/>
          <w:lang w:val="en-CA"/>
        </w:rPr>
        <w:t xml:space="preserve"> </w:t>
      </w:r>
      <w:r>
        <w:rPr>
          <w:rFonts w:ascii="Calibri" w:hAnsi="Calibri" w:cs="Calibri"/>
          <w:i/>
          <w:sz w:val="22"/>
          <w:lang w:val="en-CA"/>
        </w:rPr>
        <w:t>Manon Jutras</w:t>
      </w:r>
      <w:r w:rsidRPr="00F05E9D">
        <w:rPr>
          <w:rFonts w:ascii="Calibri" w:hAnsi="Calibri" w:cs="Calibri"/>
          <w:i/>
          <w:sz w:val="22"/>
          <w:lang w:val="en-CA"/>
        </w:rPr>
        <w:t xml:space="preserve"> and </w:t>
      </w:r>
      <w:r w:rsidRPr="00876BCB">
        <w:rPr>
          <w:rFonts w:ascii="Calibri" w:hAnsi="Calibri" w:cs="Calibri"/>
          <w:i/>
          <w:sz w:val="22"/>
          <w:lang w:val="en-CA"/>
        </w:rPr>
        <w:t xml:space="preserve">resolved to approve the list of destruction of archives prepared by Mélanie Jacques, administrative support assistant, and to authorize the clerk-treasurer to </w:t>
      </w:r>
      <w:r w:rsidRPr="00143741">
        <w:rPr>
          <w:rFonts w:ascii="Calibri" w:hAnsi="Calibri" w:cs="Calibri"/>
          <w:i/>
          <w:sz w:val="22"/>
          <w:lang w:val="en-CA"/>
        </w:rPr>
        <w:t>proceed with the destruction of documents prior to 2019.</w:t>
      </w:r>
    </w:p>
    <w:p w14:paraId="60EF3B6F" w14:textId="77777777" w:rsidR="006C4DA3" w:rsidRPr="00922CEE" w:rsidRDefault="006C4DA3" w:rsidP="00232899">
      <w:pPr>
        <w:spacing w:after="0" w:line="252" w:lineRule="auto"/>
        <w:jc w:val="right"/>
        <w:rPr>
          <w:rFonts w:cstheme="minorHAnsi"/>
          <w:i/>
          <w:lang w:val="en-CA"/>
        </w:rPr>
      </w:pPr>
    </w:p>
    <w:p w14:paraId="54C808FC" w14:textId="77777777" w:rsidR="00C32EF3" w:rsidRPr="009955D3" w:rsidRDefault="00C32EF3" w:rsidP="00232899">
      <w:pPr>
        <w:spacing w:after="0" w:line="252" w:lineRule="auto"/>
        <w:jc w:val="right"/>
        <w:rPr>
          <w:rFonts w:cstheme="minorHAnsi"/>
        </w:rPr>
      </w:pPr>
      <w:r w:rsidRPr="009955D3">
        <w:rPr>
          <w:rFonts w:cstheme="minorHAnsi"/>
        </w:rPr>
        <w:t>Adopté à l’unanimité des conseillers</w:t>
      </w:r>
    </w:p>
    <w:p w14:paraId="190D9F77" w14:textId="77777777" w:rsidR="00C32EF3" w:rsidRPr="00957DFB" w:rsidRDefault="00C32EF3" w:rsidP="00232899">
      <w:pPr>
        <w:spacing w:after="0" w:line="252" w:lineRule="auto"/>
        <w:jc w:val="right"/>
        <w:rPr>
          <w:rFonts w:cstheme="minorHAnsi"/>
          <w:i/>
        </w:rPr>
      </w:pPr>
      <w:r w:rsidRPr="00957DFB">
        <w:rPr>
          <w:rFonts w:cstheme="minorHAnsi"/>
          <w:i/>
        </w:rPr>
        <w:t>Adopted unanimously by councillors</w:t>
      </w:r>
    </w:p>
    <w:p w14:paraId="3AAB4BA2" w14:textId="77777777" w:rsidR="006C4DA3" w:rsidRPr="00957DFB" w:rsidRDefault="006C4DA3" w:rsidP="00232899">
      <w:pPr>
        <w:tabs>
          <w:tab w:val="left" w:pos="1418"/>
        </w:tabs>
        <w:spacing w:after="0" w:line="252" w:lineRule="auto"/>
        <w:jc w:val="right"/>
        <w:outlineLvl w:val="0"/>
        <w:rPr>
          <w:rFonts w:eastAsia="Times New Roman" w:cstheme="minorHAnsi"/>
          <w:lang w:eastAsia="fr-CA"/>
        </w:rPr>
      </w:pPr>
    </w:p>
    <w:p w14:paraId="316FE72E" w14:textId="77777777" w:rsidR="00E11B4F" w:rsidRDefault="00E11B4F" w:rsidP="00232899">
      <w:pPr>
        <w:pStyle w:val="Sansinterligne"/>
        <w:spacing w:line="252" w:lineRule="auto"/>
        <w:jc w:val="both"/>
        <w:rPr>
          <w:rFonts w:cstheme="minorHAnsi"/>
          <w:b/>
          <w:u w:val="single"/>
        </w:rPr>
      </w:pPr>
      <w:r>
        <w:rPr>
          <w:rFonts w:cstheme="minorHAnsi"/>
          <w:b/>
          <w:u w:val="single"/>
        </w:rPr>
        <w:t>2023-02-044</w:t>
      </w:r>
      <w:r>
        <w:rPr>
          <w:rFonts w:cstheme="minorHAnsi"/>
          <w:b/>
          <w:u w:val="single"/>
        </w:rPr>
        <w:tab/>
        <w:t>Fin de probation de Mme Andréanne Bélanger, coordonnatrice au service de bibliothèque et soutien à la communauté</w:t>
      </w:r>
    </w:p>
    <w:p w14:paraId="2D04AE59" w14:textId="77777777" w:rsidR="00E11B4F" w:rsidRDefault="00E11B4F" w:rsidP="00232899">
      <w:pPr>
        <w:pStyle w:val="Sansinterligne"/>
        <w:spacing w:line="252" w:lineRule="auto"/>
        <w:jc w:val="both"/>
        <w:rPr>
          <w:rFonts w:cstheme="minorHAnsi"/>
          <w:b/>
          <w:u w:val="single"/>
        </w:rPr>
      </w:pPr>
    </w:p>
    <w:p w14:paraId="27A14F9F" w14:textId="77777777" w:rsidR="00E11B4F" w:rsidRPr="00FF05EF" w:rsidRDefault="00E11B4F" w:rsidP="00232899">
      <w:pPr>
        <w:pStyle w:val="Sansinterligne"/>
        <w:spacing w:line="252" w:lineRule="auto"/>
        <w:jc w:val="both"/>
        <w:rPr>
          <w:rFonts w:cstheme="minorHAnsi"/>
          <w:b/>
          <w:i/>
          <w:u w:val="single"/>
          <w:lang w:val="en-CA"/>
        </w:rPr>
      </w:pPr>
      <w:r>
        <w:rPr>
          <w:rFonts w:cstheme="minorHAnsi"/>
          <w:b/>
          <w:i/>
          <w:u w:val="single"/>
          <w:lang w:val="en-CA"/>
        </w:rPr>
        <w:t>2023-02-044</w:t>
      </w:r>
      <w:r>
        <w:rPr>
          <w:rFonts w:cstheme="minorHAnsi"/>
          <w:b/>
          <w:i/>
          <w:u w:val="single"/>
          <w:lang w:val="en-CA"/>
        </w:rPr>
        <w:tab/>
      </w:r>
      <w:r w:rsidRPr="008205CF">
        <w:rPr>
          <w:rFonts w:cstheme="minorHAnsi"/>
          <w:b/>
          <w:i/>
          <w:u w:val="single"/>
          <w:lang w:val="en-CA"/>
        </w:rPr>
        <w:t xml:space="preserve">End of probation for </w:t>
      </w:r>
      <w:r>
        <w:rPr>
          <w:rFonts w:cstheme="minorHAnsi"/>
          <w:b/>
          <w:i/>
          <w:u w:val="single"/>
          <w:lang w:val="en-CA"/>
        </w:rPr>
        <w:t>Mrs. Andréanne Bélanger,</w:t>
      </w:r>
      <w:r w:rsidRPr="008205CF">
        <w:rPr>
          <w:rFonts w:cstheme="minorHAnsi"/>
          <w:b/>
          <w:i/>
          <w:u w:val="single"/>
          <w:lang w:val="en-CA"/>
        </w:rPr>
        <w:t xml:space="preserve"> </w:t>
      </w:r>
      <w:r>
        <w:rPr>
          <w:rFonts w:cstheme="minorHAnsi"/>
          <w:b/>
          <w:i/>
          <w:u w:val="single"/>
          <w:lang w:val="en-CA"/>
        </w:rPr>
        <w:t>co</w:t>
      </w:r>
      <w:r w:rsidRPr="00B96C68">
        <w:rPr>
          <w:rFonts w:cstheme="minorHAnsi"/>
          <w:b/>
          <w:i/>
          <w:u w:val="single"/>
          <w:lang w:val="en-CA"/>
        </w:rPr>
        <w:t>ordinator, library service and community support</w:t>
      </w:r>
    </w:p>
    <w:p w14:paraId="72783E95" w14:textId="77777777" w:rsidR="00E11B4F" w:rsidRPr="008205CF" w:rsidRDefault="00E11B4F" w:rsidP="00232899">
      <w:pPr>
        <w:pStyle w:val="PrformatHTML"/>
        <w:spacing w:line="252" w:lineRule="auto"/>
        <w:rPr>
          <w:rFonts w:asciiTheme="minorHAnsi" w:hAnsiTheme="minorHAnsi" w:cstheme="minorHAnsi"/>
          <w:b/>
          <w:i/>
          <w:sz w:val="22"/>
          <w:szCs w:val="22"/>
          <w:u w:val="single"/>
          <w:lang w:val="en-CA"/>
        </w:rPr>
      </w:pPr>
    </w:p>
    <w:p w14:paraId="0A05C056" w14:textId="77777777" w:rsidR="00E11B4F" w:rsidRDefault="00E11B4F" w:rsidP="00232899">
      <w:pPr>
        <w:pStyle w:val="PrformatHTML"/>
        <w:tabs>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 xml:space="preserve">CONSIDÉRANT </w:t>
      </w:r>
      <w:r>
        <w:rPr>
          <w:rFonts w:asciiTheme="minorHAnsi" w:hAnsiTheme="minorHAnsi" w:cstheme="minorHAnsi"/>
          <w:sz w:val="22"/>
          <w:szCs w:val="22"/>
        </w:rPr>
        <w:tab/>
      </w:r>
      <w:r w:rsidRPr="00E06F9C">
        <w:rPr>
          <w:rFonts w:asciiTheme="minorHAnsi" w:hAnsiTheme="minorHAnsi" w:cstheme="minorHAnsi"/>
          <w:sz w:val="22"/>
          <w:szCs w:val="22"/>
        </w:rPr>
        <w:t>la teneur</w:t>
      </w:r>
      <w:r>
        <w:rPr>
          <w:rFonts w:asciiTheme="minorHAnsi" w:hAnsiTheme="minorHAnsi" w:cstheme="minorHAnsi"/>
          <w:sz w:val="22"/>
          <w:szCs w:val="22"/>
        </w:rPr>
        <w:t xml:space="preserve"> de la résolution numé</w:t>
      </w:r>
      <w:r w:rsidRPr="00E06F9C">
        <w:rPr>
          <w:rFonts w:asciiTheme="minorHAnsi" w:hAnsiTheme="minorHAnsi" w:cstheme="minorHAnsi"/>
          <w:sz w:val="22"/>
          <w:szCs w:val="22"/>
        </w:rPr>
        <w:t xml:space="preserve">ro </w:t>
      </w:r>
      <w:r>
        <w:rPr>
          <w:rFonts w:asciiTheme="minorHAnsi" w:hAnsiTheme="minorHAnsi" w:cstheme="minorHAnsi"/>
          <w:sz w:val="22"/>
          <w:szCs w:val="22"/>
        </w:rPr>
        <w:t xml:space="preserve">2022-07-197 relativement à l’embauche de Mme Andréanne Bélanger à titre de </w:t>
      </w:r>
      <w:r w:rsidRPr="00B96C68">
        <w:rPr>
          <w:rFonts w:asciiTheme="minorHAnsi" w:hAnsiTheme="minorHAnsi" w:cstheme="minorHAnsi"/>
          <w:sz w:val="22"/>
          <w:szCs w:val="22"/>
        </w:rPr>
        <w:t>coordo</w:t>
      </w:r>
      <w:r>
        <w:rPr>
          <w:rFonts w:asciiTheme="minorHAnsi" w:hAnsiTheme="minorHAnsi" w:cstheme="minorHAnsi"/>
          <w:sz w:val="22"/>
          <w:szCs w:val="22"/>
        </w:rPr>
        <w:t>n</w:t>
      </w:r>
      <w:r w:rsidRPr="00B96C68">
        <w:rPr>
          <w:rFonts w:asciiTheme="minorHAnsi" w:hAnsiTheme="minorHAnsi" w:cstheme="minorHAnsi"/>
          <w:sz w:val="22"/>
          <w:szCs w:val="22"/>
        </w:rPr>
        <w:t>natrice au service de bibliothèque et soutien à la communauté</w:t>
      </w:r>
      <w:r>
        <w:rPr>
          <w:rFonts w:asciiTheme="minorHAnsi" w:hAnsiTheme="minorHAnsi" w:cstheme="minorHAnsi"/>
          <w:sz w:val="22"/>
          <w:szCs w:val="22"/>
        </w:rPr>
        <w:t>;</w:t>
      </w:r>
    </w:p>
    <w:p w14:paraId="19B04D6E" w14:textId="77777777" w:rsidR="00E11B4F" w:rsidRDefault="00E11B4F" w:rsidP="00232899">
      <w:pPr>
        <w:pStyle w:val="PrformatHTML"/>
        <w:spacing w:line="252" w:lineRule="auto"/>
        <w:jc w:val="both"/>
        <w:rPr>
          <w:rFonts w:asciiTheme="minorHAnsi" w:hAnsiTheme="minorHAnsi" w:cstheme="minorHAnsi"/>
          <w:sz w:val="22"/>
          <w:szCs w:val="22"/>
        </w:rPr>
      </w:pPr>
    </w:p>
    <w:p w14:paraId="1B97328E" w14:textId="77777777" w:rsidR="00E11B4F" w:rsidRDefault="00E11B4F" w:rsidP="00232899">
      <w:pPr>
        <w:pStyle w:val="PrformatHTML"/>
        <w:tabs>
          <w:tab w:val="clear" w:pos="916"/>
          <w:tab w:val="clear" w:pos="1832"/>
          <w:tab w:val="clear" w:pos="2748"/>
          <w:tab w:val="left" w:pos="2268"/>
        </w:tabs>
        <w:spacing w:line="252" w:lineRule="auto"/>
        <w:ind w:left="2268" w:hanging="2268"/>
        <w:jc w:val="both"/>
        <w:rPr>
          <w:rFonts w:ascii="Calibri" w:hAnsi="Calibri" w:cs="Calibri"/>
          <w:i/>
          <w:sz w:val="22"/>
          <w:szCs w:val="22"/>
          <w:lang w:val="en"/>
        </w:rPr>
      </w:pPr>
      <w:r w:rsidRPr="0050689A">
        <w:rPr>
          <w:rFonts w:asciiTheme="minorHAnsi" w:hAnsiTheme="minorHAnsi" w:cstheme="minorHAnsi"/>
          <w:i/>
          <w:sz w:val="22"/>
          <w:szCs w:val="22"/>
          <w:lang w:val="en-CA"/>
        </w:rPr>
        <w:lastRenderedPageBreak/>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content of the resolution number </w:t>
      </w:r>
      <w:r>
        <w:rPr>
          <w:rFonts w:ascii="Calibri" w:hAnsi="Calibri" w:cs="Calibri"/>
          <w:i/>
          <w:sz w:val="22"/>
          <w:szCs w:val="22"/>
          <w:lang w:val="en"/>
        </w:rPr>
        <w:t xml:space="preserve">2022-07-197 </w:t>
      </w:r>
      <w:r w:rsidRPr="0050689A">
        <w:rPr>
          <w:rFonts w:ascii="Calibri" w:hAnsi="Calibri" w:cs="Calibri"/>
          <w:i/>
          <w:sz w:val="22"/>
          <w:szCs w:val="22"/>
          <w:lang w:val="en"/>
        </w:rPr>
        <w:t xml:space="preserve">regarding the hiring of </w:t>
      </w:r>
      <w:r w:rsidRPr="00EF37C6">
        <w:rPr>
          <w:rFonts w:ascii="Calibri" w:hAnsi="Calibri" w:cs="Calibri"/>
          <w:i/>
          <w:sz w:val="22"/>
          <w:szCs w:val="22"/>
          <w:lang w:val="en"/>
        </w:rPr>
        <w:t>Mrs. Andréanne Bélanger</w:t>
      </w:r>
      <w:r>
        <w:rPr>
          <w:rFonts w:ascii="Calibri" w:hAnsi="Calibri" w:cs="Calibri"/>
          <w:i/>
          <w:sz w:val="22"/>
          <w:szCs w:val="22"/>
          <w:lang w:val="en"/>
        </w:rPr>
        <w:t>, as co</w:t>
      </w:r>
      <w:r w:rsidRPr="00B96C68">
        <w:rPr>
          <w:rFonts w:ascii="Calibri" w:hAnsi="Calibri" w:cs="Calibri"/>
          <w:i/>
          <w:sz w:val="22"/>
          <w:szCs w:val="22"/>
          <w:lang w:val="en"/>
        </w:rPr>
        <w:t>ordinator, library service and community support</w:t>
      </w:r>
      <w:r>
        <w:rPr>
          <w:rFonts w:ascii="Calibri" w:hAnsi="Calibri" w:cs="Calibri"/>
          <w:i/>
          <w:sz w:val="22"/>
          <w:szCs w:val="22"/>
          <w:lang w:val="en"/>
        </w:rPr>
        <w:t>;</w:t>
      </w:r>
    </w:p>
    <w:p w14:paraId="127B30E7" w14:textId="77777777" w:rsidR="00E11B4F" w:rsidRPr="00B96C68"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
        </w:rPr>
      </w:pPr>
    </w:p>
    <w:p w14:paraId="1B0FD40E" w14:textId="77777777" w:rsidR="00E11B4F"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que l’employée a complété sa période de probation tel que prévu à la convention collective;</w:t>
      </w:r>
    </w:p>
    <w:p w14:paraId="4946D129" w14:textId="77777777" w:rsidR="00E11B4F"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3CD2F4F3" w14:textId="77777777" w:rsidR="00E11B4F" w:rsidRPr="0050689A"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the employee has completed his probatio</w:t>
      </w:r>
      <w:r>
        <w:rPr>
          <w:rFonts w:ascii="Calibri" w:hAnsi="Calibri" w:cs="Calibri"/>
          <w:i/>
          <w:sz w:val="22"/>
          <w:szCs w:val="22"/>
          <w:lang w:val="en"/>
        </w:rPr>
        <w:t>nary period as stipulated in the collective agreement;</w:t>
      </w:r>
    </w:p>
    <w:p w14:paraId="040BED11" w14:textId="77777777" w:rsidR="00E11B4F" w:rsidRPr="0050689A"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p>
    <w:p w14:paraId="58925009" w14:textId="77777777" w:rsidR="00E11B4F"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l’évaluation de rendement de l’employée attestant que Mme Andréanne Bélanger a satisfait à toutes les exigences reliées au poste qu’elle occupe;</w:t>
      </w:r>
    </w:p>
    <w:p w14:paraId="00153F37" w14:textId="77777777" w:rsidR="00E11B4F"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4A26E192" w14:textId="77777777" w:rsidR="00E11B4F" w:rsidRPr="0050689A"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employee's performance appraisal </w:t>
      </w:r>
      <w:r>
        <w:rPr>
          <w:rFonts w:ascii="Calibri" w:hAnsi="Calibri" w:cs="Calibri"/>
          <w:i/>
          <w:sz w:val="22"/>
          <w:szCs w:val="22"/>
          <w:lang w:val="en"/>
        </w:rPr>
        <w:t>confirms</w:t>
      </w:r>
      <w:r w:rsidRPr="0050689A">
        <w:rPr>
          <w:rFonts w:ascii="Calibri" w:hAnsi="Calibri" w:cs="Calibri"/>
          <w:i/>
          <w:sz w:val="22"/>
          <w:szCs w:val="22"/>
          <w:lang w:val="en"/>
        </w:rPr>
        <w:t xml:space="preserve"> that </w:t>
      </w:r>
      <w:bookmarkStart w:id="8" w:name="_Hlk124775159"/>
      <w:r>
        <w:rPr>
          <w:rFonts w:ascii="Calibri" w:hAnsi="Calibri" w:cs="Calibri"/>
          <w:i/>
          <w:sz w:val="22"/>
          <w:szCs w:val="22"/>
          <w:lang w:val="en"/>
        </w:rPr>
        <w:t>Mrs. Andréanne Bélanger</w:t>
      </w:r>
      <w:r w:rsidRPr="0050689A">
        <w:rPr>
          <w:rFonts w:ascii="Calibri" w:hAnsi="Calibri" w:cs="Calibri"/>
          <w:i/>
          <w:sz w:val="22"/>
          <w:szCs w:val="22"/>
          <w:lang w:val="en"/>
        </w:rPr>
        <w:t xml:space="preserve"> </w:t>
      </w:r>
      <w:bookmarkEnd w:id="8"/>
      <w:r w:rsidRPr="0050689A">
        <w:rPr>
          <w:rFonts w:ascii="Calibri" w:hAnsi="Calibri" w:cs="Calibri"/>
          <w:i/>
          <w:sz w:val="22"/>
          <w:szCs w:val="22"/>
          <w:lang w:val="en"/>
        </w:rPr>
        <w:t xml:space="preserve">has met all the requirements related to the position </w:t>
      </w:r>
      <w:r>
        <w:rPr>
          <w:rFonts w:ascii="Calibri" w:hAnsi="Calibri" w:cs="Calibri"/>
          <w:i/>
          <w:sz w:val="22"/>
          <w:szCs w:val="22"/>
          <w:lang w:val="en"/>
        </w:rPr>
        <w:t>she</w:t>
      </w:r>
      <w:r w:rsidRPr="0050689A">
        <w:rPr>
          <w:rFonts w:ascii="Calibri" w:hAnsi="Calibri" w:cs="Calibri"/>
          <w:i/>
          <w:sz w:val="22"/>
          <w:szCs w:val="22"/>
          <w:lang w:val="en"/>
        </w:rPr>
        <w:t xml:space="preserve"> holds;</w:t>
      </w:r>
    </w:p>
    <w:p w14:paraId="50A8678B" w14:textId="77777777" w:rsidR="00E11B4F" w:rsidRPr="0050689A"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p>
    <w:p w14:paraId="67992E3D" w14:textId="77777777" w:rsidR="00E11B4F"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la recommandation du directeur général de mettre fin à la période de probation et de confirmer la permanence de Mme Andréanne Bélanger;</w:t>
      </w:r>
    </w:p>
    <w:p w14:paraId="7A8FC5D4" w14:textId="77777777" w:rsidR="00E11B4F"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78A556E4" w14:textId="77777777" w:rsidR="00E11B4F" w:rsidRPr="0050689A"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the recommend</w:t>
      </w:r>
      <w:r>
        <w:rPr>
          <w:rFonts w:ascii="Calibri" w:hAnsi="Calibri" w:cs="Calibri"/>
          <w:i/>
          <w:sz w:val="22"/>
          <w:szCs w:val="22"/>
          <w:lang w:val="en"/>
        </w:rPr>
        <w:t>s</w:t>
      </w:r>
      <w:r w:rsidRPr="0050689A">
        <w:rPr>
          <w:rFonts w:ascii="Calibri" w:hAnsi="Calibri" w:cs="Calibri"/>
          <w:i/>
          <w:sz w:val="22"/>
          <w:szCs w:val="22"/>
          <w:lang w:val="en"/>
        </w:rPr>
        <w:t xml:space="preserve"> of the </w:t>
      </w:r>
      <w:r>
        <w:rPr>
          <w:rFonts w:ascii="Calibri" w:hAnsi="Calibri" w:cs="Calibri"/>
          <w:i/>
          <w:sz w:val="22"/>
          <w:szCs w:val="22"/>
          <w:lang w:val="en"/>
        </w:rPr>
        <w:t>general</w:t>
      </w:r>
      <w:r w:rsidRPr="0050689A">
        <w:rPr>
          <w:rFonts w:ascii="Calibri" w:hAnsi="Calibri" w:cs="Calibri"/>
          <w:i/>
          <w:sz w:val="22"/>
          <w:szCs w:val="22"/>
          <w:lang w:val="en"/>
        </w:rPr>
        <w:t xml:space="preserve"> </w:t>
      </w:r>
      <w:r>
        <w:rPr>
          <w:rFonts w:ascii="Calibri" w:hAnsi="Calibri" w:cs="Calibri"/>
          <w:i/>
          <w:sz w:val="22"/>
          <w:szCs w:val="22"/>
          <w:lang w:val="en"/>
        </w:rPr>
        <w:t>d</w:t>
      </w:r>
      <w:r w:rsidRPr="0050689A">
        <w:rPr>
          <w:rFonts w:ascii="Calibri" w:hAnsi="Calibri" w:cs="Calibri"/>
          <w:i/>
          <w:sz w:val="22"/>
          <w:szCs w:val="22"/>
          <w:lang w:val="en"/>
        </w:rPr>
        <w:t xml:space="preserve">irector to </w:t>
      </w:r>
      <w:r>
        <w:rPr>
          <w:rFonts w:ascii="Calibri" w:hAnsi="Calibri" w:cs="Calibri"/>
          <w:i/>
          <w:sz w:val="22"/>
          <w:szCs w:val="22"/>
          <w:lang w:val="en"/>
        </w:rPr>
        <w:t xml:space="preserve">end the probation period and to </w:t>
      </w:r>
      <w:r w:rsidRPr="0050689A">
        <w:rPr>
          <w:rFonts w:ascii="Calibri" w:hAnsi="Calibri" w:cs="Calibri"/>
          <w:i/>
          <w:sz w:val="22"/>
          <w:szCs w:val="22"/>
          <w:lang w:val="en"/>
        </w:rPr>
        <w:t xml:space="preserve">confirm </w:t>
      </w:r>
      <w:r>
        <w:rPr>
          <w:rFonts w:ascii="Calibri" w:hAnsi="Calibri" w:cs="Calibri"/>
          <w:i/>
          <w:sz w:val="22"/>
          <w:szCs w:val="22"/>
          <w:lang w:val="en"/>
        </w:rPr>
        <w:t>Mrs. Andréanne Bélanger’s permanency</w:t>
      </w:r>
      <w:r w:rsidRPr="0050689A">
        <w:rPr>
          <w:rFonts w:ascii="Calibri" w:hAnsi="Calibri" w:cs="Calibri"/>
          <w:i/>
          <w:sz w:val="22"/>
          <w:szCs w:val="22"/>
          <w:lang w:val="en"/>
        </w:rPr>
        <w:t>;</w:t>
      </w:r>
    </w:p>
    <w:p w14:paraId="2A9D5C77" w14:textId="77777777" w:rsidR="00E11B4F" w:rsidRPr="0050689A"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p>
    <w:p w14:paraId="71F11692" w14:textId="77777777" w:rsidR="00E11B4F"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EN CONSÉQUENCE</w:t>
      </w:r>
      <w:r>
        <w:rPr>
          <w:rFonts w:asciiTheme="minorHAnsi" w:hAnsiTheme="minorHAnsi" w:cstheme="minorHAnsi"/>
          <w:sz w:val="22"/>
          <w:szCs w:val="22"/>
        </w:rPr>
        <w:tab/>
        <w:t xml:space="preserve">il est proposé par la conseillère Natalia Czarnecka et résolu de confirmer l’embauche à titre permanent de Mme Andréanne Bélanger qui occupe le poste de </w:t>
      </w:r>
      <w:r w:rsidRPr="003D3692">
        <w:rPr>
          <w:rFonts w:asciiTheme="minorHAnsi" w:hAnsiTheme="minorHAnsi" w:cstheme="minorHAnsi"/>
          <w:sz w:val="22"/>
          <w:szCs w:val="22"/>
        </w:rPr>
        <w:t>coordonnatrice au service de bibliothèque et soutien à la communauté</w:t>
      </w:r>
      <w:r>
        <w:rPr>
          <w:rFonts w:asciiTheme="minorHAnsi" w:hAnsiTheme="minorHAnsi" w:cstheme="minorHAnsi"/>
          <w:sz w:val="22"/>
          <w:szCs w:val="22"/>
        </w:rPr>
        <w:t>, selon les termes de la convention collective.</w:t>
      </w:r>
    </w:p>
    <w:p w14:paraId="48FBDAF8" w14:textId="77777777" w:rsidR="00E11B4F" w:rsidRDefault="00E11B4F" w:rsidP="0023289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010C46B9" w14:textId="77777777" w:rsidR="00E11B4F" w:rsidRDefault="00E11B4F" w:rsidP="00232899">
      <w:pPr>
        <w:pStyle w:val="PrformatHTML"/>
        <w:tabs>
          <w:tab w:val="clear" w:pos="916"/>
          <w:tab w:val="clear" w:pos="1832"/>
          <w:tab w:val="clear" w:pos="2748"/>
          <w:tab w:val="left" w:pos="2268"/>
        </w:tabs>
        <w:spacing w:line="252" w:lineRule="auto"/>
        <w:ind w:left="2268" w:hanging="2268"/>
        <w:jc w:val="both"/>
        <w:rPr>
          <w:rFonts w:ascii="Calibri" w:hAnsi="Calibri" w:cs="Calibri"/>
          <w:i/>
          <w:sz w:val="22"/>
          <w:szCs w:val="22"/>
          <w:lang w:val="en"/>
        </w:rPr>
      </w:pPr>
      <w:r w:rsidRPr="0050689A">
        <w:rPr>
          <w:rFonts w:asciiTheme="minorHAnsi" w:hAnsiTheme="minorHAnsi" w:cstheme="minorHAnsi"/>
          <w:i/>
          <w:sz w:val="22"/>
          <w:szCs w:val="22"/>
          <w:lang w:val="en-CA"/>
        </w:rPr>
        <w:t>THEREFORE</w:t>
      </w:r>
      <w:r w:rsidRPr="0050689A">
        <w:rPr>
          <w:rFonts w:asciiTheme="minorHAnsi" w:hAnsiTheme="minorHAnsi" w:cstheme="minorHAnsi"/>
          <w:i/>
          <w:sz w:val="22"/>
          <w:szCs w:val="22"/>
          <w:lang w:val="en-CA"/>
        </w:rPr>
        <w:tab/>
      </w:r>
      <w:r>
        <w:rPr>
          <w:rFonts w:asciiTheme="minorHAnsi" w:hAnsiTheme="minorHAnsi" w:cstheme="minorHAnsi"/>
          <w:i/>
          <w:sz w:val="22"/>
          <w:szCs w:val="22"/>
          <w:lang w:val="en-CA"/>
        </w:rPr>
        <w:t>it is propos</w:t>
      </w:r>
      <w:r w:rsidRPr="0050689A">
        <w:rPr>
          <w:rFonts w:asciiTheme="minorHAnsi" w:hAnsiTheme="minorHAnsi" w:cstheme="minorHAnsi"/>
          <w:i/>
          <w:sz w:val="22"/>
          <w:szCs w:val="22"/>
          <w:lang w:val="en-CA"/>
        </w:rPr>
        <w:t xml:space="preserve">ed by </w:t>
      </w:r>
      <w:r>
        <w:rPr>
          <w:rFonts w:asciiTheme="minorHAnsi" w:hAnsiTheme="minorHAnsi" w:cstheme="minorHAnsi"/>
          <w:i/>
          <w:sz w:val="22"/>
          <w:szCs w:val="22"/>
          <w:lang w:val="en-CA"/>
        </w:rPr>
        <w:t xml:space="preserve">Councillor Natalia Czarnecka </w:t>
      </w:r>
      <w:r w:rsidRPr="0050689A">
        <w:rPr>
          <w:rFonts w:asciiTheme="minorHAnsi" w:hAnsiTheme="minorHAnsi" w:cstheme="minorHAnsi"/>
          <w:i/>
          <w:sz w:val="22"/>
          <w:szCs w:val="22"/>
          <w:lang w:val="en-CA"/>
        </w:rPr>
        <w:t xml:space="preserve">and resolved to confirm </w:t>
      </w:r>
      <w:r>
        <w:rPr>
          <w:rFonts w:asciiTheme="minorHAnsi" w:hAnsiTheme="minorHAnsi" w:cstheme="minorHAnsi"/>
          <w:i/>
          <w:sz w:val="22"/>
          <w:szCs w:val="22"/>
          <w:lang w:val="en-CA"/>
        </w:rPr>
        <w:t>the permanency</w:t>
      </w:r>
      <w:r w:rsidRPr="0050689A">
        <w:rPr>
          <w:rFonts w:asciiTheme="minorHAnsi" w:hAnsiTheme="minorHAnsi" w:cstheme="minorHAnsi"/>
          <w:i/>
          <w:sz w:val="22"/>
          <w:szCs w:val="22"/>
          <w:lang w:val="en-CA"/>
        </w:rPr>
        <w:t xml:space="preserve"> of </w:t>
      </w:r>
      <w:r>
        <w:rPr>
          <w:rFonts w:asciiTheme="minorHAnsi" w:hAnsiTheme="minorHAnsi" w:cstheme="minorHAnsi"/>
          <w:i/>
          <w:sz w:val="22"/>
          <w:szCs w:val="22"/>
          <w:lang w:val="en-CA"/>
        </w:rPr>
        <w:t>Mrs. Andréanne Bélanger</w:t>
      </w:r>
      <w:r w:rsidRPr="0050689A">
        <w:rPr>
          <w:rFonts w:asciiTheme="minorHAnsi" w:hAnsiTheme="minorHAnsi" w:cstheme="minorHAnsi"/>
          <w:i/>
          <w:sz w:val="22"/>
          <w:szCs w:val="22"/>
          <w:lang w:val="en-CA"/>
        </w:rPr>
        <w:t xml:space="preserve"> as </w:t>
      </w:r>
      <w:r w:rsidRPr="00440E15">
        <w:rPr>
          <w:rFonts w:asciiTheme="minorHAnsi" w:hAnsiTheme="minorHAnsi" w:cstheme="minorHAnsi"/>
          <w:i/>
          <w:sz w:val="22"/>
          <w:szCs w:val="22"/>
          <w:lang w:val="en-CA"/>
        </w:rPr>
        <w:t>coordinator, library service and community support</w:t>
      </w:r>
      <w:r w:rsidRPr="0050689A">
        <w:rPr>
          <w:rFonts w:asciiTheme="minorHAnsi" w:hAnsiTheme="minorHAnsi" w:cstheme="minorHAnsi"/>
          <w:i/>
          <w:sz w:val="22"/>
          <w:szCs w:val="22"/>
          <w:lang w:val="en-CA"/>
        </w:rPr>
        <w:t xml:space="preserve">, </w:t>
      </w:r>
      <w:r w:rsidRPr="00440E15">
        <w:rPr>
          <w:rFonts w:ascii="Calibri" w:hAnsi="Calibri" w:cs="Calibri"/>
          <w:i/>
          <w:sz w:val="22"/>
          <w:szCs w:val="22"/>
          <w:lang w:val="en"/>
        </w:rPr>
        <w:t xml:space="preserve">under the terms of the </w:t>
      </w:r>
      <w:r>
        <w:rPr>
          <w:rFonts w:ascii="Calibri" w:hAnsi="Calibri" w:cs="Calibri"/>
          <w:i/>
          <w:sz w:val="22"/>
          <w:szCs w:val="22"/>
          <w:lang w:val="en"/>
        </w:rPr>
        <w:t>collective agreement.</w:t>
      </w:r>
    </w:p>
    <w:p w14:paraId="3422192D" w14:textId="77777777" w:rsidR="006C4DA3" w:rsidRPr="009955D3" w:rsidRDefault="006C4DA3" w:rsidP="00232899">
      <w:pPr>
        <w:tabs>
          <w:tab w:val="left" w:pos="1418"/>
        </w:tabs>
        <w:spacing w:after="0" w:line="252" w:lineRule="auto"/>
        <w:jc w:val="right"/>
        <w:outlineLvl w:val="0"/>
        <w:rPr>
          <w:rFonts w:eastAsia="Times New Roman" w:cstheme="minorHAnsi"/>
          <w:lang w:val="en-CA" w:eastAsia="fr-CA"/>
        </w:rPr>
      </w:pPr>
    </w:p>
    <w:p w14:paraId="1B2C948A" w14:textId="77777777" w:rsidR="00C32EF3" w:rsidRPr="00957DFB" w:rsidRDefault="00C32EF3" w:rsidP="00232899">
      <w:pPr>
        <w:spacing w:after="0" w:line="252" w:lineRule="auto"/>
        <w:jc w:val="right"/>
        <w:rPr>
          <w:rFonts w:cstheme="minorHAnsi"/>
        </w:rPr>
      </w:pPr>
      <w:r w:rsidRPr="00957DFB">
        <w:rPr>
          <w:rFonts w:cstheme="minorHAnsi"/>
        </w:rPr>
        <w:t>Adopté à l’unanimité des conseillers</w:t>
      </w:r>
    </w:p>
    <w:p w14:paraId="184B26A9" w14:textId="77777777" w:rsidR="00C32EF3" w:rsidRPr="00957DFB" w:rsidRDefault="00C32EF3" w:rsidP="00232899">
      <w:pPr>
        <w:spacing w:after="0" w:line="252" w:lineRule="auto"/>
        <w:jc w:val="right"/>
        <w:rPr>
          <w:rFonts w:cstheme="minorHAnsi"/>
          <w:i/>
        </w:rPr>
      </w:pPr>
      <w:r w:rsidRPr="00957DFB">
        <w:rPr>
          <w:rFonts w:cstheme="minorHAnsi"/>
          <w:i/>
        </w:rPr>
        <w:t>Adopted unanimously by councillors</w:t>
      </w:r>
    </w:p>
    <w:p w14:paraId="1616E189" w14:textId="77777777" w:rsidR="006C4DA3" w:rsidRPr="00957DFB" w:rsidRDefault="006C4DA3" w:rsidP="00232899">
      <w:pPr>
        <w:tabs>
          <w:tab w:val="left" w:pos="1418"/>
        </w:tabs>
        <w:spacing w:after="0" w:line="252" w:lineRule="auto"/>
        <w:jc w:val="right"/>
        <w:outlineLvl w:val="0"/>
        <w:rPr>
          <w:rFonts w:eastAsia="Times New Roman" w:cstheme="minorHAnsi"/>
          <w:lang w:eastAsia="fr-CA"/>
        </w:rPr>
      </w:pPr>
    </w:p>
    <w:p w14:paraId="5FA045F3" w14:textId="77777777" w:rsidR="00042AD0" w:rsidRDefault="00042AD0" w:rsidP="00232899">
      <w:pPr>
        <w:spacing w:after="0" w:line="252" w:lineRule="auto"/>
        <w:jc w:val="both"/>
        <w:rPr>
          <w:rFonts w:eastAsia="Times New Roman" w:cs="Times New Roman"/>
          <w:b/>
          <w:color w:val="000000"/>
          <w:u w:val="single"/>
          <w:lang w:eastAsia="fr-CA"/>
        </w:rPr>
      </w:pPr>
      <w:r>
        <w:rPr>
          <w:rFonts w:eastAsia="Times New Roman" w:cs="Arial"/>
          <w:b/>
          <w:noProof/>
          <w:color w:val="000000"/>
          <w:u w:val="single"/>
        </w:rPr>
        <w:t>2023-02-045</w:t>
      </w:r>
      <w:r>
        <w:rPr>
          <w:rFonts w:eastAsia="Times New Roman" w:cs="Arial"/>
          <w:b/>
          <w:noProof/>
          <w:color w:val="000000"/>
          <w:u w:val="single"/>
        </w:rPr>
        <w:tab/>
      </w:r>
      <w:r w:rsidRPr="00310DAF">
        <w:rPr>
          <w:rFonts w:eastAsia="Times New Roman" w:cs="Times New Roman"/>
          <w:b/>
          <w:color w:val="000000"/>
          <w:u w:val="single"/>
          <w:lang w:eastAsia="fr-CA"/>
        </w:rPr>
        <w:t>Dé</w:t>
      </w:r>
      <w:r>
        <w:rPr>
          <w:rFonts w:eastAsia="Times New Roman" w:cs="Times New Roman"/>
          <w:b/>
          <w:color w:val="000000"/>
          <w:u w:val="single"/>
          <w:lang w:eastAsia="fr-CA"/>
        </w:rPr>
        <w:t xml:space="preserve">mission de </w:t>
      </w:r>
      <w:r w:rsidRPr="00764447">
        <w:rPr>
          <w:rFonts w:eastAsia="Times New Roman" w:cs="Times New Roman"/>
          <w:b/>
          <w:color w:val="000000"/>
          <w:u w:val="single"/>
          <w:lang w:eastAsia="fr-CA"/>
        </w:rPr>
        <w:t>Mélanie Payer, commis-comptable et réceptionniste</w:t>
      </w:r>
    </w:p>
    <w:p w14:paraId="22A86B5F" w14:textId="77777777" w:rsidR="00042AD0" w:rsidRDefault="00042AD0" w:rsidP="00232899">
      <w:pPr>
        <w:spacing w:after="0" w:line="252" w:lineRule="auto"/>
        <w:jc w:val="both"/>
        <w:rPr>
          <w:rFonts w:eastAsia="Times New Roman" w:cs="Times New Roman"/>
          <w:b/>
          <w:color w:val="000000"/>
          <w:u w:val="single"/>
          <w:lang w:eastAsia="fr-CA"/>
        </w:rPr>
      </w:pPr>
    </w:p>
    <w:p w14:paraId="322BEB29" w14:textId="77777777" w:rsidR="00042AD0" w:rsidRDefault="00042AD0" w:rsidP="00232899">
      <w:pPr>
        <w:spacing w:after="0" w:line="252" w:lineRule="auto"/>
        <w:jc w:val="both"/>
        <w:rPr>
          <w:rFonts w:cstheme="minorHAnsi"/>
          <w:b/>
          <w:i/>
          <w:noProof/>
          <w:color w:val="000000"/>
          <w:u w:val="single"/>
          <w:lang w:val="en-CA"/>
        </w:rPr>
      </w:pPr>
      <w:r>
        <w:rPr>
          <w:rFonts w:cstheme="minorHAnsi"/>
          <w:b/>
          <w:noProof/>
          <w:color w:val="000000"/>
          <w:u w:val="single"/>
          <w:lang w:val="en-CA"/>
        </w:rPr>
        <w:t>2023-02-045</w:t>
      </w:r>
      <w:r>
        <w:rPr>
          <w:rFonts w:cstheme="minorHAnsi"/>
          <w:b/>
          <w:noProof/>
          <w:color w:val="000000"/>
          <w:u w:val="single"/>
          <w:lang w:val="en-CA"/>
        </w:rPr>
        <w:tab/>
      </w:r>
      <w:r w:rsidRPr="00285A9A">
        <w:rPr>
          <w:rFonts w:cstheme="minorHAnsi"/>
          <w:b/>
          <w:i/>
          <w:noProof/>
          <w:color w:val="000000"/>
          <w:u w:val="single"/>
          <w:lang w:val="en-CA"/>
        </w:rPr>
        <w:t xml:space="preserve">Resignation of </w:t>
      </w:r>
      <w:r>
        <w:rPr>
          <w:rFonts w:cstheme="minorHAnsi"/>
          <w:b/>
          <w:i/>
          <w:noProof/>
          <w:color w:val="000000"/>
          <w:u w:val="single"/>
          <w:lang w:val="en-CA"/>
        </w:rPr>
        <w:t xml:space="preserve">Mélanie Payer, </w:t>
      </w:r>
      <w:r w:rsidRPr="008751C4">
        <w:rPr>
          <w:rFonts w:cstheme="minorHAnsi"/>
          <w:b/>
          <w:i/>
          <w:noProof/>
          <w:color w:val="000000"/>
          <w:u w:val="single"/>
          <w:lang w:val="en-CA"/>
        </w:rPr>
        <w:t>bookkeeper and receptionist</w:t>
      </w:r>
    </w:p>
    <w:p w14:paraId="59E960F4" w14:textId="77777777" w:rsidR="00042AD0" w:rsidRPr="00547FBD" w:rsidRDefault="00042AD0" w:rsidP="00232899">
      <w:pPr>
        <w:spacing w:after="0" w:line="252" w:lineRule="auto"/>
        <w:jc w:val="both"/>
        <w:rPr>
          <w:rFonts w:eastAsia="Times New Roman" w:cs="Arial"/>
          <w:b/>
          <w:i/>
          <w:noProof/>
          <w:color w:val="000000"/>
          <w:u w:val="single"/>
          <w:lang w:val="en-CA"/>
        </w:rPr>
      </w:pPr>
    </w:p>
    <w:p w14:paraId="69396168" w14:textId="77777777" w:rsidR="00042AD0" w:rsidRPr="00547FBD" w:rsidRDefault="00042AD0" w:rsidP="00232899">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r>
      <w:r>
        <w:rPr>
          <w:rFonts w:cstheme="minorHAnsi"/>
          <w:color w:val="000000"/>
        </w:rPr>
        <w:t>le 13 janvier 2023</w:t>
      </w:r>
      <w:r w:rsidRPr="00547FBD">
        <w:rPr>
          <w:rFonts w:cstheme="minorHAnsi"/>
          <w:color w:val="000000"/>
        </w:rPr>
        <w:t xml:space="preserve">, </w:t>
      </w:r>
      <w:r>
        <w:rPr>
          <w:rFonts w:cstheme="minorHAnsi"/>
          <w:color w:val="000000"/>
        </w:rPr>
        <w:t xml:space="preserve">Mélanie Payer </w:t>
      </w:r>
      <w:r w:rsidRPr="00547FBD">
        <w:rPr>
          <w:rFonts w:cstheme="minorHAnsi"/>
          <w:color w:val="000000"/>
        </w:rPr>
        <w:t xml:space="preserve">a remis sa démission à titre </w:t>
      </w:r>
      <w:r>
        <w:rPr>
          <w:rFonts w:cstheme="minorHAnsi"/>
          <w:color w:val="000000"/>
        </w:rPr>
        <w:t xml:space="preserve">de </w:t>
      </w:r>
      <w:r w:rsidRPr="00764447">
        <w:rPr>
          <w:rFonts w:cstheme="minorHAnsi"/>
          <w:color w:val="000000"/>
        </w:rPr>
        <w:t>commis-comptable et réceptionniste</w:t>
      </w:r>
      <w:r>
        <w:rPr>
          <w:rFonts w:cstheme="minorHAnsi"/>
          <w:color w:val="000000"/>
        </w:rPr>
        <w:t>;</w:t>
      </w:r>
    </w:p>
    <w:p w14:paraId="595ABAC8" w14:textId="77777777" w:rsidR="00042AD0" w:rsidRPr="00C779AB" w:rsidRDefault="00042AD0" w:rsidP="00232899">
      <w:pPr>
        <w:spacing w:after="160" w:line="252" w:lineRule="auto"/>
        <w:ind w:left="2268" w:hanging="2268"/>
        <w:jc w:val="both"/>
        <w:rPr>
          <w:rFonts w:cstheme="minorHAnsi"/>
          <w:i/>
          <w:color w:val="000000"/>
          <w:lang w:val="en-CA"/>
        </w:rPr>
      </w:pPr>
      <w:r>
        <w:rPr>
          <w:rFonts w:cstheme="minorHAnsi"/>
          <w:i/>
          <w:color w:val="000000"/>
          <w:lang w:val="en-CA"/>
        </w:rPr>
        <w:t>CONSIDERING</w:t>
      </w:r>
      <w:r w:rsidRPr="00C779AB">
        <w:rPr>
          <w:rFonts w:cstheme="minorHAnsi"/>
          <w:i/>
          <w:color w:val="000000"/>
          <w:lang w:val="en-CA"/>
        </w:rPr>
        <w:t xml:space="preserve"> </w:t>
      </w:r>
      <w:r w:rsidRPr="00C779AB">
        <w:rPr>
          <w:rFonts w:cstheme="minorHAnsi"/>
          <w:i/>
          <w:color w:val="000000"/>
          <w:lang w:val="en-CA"/>
        </w:rPr>
        <w:tab/>
      </w:r>
      <w:r w:rsidRPr="003476DF">
        <w:rPr>
          <w:rFonts w:cstheme="minorHAnsi"/>
          <w:i/>
          <w:color w:val="000000"/>
          <w:lang w:val="en-CA"/>
        </w:rPr>
        <w:t>that on January 13, 2023, Mélanie Payer resigned as a bookkeeper and receptionist;</w:t>
      </w:r>
    </w:p>
    <w:p w14:paraId="08BC68FF" w14:textId="77777777" w:rsidR="00042AD0" w:rsidRPr="00547FBD" w:rsidRDefault="00042AD0" w:rsidP="00232899">
      <w:pPr>
        <w:spacing w:after="160" w:line="252"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Patrice Deslongchamps</w:t>
      </w:r>
      <w:r w:rsidRPr="00547FBD">
        <w:rPr>
          <w:rFonts w:cstheme="minorHAnsi"/>
          <w:color w:val="000000"/>
        </w:rPr>
        <w:t xml:space="preserve"> et résolu que le conseil municipal accepte, avec regrets, la démission de </w:t>
      </w:r>
      <w:r>
        <w:rPr>
          <w:rFonts w:cstheme="minorHAnsi"/>
          <w:color w:val="000000"/>
        </w:rPr>
        <w:t>Mélanie Payer</w:t>
      </w:r>
      <w:r w:rsidRPr="00547FBD">
        <w:rPr>
          <w:rFonts w:cstheme="minorHAnsi"/>
          <w:color w:val="000000"/>
        </w:rPr>
        <w:t xml:space="preserve"> et remercie </w:t>
      </w:r>
      <w:r>
        <w:rPr>
          <w:rFonts w:cstheme="minorHAnsi"/>
          <w:color w:val="000000"/>
        </w:rPr>
        <w:t>cette dernière</w:t>
      </w:r>
      <w:r w:rsidRPr="00547FBD">
        <w:rPr>
          <w:rFonts w:cstheme="minorHAnsi"/>
          <w:color w:val="000000"/>
        </w:rPr>
        <w:t xml:space="preserve"> pour tous les services rendus à la Municipalité au cours des </w:t>
      </w:r>
      <w:r>
        <w:rPr>
          <w:rFonts w:cstheme="minorHAnsi"/>
          <w:color w:val="000000"/>
        </w:rPr>
        <w:t>12 dernières années.</w:t>
      </w:r>
    </w:p>
    <w:p w14:paraId="3F14A60D" w14:textId="77777777" w:rsidR="00042AD0" w:rsidRPr="00A7467D" w:rsidRDefault="00042AD0" w:rsidP="00232899">
      <w:pPr>
        <w:spacing w:after="160" w:line="252" w:lineRule="auto"/>
        <w:ind w:left="2268" w:hanging="2268"/>
        <w:jc w:val="both"/>
        <w:rPr>
          <w:rFonts w:cstheme="minorHAnsi"/>
          <w:i/>
          <w:color w:val="000000"/>
          <w:lang w:val="en-CA"/>
        </w:rPr>
      </w:pPr>
      <w:r w:rsidRPr="00547FBD">
        <w:rPr>
          <w:rFonts w:cstheme="minorHAnsi"/>
          <w:i/>
          <w:color w:val="000000"/>
          <w:lang w:val="en-CA"/>
        </w:rPr>
        <w:t>THEREFORE</w:t>
      </w:r>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Patrice Deslongchamps</w:t>
      </w:r>
      <w:r w:rsidRPr="00547FBD">
        <w:rPr>
          <w:rFonts w:cstheme="minorHAnsi"/>
          <w:i/>
          <w:color w:val="000000"/>
          <w:lang w:val="en-CA"/>
        </w:rPr>
        <w:t xml:space="preserve"> and resolved that the municipal council accepts, with regrets, </w:t>
      </w:r>
      <w:r w:rsidRPr="00547FBD">
        <w:rPr>
          <w:rFonts w:cstheme="minorHAnsi"/>
          <w:i/>
          <w:color w:val="000000"/>
          <w:lang w:val="en-CA"/>
        </w:rPr>
        <w:lastRenderedPageBreak/>
        <w:t xml:space="preserve">the resignation of </w:t>
      </w:r>
      <w:r>
        <w:rPr>
          <w:rFonts w:cstheme="minorHAnsi"/>
          <w:i/>
          <w:color w:val="000000"/>
          <w:lang w:val="en-CA"/>
        </w:rPr>
        <w:t>Mélanie Payer</w:t>
      </w:r>
      <w:r w:rsidRPr="00547FBD">
        <w:rPr>
          <w:rFonts w:cstheme="minorHAnsi"/>
          <w:i/>
          <w:color w:val="000000"/>
          <w:lang w:val="en-CA"/>
        </w:rPr>
        <w:t xml:space="preserve"> and thanks </w:t>
      </w:r>
      <w:r>
        <w:rPr>
          <w:rFonts w:cstheme="minorHAnsi"/>
          <w:i/>
          <w:color w:val="000000"/>
          <w:lang w:val="en-CA"/>
        </w:rPr>
        <w:t>her</w:t>
      </w:r>
      <w:r w:rsidRPr="00547FBD">
        <w:rPr>
          <w:rFonts w:cstheme="minorHAnsi"/>
          <w:i/>
          <w:color w:val="000000"/>
          <w:lang w:val="en-CA"/>
        </w:rPr>
        <w:t xml:space="preserve"> for his service to the Municipality during the last </w:t>
      </w:r>
      <w:r>
        <w:rPr>
          <w:rFonts w:cstheme="minorHAnsi"/>
          <w:i/>
          <w:color w:val="000000"/>
          <w:lang w:val="en-CA"/>
        </w:rPr>
        <w:t>12 years.</w:t>
      </w:r>
    </w:p>
    <w:p w14:paraId="2C2BFF1F" w14:textId="77777777" w:rsidR="00C32EF3" w:rsidRPr="009955D3" w:rsidRDefault="00C32EF3" w:rsidP="00232899">
      <w:pPr>
        <w:spacing w:after="0" w:line="252" w:lineRule="auto"/>
        <w:jc w:val="right"/>
        <w:rPr>
          <w:rFonts w:cstheme="minorHAnsi"/>
        </w:rPr>
      </w:pPr>
      <w:r w:rsidRPr="009955D3">
        <w:rPr>
          <w:rFonts w:cstheme="minorHAnsi"/>
        </w:rPr>
        <w:t>Adopté à l’unanimité des conseillers</w:t>
      </w:r>
    </w:p>
    <w:p w14:paraId="2EE70DA6" w14:textId="77777777" w:rsidR="00C32EF3" w:rsidRPr="009955D3" w:rsidRDefault="00C32EF3" w:rsidP="00232899">
      <w:pPr>
        <w:spacing w:after="0" w:line="252" w:lineRule="auto"/>
        <w:jc w:val="right"/>
        <w:rPr>
          <w:rFonts w:cstheme="minorHAnsi"/>
          <w:i/>
        </w:rPr>
      </w:pPr>
      <w:r w:rsidRPr="009955D3">
        <w:rPr>
          <w:rFonts w:cstheme="minorHAnsi"/>
          <w:i/>
        </w:rPr>
        <w:t>Adopted unanimously by councillors</w:t>
      </w:r>
    </w:p>
    <w:p w14:paraId="7103546C" w14:textId="77777777" w:rsidR="008C3299" w:rsidRPr="009955D3" w:rsidRDefault="008C3299" w:rsidP="00232899">
      <w:pPr>
        <w:spacing w:after="0" w:line="252" w:lineRule="auto"/>
        <w:jc w:val="right"/>
        <w:rPr>
          <w:rFonts w:cstheme="minorHAnsi"/>
          <w:i/>
        </w:rPr>
      </w:pPr>
    </w:p>
    <w:p w14:paraId="2F32C9C1" w14:textId="77777777" w:rsidR="009D3EB1" w:rsidRDefault="009D3EB1" w:rsidP="00232899">
      <w:pPr>
        <w:spacing w:after="0" w:line="252" w:lineRule="auto"/>
        <w:jc w:val="both"/>
        <w:rPr>
          <w:b/>
          <w:u w:val="single"/>
        </w:rPr>
      </w:pPr>
      <w:r>
        <w:rPr>
          <w:b/>
          <w:u w:val="single"/>
        </w:rPr>
        <w:t>2023-02-046</w:t>
      </w:r>
      <w:r>
        <w:rPr>
          <w:b/>
          <w:u w:val="single"/>
        </w:rPr>
        <w:tab/>
        <w:t xml:space="preserve">Confirmation de fin d’emploi – </w:t>
      </w:r>
      <w:bookmarkStart w:id="9" w:name="_Hlk127352682"/>
      <w:r>
        <w:rPr>
          <w:b/>
          <w:u w:val="single"/>
        </w:rPr>
        <w:t>Robert Rousseau</w:t>
      </w:r>
      <w:bookmarkEnd w:id="9"/>
    </w:p>
    <w:p w14:paraId="4A72C09D" w14:textId="77777777" w:rsidR="009D3EB1" w:rsidRPr="003A7758" w:rsidRDefault="009D3EB1" w:rsidP="00232899">
      <w:pPr>
        <w:spacing w:after="0" w:line="252" w:lineRule="auto"/>
        <w:jc w:val="both"/>
        <w:rPr>
          <w:b/>
          <w:u w:val="single"/>
        </w:rPr>
      </w:pPr>
    </w:p>
    <w:p w14:paraId="2F541629" w14:textId="77777777" w:rsidR="009D3EB1" w:rsidRPr="00322BAF" w:rsidRDefault="009D3EB1" w:rsidP="00232899">
      <w:pPr>
        <w:spacing w:line="252" w:lineRule="auto"/>
        <w:jc w:val="both"/>
        <w:rPr>
          <w:rFonts w:cstheme="minorHAnsi"/>
          <w:b/>
          <w:i/>
          <w:sz w:val="24"/>
          <w:lang w:val="en-CA"/>
        </w:rPr>
      </w:pPr>
      <w:r w:rsidRPr="00322BAF">
        <w:rPr>
          <w:b/>
          <w:i/>
          <w:u w:val="single"/>
          <w:lang w:val="en-CA"/>
        </w:rPr>
        <w:t>2023-02-</w:t>
      </w:r>
      <w:r>
        <w:rPr>
          <w:b/>
          <w:i/>
          <w:u w:val="single"/>
          <w:lang w:val="en-CA"/>
        </w:rPr>
        <w:t>046</w:t>
      </w:r>
      <w:r w:rsidRPr="00322BAF">
        <w:rPr>
          <w:b/>
          <w:i/>
          <w:u w:val="single"/>
          <w:lang w:val="en-CA"/>
        </w:rPr>
        <w:tab/>
        <w:t xml:space="preserve">Confirmation of </w:t>
      </w:r>
      <w:r>
        <w:rPr>
          <w:b/>
          <w:i/>
          <w:u w:val="single"/>
          <w:lang w:val="en-CA"/>
        </w:rPr>
        <w:t>end</w:t>
      </w:r>
      <w:r w:rsidRPr="00322BAF">
        <w:rPr>
          <w:b/>
          <w:i/>
          <w:u w:val="single"/>
          <w:lang w:val="en-CA"/>
        </w:rPr>
        <w:t xml:space="preserve"> of employment </w:t>
      </w:r>
      <w:r>
        <w:rPr>
          <w:b/>
          <w:i/>
          <w:u w:val="single"/>
          <w:lang w:val="en-CA"/>
        </w:rPr>
        <w:t>–</w:t>
      </w:r>
      <w:r w:rsidRPr="00322BAF">
        <w:rPr>
          <w:b/>
          <w:i/>
          <w:u w:val="single"/>
          <w:lang w:val="en-CA"/>
        </w:rPr>
        <w:t xml:space="preserve"> </w:t>
      </w:r>
      <w:r>
        <w:rPr>
          <w:b/>
          <w:i/>
          <w:u w:val="single"/>
          <w:lang w:val="en-CA"/>
        </w:rPr>
        <w:t>Robert Rousseau</w:t>
      </w:r>
    </w:p>
    <w:p w14:paraId="47E2F58A" w14:textId="77777777" w:rsidR="009D3EB1" w:rsidRDefault="009D3EB1" w:rsidP="00232899">
      <w:pPr>
        <w:spacing w:after="0" w:line="252" w:lineRule="auto"/>
        <w:ind w:left="2268" w:hanging="2268"/>
        <w:jc w:val="both"/>
        <w:rPr>
          <w:color w:val="000000"/>
        </w:rPr>
      </w:pPr>
      <w:r>
        <w:rPr>
          <w:color w:val="000000"/>
        </w:rPr>
        <w:t>CONSIDÉRANT</w:t>
      </w:r>
      <w:r>
        <w:rPr>
          <w:color w:val="000000"/>
        </w:rPr>
        <w:tab/>
        <w:t xml:space="preserve">que l’employé </w:t>
      </w:r>
      <w:bookmarkStart w:id="10" w:name="_Hlk127352709"/>
      <w:r w:rsidRPr="000A29B3">
        <w:rPr>
          <w:color w:val="000000"/>
        </w:rPr>
        <w:t>Robert Rousseau</w:t>
      </w:r>
      <w:bookmarkEnd w:id="10"/>
      <w:r>
        <w:rPr>
          <w:color w:val="000000"/>
        </w:rPr>
        <w:t xml:space="preserve"> est considéré inapte à retourner à son poste suite à un accident de travail;</w:t>
      </w:r>
    </w:p>
    <w:p w14:paraId="68F29662" w14:textId="77777777" w:rsidR="009D3EB1" w:rsidRDefault="009D3EB1" w:rsidP="00232899">
      <w:pPr>
        <w:spacing w:after="0" w:line="252" w:lineRule="auto"/>
        <w:ind w:left="2268" w:hanging="2268"/>
        <w:jc w:val="both"/>
        <w:rPr>
          <w:color w:val="000000"/>
        </w:rPr>
      </w:pPr>
    </w:p>
    <w:p w14:paraId="3D8012FB" w14:textId="77777777" w:rsidR="009D3EB1" w:rsidRPr="00265BF6" w:rsidRDefault="009D3EB1" w:rsidP="00232899">
      <w:pPr>
        <w:spacing w:after="0" w:line="252" w:lineRule="auto"/>
        <w:ind w:left="2268" w:hanging="2268"/>
        <w:jc w:val="both"/>
        <w:rPr>
          <w:i/>
          <w:iCs/>
          <w:color w:val="000000"/>
          <w:lang w:val="en-CA"/>
        </w:rPr>
      </w:pPr>
      <w:r w:rsidRPr="00265BF6">
        <w:rPr>
          <w:i/>
          <w:iCs/>
          <w:color w:val="000000"/>
          <w:lang w:val="en-CA"/>
        </w:rPr>
        <w:t xml:space="preserve">WHEREAS </w:t>
      </w:r>
      <w:r>
        <w:rPr>
          <w:i/>
          <w:iCs/>
          <w:color w:val="000000"/>
          <w:lang w:val="en-CA"/>
        </w:rPr>
        <w:tab/>
      </w:r>
      <w:r w:rsidRPr="00265BF6">
        <w:rPr>
          <w:i/>
          <w:iCs/>
          <w:color w:val="000000"/>
          <w:lang w:val="en-CA"/>
        </w:rPr>
        <w:t xml:space="preserve">the employee </w:t>
      </w:r>
      <w:r w:rsidRPr="000A29B3">
        <w:rPr>
          <w:i/>
          <w:iCs/>
          <w:color w:val="000000"/>
          <w:lang w:val="en-CA"/>
        </w:rPr>
        <w:t>Robert Rousseau</w:t>
      </w:r>
      <w:r w:rsidRPr="00265BF6">
        <w:rPr>
          <w:i/>
          <w:iCs/>
          <w:color w:val="000000"/>
          <w:lang w:val="en-CA"/>
        </w:rPr>
        <w:t xml:space="preserve"> is considered unfit to return to his position following a work accident;</w:t>
      </w:r>
    </w:p>
    <w:p w14:paraId="7564F7CE" w14:textId="77777777" w:rsidR="009D3EB1" w:rsidRPr="00265BF6" w:rsidRDefault="009D3EB1" w:rsidP="00232899">
      <w:pPr>
        <w:spacing w:after="0" w:line="252" w:lineRule="auto"/>
        <w:ind w:left="2268" w:hanging="2268"/>
        <w:jc w:val="both"/>
        <w:rPr>
          <w:color w:val="000000"/>
          <w:lang w:val="en-CA"/>
        </w:rPr>
      </w:pPr>
    </w:p>
    <w:p w14:paraId="3D8384C2" w14:textId="77777777" w:rsidR="009D3EB1" w:rsidRDefault="009D3EB1" w:rsidP="00232899">
      <w:pPr>
        <w:spacing w:after="0" w:line="252" w:lineRule="auto"/>
        <w:ind w:left="2268" w:hanging="2268"/>
        <w:jc w:val="both"/>
        <w:rPr>
          <w:rFonts w:cstheme="minorHAnsi"/>
        </w:rPr>
      </w:pPr>
      <w:r>
        <w:rPr>
          <w:rFonts w:cstheme="minorHAnsi"/>
        </w:rPr>
        <w:t>CONSIDÉRANT</w:t>
      </w:r>
      <w:r>
        <w:rPr>
          <w:rFonts w:cstheme="minorHAnsi"/>
        </w:rPr>
        <w:tab/>
        <w:t xml:space="preserve">que l’employé </w:t>
      </w:r>
      <w:r w:rsidRPr="000A29B3">
        <w:rPr>
          <w:rFonts w:cstheme="minorHAnsi"/>
        </w:rPr>
        <w:t xml:space="preserve">Robert Rousseau </w:t>
      </w:r>
      <w:r>
        <w:rPr>
          <w:rFonts w:cstheme="minorHAnsi"/>
        </w:rPr>
        <w:t>reçoit des prestations d’assurance salaire de longue durée, lesquelles se termineront le 6 janvier 2029 puisqu’il aura 65 ans;</w:t>
      </w:r>
    </w:p>
    <w:p w14:paraId="7988E81B" w14:textId="77777777" w:rsidR="009D3EB1" w:rsidRDefault="009D3EB1" w:rsidP="00232899">
      <w:pPr>
        <w:spacing w:after="0" w:line="252" w:lineRule="auto"/>
        <w:ind w:left="2268" w:hanging="2268"/>
        <w:jc w:val="both"/>
        <w:rPr>
          <w:rFonts w:cstheme="minorHAnsi"/>
        </w:rPr>
      </w:pPr>
    </w:p>
    <w:p w14:paraId="143D47A7" w14:textId="77777777" w:rsidR="009D3EB1" w:rsidRPr="00954EE3" w:rsidRDefault="009D3EB1" w:rsidP="00232899">
      <w:pPr>
        <w:spacing w:after="0" w:line="252" w:lineRule="auto"/>
        <w:ind w:left="2268" w:hanging="2268"/>
        <w:jc w:val="both"/>
        <w:rPr>
          <w:rFonts w:cstheme="minorHAnsi"/>
          <w:i/>
          <w:iCs/>
          <w:lang w:val="en-CA"/>
        </w:rPr>
      </w:pPr>
      <w:r w:rsidRPr="00954EE3">
        <w:rPr>
          <w:rFonts w:cstheme="minorHAnsi"/>
          <w:i/>
          <w:iCs/>
          <w:lang w:val="en-CA"/>
        </w:rPr>
        <w:t xml:space="preserve">WHEREAS </w:t>
      </w:r>
      <w:r>
        <w:rPr>
          <w:rFonts w:cstheme="minorHAnsi"/>
          <w:i/>
          <w:iCs/>
          <w:lang w:val="en-CA"/>
        </w:rPr>
        <w:tab/>
      </w:r>
      <w:r w:rsidRPr="00954EE3">
        <w:rPr>
          <w:rFonts w:cstheme="minorHAnsi"/>
          <w:i/>
          <w:iCs/>
          <w:lang w:val="en-CA"/>
        </w:rPr>
        <w:t xml:space="preserve">the employee </w:t>
      </w:r>
      <w:r w:rsidRPr="000A29B3">
        <w:rPr>
          <w:rFonts w:cstheme="minorHAnsi"/>
          <w:i/>
          <w:iCs/>
          <w:lang w:val="en-CA"/>
        </w:rPr>
        <w:t>Robert Rousseau</w:t>
      </w:r>
      <w:r w:rsidRPr="00954EE3">
        <w:rPr>
          <w:rFonts w:cstheme="minorHAnsi"/>
          <w:i/>
          <w:iCs/>
          <w:lang w:val="en-CA"/>
        </w:rPr>
        <w:t xml:space="preserve"> receives long-term salary insurance benefits, which will end on January 6, 2029 since he will be 65 years old;</w:t>
      </w:r>
    </w:p>
    <w:p w14:paraId="0DF27E41" w14:textId="77777777" w:rsidR="009D3EB1" w:rsidRPr="00954EE3" w:rsidRDefault="009D3EB1" w:rsidP="00232899">
      <w:pPr>
        <w:spacing w:after="0" w:line="252" w:lineRule="auto"/>
        <w:ind w:left="2268" w:hanging="2268"/>
        <w:jc w:val="both"/>
        <w:rPr>
          <w:rFonts w:cstheme="minorHAnsi"/>
          <w:lang w:val="en-CA"/>
        </w:rPr>
      </w:pPr>
    </w:p>
    <w:p w14:paraId="2AE23A03" w14:textId="77777777" w:rsidR="009D3EB1" w:rsidRDefault="009D3EB1" w:rsidP="00232899">
      <w:pPr>
        <w:spacing w:after="0" w:line="252" w:lineRule="auto"/>
        <w:ind w:left="2268" w:hanging="2268"/>
        <w:jc w:val="both"/>
        <w:rPr>
          <w:rFonts w:cstheme="minorHAnsi"/>
        </w:rPr>
      </w:pPr>
      <w:r>
        <w:rPr>
          <w:rFonts w:cstheme="minorHAnsi"/>
        </w:rPr>
        <w:t>EN CONSÉQUENCE</w:t>
      </w:r>
      <w:r>
        <w:rPr>
          <w:rFonts w:cstheme="minorHAnsi"/>
        </w:rPr>
        <w:tab/>
        <w:t xml:space="preserve">il est proposé par la conseillère Isabelle Brisson et résolu de confirmer la fin du lien d’emploi avec l’employé </w:t>
      </w:r>
      <w:r w:rsidRPr="000A29B3">
        <w:rPr>
          <w:rFonts w:cstheme="minorHAnsi"/>
        </w:rPr>
        <w:t>Robert Rousseau</w:t>
      </w:r>
      <w:r>
        <w:rPr>
          <w:rFonts w:cstheme="minorHAnsi"/>
        </w:rPr>
        <w:t>.</w:t>
      </w:r>
    </w:p>
    <w:p w14:paraId="43D859FC" w14:textId="77777777" w:rsidR="009D3EB1" w:rsidRDefault="009D3EB1" w:rsidP="00232899">
      <w:pPr>
        <w:spacing w:after="0" w:line="252" w:lineRule="auto"/>
        <w:ind w:left="2268" w:hanging="2268"/>
        <w:jc w:val="both"/>
        <w:rPr>
          <w:rFonts w:cstheme="minorHAnsi"/>
        </w:rPr>
      </w:pPr>
    </w:p>
    <w:p w14:paraId="5E00EAAB" w14:textId="77777777" w:rsidR="009D3EB1" w:rsidRPr="00954EE3" w:rsidRDefault="009D3EB1" w:rsidP="00232899">
      <w:pPr>
        <w:spacing w:after="0" w:line="252" w:lineRule="auto"/>
        <w:ind w:left="2268" w:hanging="2268"/>
        <w:jc w:val="both"/>
        <w:rPr>
          <w:rFonts w:cstheme="minorHAnsi"/>
          <w:i/>
          <w:iCs/>
          <w:lang w:val="en-CA"/>
        </w:rPr>
      </w:pPr>
      <w:r w:rsidRPr="00954EE3">
        <w:rPr>
          <w:rFonts w:cstheme="minorHAnsi"/>
          <w:i/>
          <w:iCs/>
          <w:lang w:val="en-CA"/>
        </w:rPr>
        <w:t>CONSEQUENTLY</w:t>
      </w:r>
      <w:r>
        <w:rPr>
          <w:rFonts w:cstheme="minorHAnsi"/>
          <w:i/>
          <w:iCs/>
          <w:lang w:val="en-CA"/>
        </w:rPr>
        <w:tab/>
      </w:r>
      <w:r w:rsidRPr="00954EE3">
        <w:rPr>
          <w:rFonts w:cstheme="minorHAnsi"/>
          <w:i/>
          <w:iCs/>
          <w:lang w:val="en-CA"/>
        </w:rPr>
        <w:t xml:space="preserve">it is </w:t>
      </w:r>
      <w:r>
        <w:rPr>
          <w:rFonts w:cstheme="minorHAnsi"/>
          <w:i/>
          <w:iCs/>
          <w:lang w:val="en-CA"/>
        </w:rPr>
        <w:t>proposed by Councillor Isabelle Brisson</w:t>
      </w:r>
      <w:r w:rsidRPr="00954EE3">
        <w:rPr>
          <w:rFonts w:cstheme="minorHAnsi"/>
          <w:i/>
          <w:iCs/>
          <w:lang w:val="en-CA"/>
        </w:rPr>
        <w:t xml:space="preserve"> and resolved to confirm the end of the employment relationship with</w:t>
      </w:r>
      <w:r>
        <w:rPr>
          <w:rFonts w:cstheme="minorHAnsi"/>
          <w:i/>
          <w:iCs/>
          <w:lang w:val="en-CA"/>
        </w:rPr>
        <w:t xml:space="preserve"> employee </w:t>
      </w:r>
      <w:r w:rsidRPr="000A29B3">
        <w:rPr>
          <w:rFonts w:cstheme="minorHAnsi"/>
          <w:i/>
          <w:iCs/>
          <w:lang w:val="en-CA"/>
        </w:rPr>
        <w:t>Robert Rousseau</w:t>
      </w:r>
      <w:r w:rsidRPr="00954EE3">
        <w:rPr>
          <w:rFonts w:cstheme="minorHAnsi"/>
          <w:i/>
          <w:iCs/>
          <w:lang w:val="en-CA"/>
        </w:rPr>
        <w:t>.</w:t>
      </w:r>
    </w:p>
    <w:p w14:paraId="2261AEC1" w14:textId="77777777" w:rsidR="006C4DA3" w:rsidRPr="009D3EB1" w:rsidRDefault="006C4DA3" w:rsidP="00232899">
      <w:pPr>
        <w:tabs>
          <w:tab w:val="left" w:pos="1418"/>
        </w:tabs>
        <w:spacing w:after="0" w:line="252" w:lineRule="auto"/>
        <w:jc w:val="right"/>
        <w:outlineLvl w:val="0"/>
        <w:rPr>
          <w:rFonts w:eastAsia="Times New Roman" w:cstheme="minorHAnsi"/>
          <w:b/>
          <w:noProof/>
          <w:color w:val="000000"/>
          <w:u w:val="single"/>
          <w:lang w:val="en-CA"/>
        </w:rPr>
      </w:pPr>
    </w:p>
    <w:p w14:paraId="1879F031" w14:textId="77777777" w:rsidR="00C32EF3" w:rsidRPr="009955D3" w:rsidRDefault="00C32EF3" w:rsidP="00232899">
      <w:pPr>
        <w:spacing w:after="0" w:line="252" w:lineRule="auto"/>
        <w:jc w:val="right"/>
        <w:rPr>
          <w:rFonts w:cstheme="minorHAnsi"/>
        </w:rPr>
      </w:pPr>
      <w:r w:rsidRPr="009955D3">
        <w:rPr>
          <w:rFonts w:cstheme="minorHAnsi"/>
        </w:rPr>
        <w:t>Adopté à l’unanimité des conseillers</w:t>
      </w:r>
    </w:p>
    <w:p w14:paraId="1900459F" w14:textId="77777777" w:rsidR="00C32EF3" w:rsidRPr="00957DFB" w:rsidRDefault="00C32EF3" w:rsidP="00232899">
      <w:pPr>
        <w:spacing w:after="0" w:line="252" w:lineRule="auto"/>
        <w:jc w:val="right"/>
        <w:rPr>
          <w:rFonts w:cstheme="minorHAnsi"/>
          <w:i/>
        </w:rPr>
      </w:pPr>
      <w:r w:rsidRPr="00957DFB">
        <w:rPr>
          <w:rFonts w:cstheme="minorHAnsi"/>
          <w:i/>
        </w:rPr>
        <w:t>Adopted unanimously by councillors</w:t>
      </w:r>
    </w:p>
    <w:p w14:paraId="3A7B929E" w14:textId="77777777" w:rsidR="006C4DA3" w:rsidRPr="00957DFB" w:rsidRDefault="006C4DA3" w:rsidP="00232899">
      <w:pPr>
        <w:tabs>
          <w:tab w:val="left" w:pos="1418"/>
        </w:tabs>
        <w:spacing w:after="0" w:line="252" w:lineRule="auto"/>
        <w:jc w:val="right"/>
        <w:outlineLvl w:val="0"/>
        <w:rPr>
          <w:rFonts w:eastAsia="Times New Roman" w:cstheme="minorHAnsi"/>
          <w:b/>
          <w:noProof/>
          <w:color w:val="000000"/>
          <w:u w:val="single"/>
        </w:rPr>
      </w:pPr>
    </w:p>
    <w:p w14:paraId="071B655C" w14:textId="77777777" w:rsidR="009D3EB1" w:rsidRDefault="009D3EB1" w:rsidP="00232899">
      <w:pPr>
        <w:spacing w:after="0" w:line="252" w:lineRule="auto"/>
        <w:jc w:val="both"/>
        <w:rPr>
          <w:b/>
          <w:u w:val="single"/>
        </w:rPr>
      </w:pPr>
      <w:r>
        <w:rPr>
          <w:b/>
          <w:u w:val="single"/>
        </w:rPr>
        <w:t>2023-02-047</w:t>
      </w:r>
      <w:r>
        <w:rPr>
          <w:b/>
          <w:u w:val="single"/>
        </w:rPr>
        <w:tab/>
        <w:t xml:space="preserve">Confirmation de fin d’emploi – </w:t>
      </w:r>
      <w:bookmarkStart w:id="11" w:name="_Hlk127352813"/>
      <w:r>
        <w:rPr>
          <w:b/>
          <w:u w:val="single"/>
        </w:rPr>
        <w:t>Marco Blais</w:t>
      </w:r>
      <w:bookmarkEnd w:id="11"/>
    </w:p>
    <w:p w14:paraId="410C2E0C" w14:textId="77777777" w:rsidR="009D3EB1" w:rsidRPr="003A7758" w:rsidRDefault="009D3EB1" w:rsidP="00232899">
      <w:pPr>
        <w:spacing w:after="0" w:line="252" w:lineRule="auto"/>
        <w:jc w:val="both"/>
        <w:rPr>
          <w:b/>
          <w:u w:val="single"/>
        </w:rPr>
      </w:pPr>
    </w:p>
    <w:p w14:paraId="0B4F61F9" w14:textId="77777777" w:rsidR="009D3EB1" w:rsidRPr="00DB581C" w:rsidRDefault="009D3EB1" w:rsidP="00232899">
      <w:pPr>
        <w:spacing w:line="252" w:lineRule="auto"/>
        <w:jc w:val="both"/>
        <w:rPr>
          <w:rFonts w:cstheme="minorHAnsi"/>
          <w:b/>
          <w:i/>
          <w:sz w:val="24"/>
          <w:lang w:val="en-CA"/>
        </w:rPr>
      </w:pPr>
      <w:r w:rsidRPr="00DB581C">
        <w:rPr>
          <w:b/>
          <w:i/>
          <w:u w:val="single"/>
          <w:lang w:val="en-CA"/>
        </w:rPr>
        <w:t>2023-02-</w:t>
      </w:r>
      <w:r>
        <w:rPr>
          <w:b/>
          <w:i/>
          <w:u w:val="single"/>
          <w:lang w:val="en-CA"/>
        </w:rPr>
        <w:t>047</w:t>
      </w:r>
      <w:r w:rsidRPr="00DB581C">
        <w:rPr>
          <w:b/>
          <w:i/>
          <w:u w:val="single"/>
          <w:lang w:val="en-CA"/>
        </w:rPr>
        <w:tab/>
        <w:t xml:space="preserve">Confirmation of end of employment – </w:t>
      </w:r>
      <w:r w:rsidRPr="00D65261">
        <w:rPr>
          <w:b/>
          <w:i/>
          <w:u w:val="single"/>
          <w:lang w:val="en-CA"/>
        </w:rPr>
        <w:t>Marco Blais</w:t>
      </w:r>
    </w:p>
    <w:p w14:paraId="7F6E383D" w14:textId="77777777" w:rsidR="009D3EB1" w:rsidRDefault="009D3EB1" w:rsidP="00232899">
      <w:pPr>
        <w:spacing w:after="0" w:line="252" w:lineRule="auto"/>
        <w:ind w:left="2268" w:hanging="2268"/>
        <w:jc w:val="both"/>
        <w:rPr>
          <w:color w:val="000000"/>
        </w:rPr>
      </w:pPr>
      <w:r>
        <w:rPr>
          <w:color w:val="000000"/>
        </w:rPr>
        <w:t>CONSIDÉRANT</w:t>
      </w:r>
      <w:r>
        <w:rPr>
          <w:color w:val="000000"/>
        </w:rPr>
        <w:tab/>
        <w:t xml:space="preserve">que l’employé </w:t>
      </w:r>
      <w:r w:rsidRPr="00D65261">
        <w:rPr>
          <w:color w:val="000000"/>
        </w:rPr>
        <w:t xml:space="preserve">Marco Blais </w:t>
      </w:r>
      <w:r>
        <w:rPr>
          <w:color w:val="000000"/>
        </w:rPr>
        <w:t>n’est plus en mesure d’exercer son emploi suite à un accident de travail;</w:t>
      </w:r>
    </w:p>
    <w:p w14:paraId="42707180" w14:textId="77777777" w:rsidR="009D3EB1" w:rsidRDefault="009D3EB1" w:rsidP="00232899">
      <w:pPr>
        <w:spacing w:after="0" w:line="252" w:lineRule="auto"/>
        <w:ind w:left="2268" w:hanging="2268"/>
        <w:jc w:val="both"/>
        <w:rPr>
          <w:color w:val="000000"/>
        </w:rPr>
      </w:pPr>
    </w:p>
    <w:p w14:paraId="6EBF005B" w14:textId="77777777" w:rsidR="009D3EB1" w:rsidRPr="006C58DF" w:rsidRDefault="009D3EB1" w:rsidP="00232899">
      <w:pPr>
        <w:spacing w:after="0" w:line="252" w:lineRule="auto"/>
        <w:ind w:left="2268" w:hanging="2268"/>
        <w:jc w:val="both"/>
        <w:rPr>
          <w:i/>
          <w:iCs/>
          <w:color w:val="000000"/>
          <w:lang w:val="en-CA"/>
        </w:rPr>
      </w:pPr>
      <w:r w:rsidRPr="006C58DF">
        <w:rPr>
          <w:i/>
          <w:iCs/>
          <w:color w:val="000000"/>
          <w:lang w:val="en-CA"/>
        </w:rPr>
        <w:t xml:space="preserve">CONSIDERING </w:t>
      </w:r>
      <w:r>
        <w:rPr>
          <w:i/>
          <w:iCs/>
          <w:color w:val="000000"/>
          <w:lang w:val="en-CA"/>
        </w:rPr>
        <w:tab/>
      </w:r>
      <w:r w:rsidRPr="006C58DF">
        <w:rPr>
          <w:i/>
          <w:iCs/>
          <w:color w:val="000000"/>
          <w:lang w:val="en-CA"/>
        </w:rPr>
        <w:t xml:space="preserve">that the employee </w:t>
      </w:r>
      <w:r w:rsidRPr="00D65261">
        <w:rPr>
          <w:i/>
          <w:iCs/>
          <w:color w:val="000000"/>
          <w:lang w:val="en-CA"/>
        </w:rPr>
        <w:t>Marco Blais</w:t>
      </w:r>
      <w:r w:rsidRPr="006C58DF">
        <w:rPr>
          <w:i/>
          <w:iCs/>
          <w:color w:val="000000"/>
          <w:lang w:val="en-CA"/>
        </w:rPr>
        <w:t xml:space="preserve"> is no longer able to perform his job following a work accident;</w:t>
      </w:r>
    </w:p>
    <w:p w14:paraId="307DA07D" w14:textId="77777777" w:rsidR="009D3EB1" w:rsidRPr="006C58DF" w:rsidRDefault="009D3EB1" w:rsidP="00232899">
      <w:pPr>
        <w:spacing w:after="0" w:line="252" w:lineRule="auto"/>
        <w:ind w:left="2268" w:hanging="2268"/>
        <w:jc w:val="both"/>
        <w:rPr>
          <w:color w:val="000000"/>
          <w:lang w:val="en-CA"/>
        </w:rPr>
      </w:pPr>
    </w:p>
    <w:p w14:paraId="5E82B7F2" w14:textId="77777777" w:rsidR="009D3EB1" w:rsidRDefault="009D3EB1" w:rsidP="00232899">
      <w:pPr>
        <w:spacing w:after="0" w:line="252" w:lineRule="auto"/>
        <w:ind w:left="2268" w:hanging="2268"/>
        <w:jc w:val="both"/>
        <w:rPr>
          <w:rFonts w:cstheme="minorHAnsi"/>
        </w:rPr>
      </w:pPr>
      <w:r>
        <w:rPr>
          <w:rFonts w:cstheme="minorHAnsi"/>
        </w:rPr>
        <w:t>CONSIDÉRANT</w:t>
      </w:r>
      <w:r>
        <w:rPr>
          <w:rFonts w:cstheme="minorHAnsi"/>
        </w:rPr>
        <w:tab/>
        <w:t xml:space="preserve">que l’employé </w:t>
      </w:r>
      <w:r w:rsidRPr="00D65261">
        <w:rPr>
          <w:rFonts w:cstheme="minorHAnsi"/>
        </w:rPr>
        <w:t xml:space="preserve">Marco Blais </w:t>
      </w:r>
      <w:r>
        <w:rPr>
          <w:rFonts w:cstheme="minorHAnsi"/>
        </w:rPr>
        <w:t>reçoit des prestations de la CNESST depuis 2017;</w:t>
      </w:r>
    </w:p>
    <w:p w14:paraId="57D7A544" w14:textId="77777777" w:rsidR="009D3EB1" w:rsidRDefault="009D3EB1" w:rsidP="00232899">
      <w:pPr>
        <w:spacing w:after="0" w:line="252" w:lineRule="auto"/>
        <w:ind w:left="2268" w:hanging="2268"/>
        <w:jc w:val="both"/>
        <w:rPr>
          <w:rFonts w:cstheme="minorHAnsi"/>
        </w:rPr>
      </w:pPr>
    </w:p>
    <w:p w14:paraId="06EC0031" w14:textId="77777777" w:rsidR="009D3EB1" w:rsidRPr="006C58DF" w:rsidRDefault="009D3EB1" w:rsidP="00232899">
      <w:pPr>
        <w:spacing w:after="0" w:line="252" w:lineRule="auto"/>
        <w:ind w:left="2268" w:hanging="2268"/>
        <w:jc w:val="both"/>
        <w:rPr>
          <w:rFonts w:cstheme="minorHAnsi"/>
          <w:i/>
          <w:iCs/>
          <w:lang w:val="en-CA"/>
        </w:rPr>
      </w:pPr>
      <w:r w:rsidRPr="006C58DF">
        <w:rPr>
          <w:rFonts w:cstheme="minorHAnsi"/>
          <w:i/>
          <w:iCs/>
          <w:lang w:val="en-CA"/>
        </w:rPr>
        <w:t xml:space="preserve">CONSIDERING </w:t>
      </w:r>
      <w:r>
        <w:rPr>
          <w:rFonts w:cstheme="minorHAnsi"/>
          <w:i/>
          <w:iCs/>
          <w:lang w:val="en-CA"/>
        </w:rPr>
        <w:tab/>
      </w:r>
      <w:r w:rsidRPr="006C58DF">
        <w:rPr>
          <w:rFonts w:cstheme="minorHAnsi"/>
          <w:i/>
          <w:iCs/>
          <w:lang w:val="en-CA"/>
        </w:rPr>
        <w:t xml:space="preserve">that employee </w:t>
      </w:r>
      <w:r w:rsidRPr="00D65261">
        <w:rPr>
          <w:rFonts w:cstheme="minorHAnsi"/>
          <w:i/>
          <w:iCs/>
          <w:lang w:val="en-CA"/>
        </w:rPr>
        <w:t xml:space="preserve">Marco Blais </w:t>
      </w:r>
      <w:r w:rsidRPr="006C58DF">
        <w:rPr>
          <w:rFonts w:cstheme="minorHAnsi"/>
          <w:i/>
          <w:iCs/>
          <w:lang w:val="en-CA"/>
        </w:rPr>
        <w:t>has been receiving CNESST benefits since 2017;</w:t>
      </w:r>
    </w:p>
    <w:p w14:paraId="26D00D27" w14:textId="77777777" w:rsidR="009D3EB1" w:rsidRPr="006C58DF" w:rsidRDefault="009D3EB1" w:rsidP="00232899">
      <w:pPr>
        <w:spacing w:after="0" w:line="252" w:lineRule="auto"/>
        <w:ind w:left="2268" w:hanging="2268"/>
        <w:jc w:val="both"/>
        <w:rPr>
          <w:rFonts w:cstheme="minorHAnsi"/>
          <w:lang w:val="en-CA"/>
        </w:rPr>
      </w:pPr>
    </w:p>
    <w:p w14:paraId="1695513C" w14:textId="77777777" w:rsidR="009D3EB1" w:rsidRDefault="009D3EB1" w:rsidP="00232899">
      <w:pPr>
        <w:spacing w:after="0" w:line="252" w:lineRule="auto"/>
        <w:ind w:left="2268" w:hanging="2268"/>
        <w:jc w:val="both"/>
        <w:rPr>
          <w:rFonts w:cstheme="minorHAnsi"/>
        </w:rPr>
      </w:pPr>
      <w:r>
        <w:rPr>
          <w:rFonts w:cstheme="minorHAnsi"/>
        </w:rPr>
        <w:t>EN CONSÉQUENCE</w:t>
      </w:r>
      <w:r>
        <w:rPr>
          <w:rFonts w:cstheme="minorHAnsi"/>
        </w:rPr>
        <w:tab/>
        <w:t xml:space="preserve">il est proposé par la conseillère Isabelle Brisson et résolu de confirmer la fin du lien d’emploi avec l’employé </w:t>
      </w:r>
      <w:r w:rsidRPr="00D65261">
        <w:rPr>
          <w:rFonts w:cstheme="minorHAnsi"/>
        </w:rPr>
        <w:t>Marco Blais</w:t>
      </w:r>
      <w:r>
        <w:rPr>
          <w:rFonts w:cstheme="minorHAnsi"/>
        </w:rPr>
        <w:t>.</w:t>
      </w:r>
    </w:p>
    <w:p w14:paraId="795A29E2" w14:textId="77777777" w:rsidR="009D3EB1" w:rsidRDefault="009D3EB1" w:rsidP="00232899">
      <w:pPr>
        <w:spacing w:after="0" w:line="252" w:lineRule="auto"/>
        <w:ind w:left="2268" w:hanging="2268"/>
        <w:jc w:val="both"/>
        <w:rPr>
          <w:rFonts w:cstheme="minorHAnsi"/>
        </w:rPr>
      </w:pPr>
    </w:p>
    <w:p w14:paraId="1305C10F" w14:textId="77777777" w:rsidR="009D3EB1" w:rsidRPr="00954EE3" w:rsidRDefault="009D3EB1" w:rsidP="00232899">
      <w:pPr>
        <w:spacing w:after="0" w:line="252" w:lineRule="auto"/>
        <w:ind w:left="2268" w:hanging="2268"/>
        <w:jc w:val="both"/>
        <w:rPr>
          <w:rFonts w:cstheme="minorHAnsi"/>
          <w:i/>
          <w:iCs/>
          <w:lang w:val="en-CA"/>
        </w:rPr>
      </w:pPr>
      <w:r w:rsidRPr="00954EE3">
        <w:rPr>
          <w:rFonts w:cstheme="minorHAnsi"/>
          <w:i/>
          <w:iCs/>
          <w:lang w:val="en-CA"/>
        </w:rPr>
        <w:t>CONSEQUENTLY</w:t>
      </w:r>
      <w:r>
        <w:rPr>
          <w:rFonts w:cstheme="minorHAnsi"/>
          <w:i/>
          <w:iCs/>
          <w:lang w:val="en-CA"/>
        </w:rPr>
        <w:tab/>
      </w:r>
      <w:r w:rsidRPr="00954EE3">
        <w:rPr>
          <w:rFonts w:cstheme="minorHAnsi"/>
          <w:i/>
          <w:iCs/>
          <w:lang w:val="en-CA"/>
        </w:rPr>
        <w:t xml:space="preserve">it is </w:t>
      </w:r>
      <w:r>
        <w:rPr>
          <w:rFonts w:cstheme="minorHAnsi"/>
          <w:i/>
          <w:iCs/>
          <w:lang w:val="en-CA"/>
        </w:rPr>
        <w:t>proposed by Councillor Isabelle Brisson</w:t>
      </w:r>
      <w:r w:rsidRPr="00954EE3">
        <w:rPr>
          <w:rFonts w:cstheme="minorHAnsi"/>
          <w:i/>
          <w:iCs/>
          <w:lang w:val="en-CA"/>
        </w:rPr>
        <w:t xml:space="preserve"> and resolved to confirm the end of the employment relationship with </w:t>
      </w:r>
      <w:r>
        <w:rPr>
          <w:rFonts w:cstheme="minorHAnsi"/>
          <w:i/>
          <w:iCs/>
          <w:lang w:val="en-CA"/>
        </w:rPr>
        <w:t xml:space="preserve">the employee </w:t>
      </w:r>
      <w:r w:rsidRPr="00D65261">
        <w:rPr>
          <w:rFonts w:cstheme="minorHAnsi"/>
          <w:i/>
          <w:iCs/>
          <w:lang w:val="en-CA"/>
        </w:rPr>
        <w:t>Marco Blais</w:t>
      </w:r>
      <w:r>
        <w:rPr>
          <w:rFonts w:cstheme="minorHAnsi"/>
          <w:i/>
          <w:iCs/>
          <w:lang w:val="en-CA"/>
        </w:rPr>
        <w:t>.</w:t>
      </w:r>
    </w:p>
    <w:p w14:paraId="60799482" w14:textId="77777777" w:rsidR="006C4DA3" w:rsidRPr="009955D3" w:rsidRDefault="006C4DA3" w:rsidP="00232899">
      <w:pPr>
        <w:tabs>
          <w:tab w:val="left" w:pos="1418"/>
        </w:tabs>
        <w:spacing w:after="0" w:line="252" w:lineRule="auto"/>
        <w:jc w:val="right"/>
        <w:outlineLvl w:val="0"/>
        <w:rPr>
          <w:rFonts w:eastAsia="Times New Roman" w:cstheme="minorHAnsi"/>
          <w:b/>
          <w:noProof/>
          <w:color w:val="000000"/>
          <w:u w:val="single"/>
          <w:lang w:val="en-CA"/>
        </w:rPr>
      </w:pPr>
    </w:p>
    <w:p w14:paraId="33432461" w14:textId="77777777" w:rsidR="00C32EF3" w:rsidRPr="00957DFB" w:rsidRDefault="00C32EF3" w:rsidP="00232899">
      <w:pPr>
        <w:spacing w:after="0" w:line="252" w:lineRule="auto"/>
        <w:jc w:val="right"/>
        <w:rPr>
          <w:rFonts w:cstheme="minorHAnsi"/>
        </w:rPr>
      </w:pPr>
      <w:r w:rsidRPr="00957DFB">
        <w:rPr>
          <w:rFonts w:cstheme="minorHAnsi"/>
        </w:rPr>
        <w:t>Adopté à l’unanimité des conseillers</w:t>
      </w:r>
    </w:p>
    <w:p w14:paraId="31D77F52" w14:textId="77777777" w:rsidR="00C32EF3" w:rsidRPr="00957DFB" w:rsidRDefault="00C32EF3" w:rsidP="00232899">
      <w:pPr>
        <w:spacing w:after="0" w:line="252" w:lineRule="auto"/>
        <w:jc w:val="right"/>
        <w:rPr>
          <w:rFonts w:cstheme="minorHAnsi"/>
          <w:i/>
        </w:rPr>
      </w:pPr>
      <w:r w:rsidRPr="00957DFB">
        <w:rPr>
          <w:rFonts w:cstheme="minorHAnsi"/>
          <w:i/>
        </w:rPr>
        <w:t>Adopted unanimously by councillors</w:t>
      </w:r>
    </w:p>
    <w:p w14:paraId="6A33A775" w14:textId="77777777" w:rsidR="009048C8" w:rsidRDefault="009048C8" w:rsidP="00232899">
      <w:pPr>
        <w:spacing w:after="0" w:line="252" w:lineRule="auto"/>
        <w:jc w:val="both"/>
        <w:rPr>
          <w:b/>
          <w:u w:val="single"/>
        </w:rPr>
      </w:pPr>
      <w:r>
        <w:rPr>
          <w:b/>
          <w:u w:val="single"/>
        </w:rPr>
        <w:lastRenderedPageBreak/>
        <w:t>2023-02-048</w:t>
      </w:r>
      <w:r>
        <w:rPr>
          <w:b/>
          <w:u w:val="single"/>
        </w:rPr>
        <w:tab/>
        <w:t>Ratification d’un contrat octroyé pour le déneigement d’un chemin privé</w:t>
      </w:r>
    </w:p>
    <w:p w14:paraId="5AAC2FA9" w14:textId="77777777" w:rsidR="009048C8" w:rsidRDefault="009048C8" w:rsidP="00232899">
      <w:pPr>
        <w:spacing w:after="0" w:line="252" w:lineRule="auto"/>
        <w:jc w:val="both"/>
        <w:rPr>
          <w:b/>
          <w:u w:val="single"/>
        </w:rPr>
      </w:pPr>
    </w:p>
    <w:p w14:paraId="1AAD3F69" w14:textId="3441FD03" w:rsidR="009048C8" w:rsidRDefault="009048C8" w:rsidP="00232899">
      <w:pPr>
        <w:spacing w:after="0" w:line="252" w:lineRule="auto"/>
        <w:jc w:val="both"/>
        <w:rPr>
          <w:rFonts w:cstheme="minorHAnsi"/>
          <w:b/>
          <w:i/>
          <w:u w:val="single"/>
          <w:lang w:val="en"/>
        </w:rPr>
      </w:pPr>
      <w:r>
        <w:rPr>
          <w:rFonts w:cstheme="minorHAnsi"/>
          <w:b/>
          <w:i/>
          <w:u w:val="single"/>
          <w:lang w:val="en-CA"/>
        </w:rPr>
        <w:t>2023-02-048</w:t>
      </w:r>
      <w:r>
        <w:rPr>
          <w:rFonts w:cstheme="minorHAnsi"/>
          <w:b/>
          <w:i/>
          <w:u w:val="single"/>
          <w:lang w:val="en-CA"/>
        </w:rPr>
        <w:tab/>
      </w:r>
      <w:r>
        <w:rPr>
          <w:rFonts w:cstheme="minorHAnsi"/>
          <w:b/>
          <w:i/>
          <w:u w:val="single"/>
          <w:lang w:val="en"/>
        </w:rPr>
        <w:t xml:space="preserve">Ratification of a contract </w:t>
      </w:r>
      <w:r w:rsidRPr="00E6517B">
        <w:rPr>
          <w:rFonts w:cstheme="minorHAnsi"/>
          <w:b/>
          <w:i/>
          <w:u w:val="single"/>
          <w:lang w:val="en"/>
        </w:rPr>
        <w:t xml:space="preserve">awarded for the clearing of </w:t>
      </w:r>
      <w:r>
        <w:rPr>
          <w:rFonts w:cstheme="minorHAnsi"/>
          <w:b/>
          <w:i/>
          <w:u w:val="single"/>
          <w:lang w:val="en"/>
        </w:rPr>
        <w:t>a private road</w:t>
      </w:r>
    </w:p>
    <w:p w14:paraId="62942106" w14:textId="77777777" w:rsidR="002E138A" w:rsidRPr="00B53207" w:rsidRDefault="002E138A" w:rsidP="00232899">
      <w:pPr>
        <w:spacing w:after="0" w:line="252" w:lineRule="auto"/>
        <w:jc w:val="both"/>
        <w:rPr>
          <w:b/>
          <w:u w:val="single"/>
          <w:lang w:val="en-CA"/>
        </w:rPr>
      </w:pPr>
    </w:p>
    <w:p w14:paraId="0C05BB30" w14:textId="77777777" w:rsidR="009048C8" w:rsidRDefault="009048C8" w:rsidP="00232899">
      <w:pPr>
        <w:spacing w:line="252" w:lineRule="auto"/>
        <w:ind w:left="2268" w:hanging="2268"/>
        <w:jc w:val="both"/>
        <w:rPr>
          <w:color w:val="000000"/>
          <w:lang w:val="fr-FR"/>
        </w:rPr>
      </w:pPr>
      <w:r>
        <w:rPr>
          <w:color w:val="000000"/>
          <w:lang w:val="fr-FR"/>
        </w:rPr>
        <w:t xml:space="preserve">ATTENDU </w:t>
      </w:r>
      <w:r>
        <w:rPr>
          <w:color w:val="000000"/>
          <w:lang w:val="fr-FR"/>
        </w:rPr>
        <w:tab/>
        <w:t>la teneur du règlement numéro RA-25-1-15, amendé par le règlement numéro RA-25-3-15, concernant l’entretien des chemins privés ;</w:t>
      </w:r>
    </w:p>
    <w:p w14:paraId="52EAEA8A" w14:textId="77777777" w:rsidR="009048C8" w:rsidRDefault="009048C8" w:rsidP="00232899">
      <w:pPr>
        <w:spacing w:line="252" w:lineRule="auto"/>
        <w:ind w:left="2268" w:hanging="2268"/>
        <w:jc w:val="both"/>
        <w:rPr>
          <w:color w:val="000000"/>
          <w:lang w:val="en-CA"/>
        </w:rPr>
      </w:pPr>
      <w:r>
        <w:rPr>
          <w:rFonts w:cstheme="minorHAnsi"/>
          <w:i/>
          <w:color w:val="000000"/>
          <w:lang w:val="en-CA"/>
        </w:rPr>
        <w:t>WHEREAS</w:t>
      </w:r>
      <w:r>
        <w:rPr>
          <w:rFonts w:cstheme="minorHAnsi"/>
          <w:i/>
          <w:color w:val="000000"/>
          <w:lang w:val="en-CA"/>
        </w:rPr>
        <w:tab/>
      </w:r>
      <w:r>
        <w:rPr>
          <w:rFonts w:cstheme="minorHAnsi"/>
          <w:i/>
          <w:lang w:val="en"/>
        </w:rPr>
        <w:t>the content of by-law number</w:t>
      </w:r>
      <w:r w:rsidRPr="00EF0203">
        <w:rPr>
          <w:rFonts w:cstheme="minorHAnsi"/>
          <w:i/>
          <w:lang w:val="en"/>
        </w:rPr>
        <w:t xml:space="preserve"> RA-25-1-15</w:t>
      </w:r>
      <w:r>
        <w:rPr>
          <w:rFonts w:cstheme="minorHAnsi"/>
          <w:i/>
          <w:lang w:val="en"/>
        </w:rPr>
        <w:t>, amended by by-law number RA-25-3-15,</w:t>
      </w:r>
      <w:r w:rsidRPr="00EF0203">
        <w:rPr>
          <w:rFonts w:cstheme="minorHAnsi"/>
          <w:i/>
          <w:lang w:val="en"/>
        </w:rPr>
        <w:t xml:space="preserve"> concerning the maintenance of private roads;</w:t>
      </w:r>
    </w:p>
    <w:p w14:paraId="1934A2A0" w14:textId="77777777" w:rsidR="009048C8" w:rsidRDefault="009048C8" w:rsidP="00232899">
      <w:pPr>
        <w:spacing w:line="252" w:lineRule="auto"/>
        <w:ind w:left="2268" w:hanging="2268"/>
        <w:jc w:val="both"/>
        <w:rPr>
          <w:color w:val="000000"/>
          <w:lang w:val="fr-FR"/>
        </w:rPr>
      </w:pPr>
      <w:r>
        <w:rPr>
          <w:color w:val="000000"/>
          <w:lang w:val="fr-FR"/>
        </w:rPr>
        <w:t xml:space="preserve">ATTENDU </w:t>
      </w:r>
      <w:r>
        <w:rPr>
          <w:color w:val="000000"/>
          <w:lang w:val="fr-FR"/>
        </w:rPr>
        <w:tab/>
        <w:t>que pour le chemin faisant l’objet d’un contrat de déneigement, une majorité de propriétaires et d’occupants de lots riverains ont désigné à la Municipalité, l’entrepreneur retenu pour effectuer les travaux d’entretien souhaités ;</w:t>
      </w:r>
    </w:p>
    <w:p w14:paraId="134F9C95" w14:textId="77777777" w:rsidR="009048C8" w:rsidRDefault="009048C8" w:rsidP="00232899">
      <w:pPr>
        <w:spacing w:line="252" w:lineRule="auto"/>
        <w:ind w:left="2268" w:hanging="2268"/>
        <w:jc w:val="both"/>
        <w:rPr>
          <w:rFonts w:cstheme="minorHAnsi"/>
          <w:i/>
          <w:lang w:val="en"/>
        </w:rPr>
      </w:pPr>
      <w:r>
        <w:rPr>
          <w:rFonts w:cstheme="minorHAnsi"/>
          <w:i/>
          <w:color w:val="000000"/>
          <w:lang w:val="en-CA"/>
        </w:rPr>
        <w:t>WHEREAS</w:t>
      </w:r>
      <w:r>
        <w:rPr>
          <w:rFonts w:cstheme="minorHAnsi"/>
          <w:i/>
          <w:color w:val="000000"/>
          <w:lang w:val="en-CA"/>
        </w:rPr>
        <w:tab/>
      </w:r>
      <w:r w:rsidRPr="00EF0203">
        <w:rPr>
          <w:rFonts w:cstheme="minorHAnsi"/>
          <w:i/>
          <w:lang w:val="en"/>
        </w:rPr>
        <w:t xml:space="preserve">that for </w:t>
      </w:r>
      <w:r>
        <w:rPr>
          <w:rFonts w:cstheme="minorHAnsi"/>
          <w:i/>
          <w:lang w:val="en"/>
        </w:rPr>
        <w:t>the road</w:t>
      </w:r>
      <w:r w:rsidRPr="00EF0203">
        <w:rPr>
          <w:rFonts w:cstheme="minorHAnsi"/>
          <w:i/>
          <w:lang w:val="en"/>
        </w:rPr>
        <w:t xml:space="preserve"> covered by a snow removal contract, a majority of owners and occupants of shoreline lots have designated to the Municipality, the contractor selected to carry out the desired maintenance work;</w:t>
      </w:r>
    </w:p>
    <w:p w14:paraId="7036CC67" w14:textId="77777777" w:rsidR="009048C8" w:rsidRDefault="009048C8" w:rsidP="00232899">
      <w:pPr>
        <w:spacing w:line="252" w:lineRule="auto"/>
        <w:ind w:left="2268" w:hanging="2268"/>
        <w:jc w:val="both"/>
        <w:rPr>
          <w:color w:val="000000"/>
          <w:lang w:val="fr-FR"/>
        </w:rPr>
      </w:pPr>
      <w:r w:rsidRPr="00EF0203">
        <w:rPr>
          <w:color w:val="000000"/>
          <w:lang w:val="fr-FR"/>
        </w:rPr>
        <w:t xml:space="preserve">ATTENDU </w:t>
      </w:r>
      <w:r>
        <w:rPr>
          <w:color w:val="000000"/>
          <w:lang w:val="fr-FR"/>
        </w:rPr>
        <w:tab/>
      </w:r>
      <w:r w:rsidRPr="00EF0203">
        <w:rPr>
          <w:color w:val="000000"/>
          <w:lang w:val="fr-FR"/>
        </w:rPr>
        <w:t xml:space="preserve">que la Municipalité a conclu avec </w:t>
      </w:r>
      <w:r>
        <w:rPr>
          <w:color w:val="000000"/>
          <w:lang w:val="fr-FR"/>
        </w:rPr>
        <w:t>l’entrepreneur désigné</w:t>
      </w:r>
      <w:r w:rsidRPr="00EF0203">
        <w:rPr>
          <w:color w:val="000000"/>
          <w:lang w:val="fr-FR"/>
        </w:rPr>
        <w:t xml:space="preserve">, un contrat d’entretien hivernal selon les conditions négociées et acceptées par une majorité des propriétaires et occupants des lots riverains de </w:t>
      </w:r>
      <w:r>
        <w:rPr>
          <w:color w:val="000000"/>
          <w:lang w:val="fr-FR"/>
        </w:rPr>
        <w:t>du chemin</w:t>
      </w:r>
      <w:r w:rsidRPr="00EF0203">
        <w:rPr>
          <w:color w:val="000000"/>
          <w:lang w:val="fr-FR"/>
        </w:rPr>
        <w:t xml:space="preserve"> concerné ;</w:t>
      </w:r>
    </w:p>
    <w:p w14:paraId="014C882D" w14:textId="77777777" w:rsidR="009048C8" w:rsidRDefault="009048C8" w:rsidP="00232899">
      <w:pPr>
        <w:spacing w:line="252" w:lineRule="auto"/>
        <w:ind w:left="2268" w:hanging="2268"/>
        <w:jc w:val="both"/>
        <w:rPr>
          <w:color w:val="000000"/>
          <w:lang w:val="en-CA"/>
        </w:rPr>
      </w:pPr>
      <w:r w:rsidRPr="003D04C7">
        <w:rPr>
          <w:rFonts w:cstheme="minorHAnsi"/>
          <w:i/>
          <w:lang w:val="en-CA"/>
        </w:rPr>
        <w:t>WHEREAS</w:t>
      </w:r>
      <w:r w:rsidRPr="003D04C7">
        <w:rPr>
          <w:rFonts w:cstheme="minorHAnsi"/>
          <w:i/>
          <w:lang w:val="en-CA"/>
        </w:rPr>
        <w:tab/>
      </w:r>
      <w:r w:rsidRPr="003D04C7">
        <w:rPr>
          <w:rFonts w:cstheme="minorHAnsi"/>
          <w:i/>
          <w:lang w:val="en"/>
        </w:rPr>
        <w:t xml:space="preserve">that the Municipality has entered into a winter maintenance contract with the designated contractor in accordance with the conditions negotiated and accepted by a majority of the owners and occupants of the lots bordering </w:t>
      </w:r>
      <w:r>
        <w:rPr>
          <w:rFonts w:cstheme="minorHAnsi"/>
          <w:i/>
          <w:lang w:val="en"/>
        </w:rPr>
        <w:t>the road</w:t>
      </w:r>
      <w:r w:rsidRPr="003D04C7">
        <w:rPr>
          <w:rFonts w:cstheme="minorHAnsi"/>
          <w:i/>
          <w:lang w:val="en"/>
        </w:rPr>
        <w:t xml:space="preserve"> concerned;</w:t>
      </w:r>
    </w:p>
    <w:p w14:paraId="7010EA74" w14:textId="77777777" w:rsidR="009048C8" w:rsidRDefault="009048C8" w:rsidP="00232899">
      <w:pPr>
        <w:spacing w:line="252" w:lineRule="auto"/>
        <w:ind w:left="2268" w:hanging="2268"/>
        <w:jc w:val="both"/>
        <w:rPr>
          <w:color w:val="000000"/>
        </w:rPr>
      </w:pPr>
      <w:r w:rsidRPr="001917D9">
        <w:rPr>
          <w:rFonts w:cs="Arial"/>
          <w:color w:val="000000"/>
        </w:rPr>
        <w:t>EN CONSÉQUENCE</w:t>
      </w:r>
      <w:r>
        <w:rPr>
          <w:rFonts w:cs="Arial"/>
          <w:color w:val="000000"/>
        </w:rPr>
        <w:tab/>
      </w:r>
      <w:r w:rsidRPr="001917D9">
        <w:rPr>
          <w:rFonts w:cs="Arial"/>
          <w:color w:val="000000"/>
        </w:rPr>
        <w:t xml:space="preserve">il est proposé par </w:t>
      </w:r>
      <w:r>
        <w:rPr>
          <w:rFonts w:cs="Arial"/>
          <w:color w:val="000000"/>
        </w:rPr>
        <w:t xml:space="preserve">le conseiller Carl Woodbury </w:t>
      </w:r>
      <w:r w:rsidRPr="001917D9">
        <w:rPr>
          <w:rFonts w:cs="Arial"/>
          <w:color w:val="000000"/>
        </w:rPr>
        <w:t>et résolu</w:t>
      </w:r>
      <w:r>
        <w:rPr>
          <w:color w:val="000000"/>
        </w:rPr>
        <w:t xml:space="preserve"> que le conseil autorise le maire et la direction générale à confirmer et autoriser le contrat</w:t>
      </w:r>
      <w:r w:rsidRPr="00DA67A0">
        <w:t xml:space="preserve"> </w:t>
      </w:r>
      <w:r w:rsidRPr="00DA67A0">
        <w:rPr>
          <w:color w:val="000000"/>
        </w:rPr>
        <w:t xml:space="preserve">d’entretien d’hiver du </w:t>
      </w:r>
      <w:r>
        <w:rPr>
          <w:color w:val="000000"/>
        </w:rPr>
        <w:t>chemin Poliseno</w:t>
      </w:r>
      <w:r w:rsidRPr="00DA67A0">
        <w:rPr>
          <w:color w:val="000000"/>
        </w:rPr>
        <w:t xml:space="preserve"> avec </w:t>
      </w:r>
      <w:r>
        <w:rPr>
          <w:color w:val="000000"/>
        </w:rPr>
        <w:t>Palmer Construction pour les sommes suivantes, excluant les taxes :</w:t>
      </w:r>
    </w:p>
    <w:p w14:paraId="53FF689D" w14:textId="77777777" w:rsidR="009048C8" w:rsidRPr="00B63E9F" w:rsidRDefault="009048C8" w:rsidP="00232899">
      <w:pPr>
        <w:spacing w:line="252" w:lineRule="auto"/>
        <w:ind w:left="2268" w:hanging="2268"/>
        <w:jc w:val="both"/>
        <w:rPr>
          <w:color w:val="000000"/>
          <w:lang w:val="en-CA"/>
        </w:rPr>
      </w:pPr>
      <w:r w:rsidRPr="0080569F">
        <w:rPr>
          <w:i/>
          <w:color w:val="000000"/>
          <w:lang w:val="en-CA"/>
        </w:rPr>
        <w:t xml:space="preserve">THEREFORE </w:t>
      </w:r>
      <w:r w:rsidRPr="0080569F">
        <w:rPr>
          <w:i/>
          <w:color w:val="000000"/>
          <w:lang w:val="en-CA"/>
        </w:rPr>
        <w:tab/>
        <w:t xml:space="preserve">it is proposed by </w:t>
      </w:r>
      <w:r>
        <w:rPr>
          <w:i/>
          <w:color w:val="000000"/>
          <w:lang w:val="en-CA"/>
        </w:rPr>
        <w:t>Councillor Carl Woodbury</w:t>
      </w:r>
      <w:r w:rsidRPr="0080569F">
        <w:rPr>
          <w:i/>
          <w:color w:val="000000"/>
          <w:lang w:val="en-CA"/>
        </w:rPr>
        <w:t xml:space="preserve"> and resolved that council authorizes the mayor and the general management to confirm and authorize the winter maintenance contract of the </w:t>
      </w:r>
      <w:r>
        <w:rPr>
          <w:i/>
          <w:color w:val="000000"/>
          <w:lang w:val="en-CA"/>
        </w:rPr>
        <w:t>Poliseno road</w:t>
      </w:r>
      <w:r w:rsidRPr="0080569F">
        <w:rPr>
          <w:i/>
          <w:color w:val="000000"/>
          <w:lang w:val="en-CA"/>
        </w:rPr>
        <w:t xml:space="preserve"> with </w:t>
      </w:r>
      <w:r>
        <w:rPr>
          <w:i/>
          <w:color w:val="000000"/>
          <w:lang w:val="en-CA"/>
        </w:rPr>
        <w:t>Palmer Construction,</w:t>
      </w:r>
      <w:r w:rsidRPr="0080569F">
        <w:rPr>
          <w:i/>
          <w:color w:val="000000"/>
          <w:lang w:val="en-CA"/>
        </w:rPr>
        <w:t xml:space="preserve"> for the following amounts, </w:t>
      </w:r>
      <w:r>
        <w:rPr>
          <w:i/>
          <w:color w:val="000000"/>
          <w:lang w:val="en-CA"/>
        </w:rPr>
        <w:t>ex</w:t>
      </w:r>
      <w:r w:rsidRPr="0080569F">
        <w:rPr>
          <w:i/>
          <w:color w:val="000000"/>
          <w:lang w:val="en-CA"/>
        </w:rPr>
        <w:t>cluding taxes:</w:t>
      </w:r>
    </w:p>
    <w:p w14:paraId="085D39D0" w14:textId="77777777" w:rsidR="009048C8" w:rsidRDefault="009048C8" w:rsidP="00232899">
      <w:pPr>
        <w:spacing w:after="0" w:line="252" w:lineRule="auto"/>
        <w:ind w:left="2268" w:hanging="2268"/>
        <w:jc w:val="both"/>
        <w:rPr>
          <w:i/>
          <w:color w:val="000000"/>
          <w:lang w:val="en-CA"/>
        </w:rPr>
      </w:pPr>
    </w:p>
    <w:tbl>
      <w:tblPr>
        <w:tblStyle w:val="Grilledutableau"/>
        <w:tblW w:w="0" w:type="auto"/>
        <w:tblInd w:w="2268" w:type="dxa"/>
        <w:tblLook w:val="04A0" w:firstRow="1" w:lastRow="0" w:firstColumn="1" w:lastColumn="0" w:noHBand="0" w:noVBand="1"/>
      </w:tblPr>
      <w:tblGrid>
        <w:gridCol w:w="2495"/>
        <w:gridCol w:w="2873"/>
      </w:tblGrid>
      <w:tr w:rsidR="009048C8" w14:paraId="61ECD5E0" w14:textId="77777777" w:rsidTr="00113FF4">
        <w:tc>
          <w:tcPr>
            <w:tcW w:w="3085" w:type="dxa"/>
          </w:tcPr>
          <w:p w14:paraId="7B7F8DD1" w14:textId="77777777" w:rsidR="009048C8" w:rsidRPr="00A60A1D" w:rsidRDefault="009048C8" w:rsidP="00232899">
            <w:pPr>
              <w:spacing w:before="60" w:after="60" w:line="252" w:lineRule="auto"/>
              <w:jc w:val="center"/>
              <w:rPr>
                <w:b/>
                <w:color w:val="000000"/>
              </w:rPr>
            </w:pPr>
            <w:r>
              <w:rPr>
                <w:b/>
                <w:color w:val="000000"/>
              </w:rPr>
              <w:t>Saison/Season</w:t>
            </w:r>
          </w:p>
        </w:tc>
        <w:tc>
          <w:tcPr>
            <w:tcW w:w="3503" w:type="dxa"/>
          </w:tcPr>
          <w:p w14:paraId="67708009" w14:textId="77777777" w:rsidR="009048C8" w:rsidRPr="00A60A1D" w:rsidRDefault="009048C8" w:rsidP="00232899">
            <w:pPr>
              <w:spacing w:before="60" w:after="60" w:line="252" w:lineRule="auto"/>
              <w:jc w:val="center"/>
              <w:rPr>
                <w:b/>
                <w:color w:val="000000"/>
              </w:rPr>
            </w:pPr>
            <w:r>
              <w:rPr>
                <w:b/>
                <w:color w:val="000000"/>
              </w:rPr>
              <w:t>Montant/Amount</w:t>
            </w:r>
          </w:p>
        </w:tc>
      </w:tr>
      <w:tr w:rsidR="009048C8" w14:paraId="161FF93C" w14:textId="77777777" w:rsidTr="00113FF4">
        <w:tc>
          <w:tcPr>
            <w:tcW w:w="3085" w:type="dxa"/>
          </w:tcPr>
          <w:p w14:paraId="55D5CED6" w14:textId="77777777" w:rsidR="009048C8" w:rsidRDefault="009048C8" w:rsidP="00232899">
            <w:pPr>
              <w:spacing w:before="60" w:after="60" w:line="252" w:lineRule="auto"/>
              <w:jc w:val="both"/>
              <w:rPr>
                <w:color w:val="000000"/>
              </w:rPr>
            </w:pPr>
            <w:r>
              <w:rPr>
                <w:color w:val="000000"/>
              </w:rPr>
              <w:t>2022-2023</w:t>
            </w:r>
          </w:p>
        </w:tc>
        <w:tc>
          <w:tcPr>
            <w:tcW w:w="3503" w:type="dxa"/>
          </w:tcPr>
          <w:p w14:paraId="066CC721" w14:textId="77777777" w:rsidR="009048C8" w:rsidRDefault="009048C8" w:rsidP="00232899">
            <w:pPr>
              <w:spacing w:before="60" w:after="60" w:line="252" w:lineRule="auto"/>
              <w:jc w:val="right"/>
              <w:rPr>
                <w:color w:val="000000"/>
              </w:rPr>
            </w:pPr>
            <w:r>
              <w:rPr>
                <w:color w:val="000000"/>
              </w:rPr>
              <w:t>2 600$</w:t>
            </w:r>
          </w:p>
        </w:tc>
      </w:tr>
      <w:tr w:rsidR="009048C8" w14:paraId="009F8DA7" w14:textId="77777777" w:rsidTr="00113FF4">
        <w:tc>
          <w:tcPr>
            <w:tcW w:w="3085" w:type="dxa"/>
          </w:tcPr>
          <w:p w14:paraId="63A927C5" w14:textId="77777777" w:rsidR="009048C8" w:rsidRDefault="009048C8" w:rsidP="00232899">
            <w:pPr>
              <w:spacing w:before="60" w:after="60" w:line="252" w:lineRule="auto"/>
              <w:jc w:val="both"/>
              <w:rPr>
                <w:color w:val="000000"/>
              </w:rPr>
            </w:pPr>
            <w:r>
              <w:rPr>
                <w:color w:val="000000"/>
              </w:rPr>
              <w:t>2023-2024</w:t>
            </w:r>
          </w:p>
        </w:tc>
        <w:tc>
          <w:tcPr>
            <w:tcW w:w="3503" w:type="dxa"/>
          </w:tcPr>
          <w:p w14:paraId="6B679A83" w14:textId="77777777" w:rsidR="009048C8" w:rsidRDefault="009048C8" w:rsidP="00232899">
            <w:pPr>
              <w:spacing w:before="60" w:after="60" w:line="252" w:lineRule="auto"/>
              <w:jc w:val="right"/>
              <w:rPr>
                <w:color w:val="000000"/>
              </w:rPr>
            </w:pPr>
            <w:r>
              <w:rPr>
                <w:color w:val="000000"/>
              </w:rPr>
              <w:t>3 200$</w:t>
            </w:r>
          </w:p>
        </w:tc>
      </w:tr>
      <w:tr w:rsidR="009048C8" w14:paraId="38E77B54" w14:textId="77777777" w:rsidTr="00113FF4">
        <w:tc>
          <w:tcPr>
            <w:tcW w:w="3085" w:type="dxa"/>
          </w:tcPr>
          <w:p w14:paraId="0409EF1A" w14:textId="77777777" w:rsidR="009048C8" w:rsidRDefault="009048C8" w:rsidP="00232899">
            <w:pPr>
              <w:spacing w:before="60" w:after="60" w:line="252" w:lineRule="auto"/>
              <w:jc w:val="both"/>
              <w:rPr>
                <w:color w:val="000000"/>
              </w:rPr>
            </w:pPr>
            <w:r>
              <w:rPr>
                <w:color w:val="000000"/>
              </w:rPr>
              <w:t>2024-2025</w:t>
            </w:r>
          </w:p>
        </w:tc>
        <w:tc>
          <w:tcPr>
            <w:tcW w:w="3503" w:type="dxa"/>
          </w:tcPr>
          <w:p w14:paraId="0C266B1A" w14:textId="77777777" w:rsidR="009048C8" w:rsidRDefault="009048C8" w:rsidP="00232899">
            <w:pPr>
              <w:spacing w:before="60" w:after="60" w:line="252" w:lineRule="auto"/>
              <w:jc w:val="right"/>
              <w:rPr>
                <w:color w:val="000000"/>
              </w:rPr>
            </w:pPr>
            <w:r>
              <w:rPr>
                <w:color w:val="000000"/>
              </w:rPr>
              <w:t>3 200$</w:t>
            </w:r>
          </w:p>
        </w:tc>
      </w:tr>
    </w:tbl>
    <w:p w14:paraId="47F53D1E" w14:textId="77777777" w:rsidR="009048C8" w:rsidRPr="009955D3" w:rsidRDefault="009048C8" w:rsidP="00232899">
      <w:pPr>
        <w:tabs>
          <w:tab w:val="left" w:pos="1418"/>
        </w:tabs>
        <w:spacing w:after="0" w:line="252" w:lineRule="auto"/>
        <w:jc w:val="right"/>
        <w:outlineLvl w:val="0"/>
        <w:rPr>
          <w:rFonts w:eastAsia="Times New Roman" w:cstheme="minorHAnsi"/>
          <w:b/>
          <w:noProof/>
          <w:color w:val="000000"/>
          <w:u w:val="single"/>
          <w:lang w:val="en-CA"/>
        </w:rPr>
      </w:pPr>
    </w:p>
    <w:p w14:paraId="26368AE1" w14:textId="77777777" w:rsidR="009048C8" w:rsidRPr="000D21EB" w:rsidRDefault="009048C8" w:rsidP="00232899">
      <w:pPr>
        <w:spacing w:after="0" w:line="252" w:lineRule="auto"/>
        <w:jc w:val="right"/>
        <w:rPr>
          <w:rFonts w:cstheme="minorHAnsi"/>
        </w:rPr>
      </w:pPr>
      <w:r w:rsidRPr="000D21EB">
        <w:rPr>
          <w:rFonts w:cstheme="minorHAnsi"/>
        </w:rPr>
        <w:t>Adopté à l’unanimité des conseillers</w:t>
      </w:r>
    </w:p>
    <w:p w14:paraId="157AB18F" w14:textId="77777777" w:rsidR="009048C8" w:rsidRPr="000D21EB" w:rsidRDefault="009048C8" w:rsidP="00232899">
      <w:pPr>
        <w:spacing w:after="0" w:line="252" w:lineRule="auto"/>
        <w:jc w:val="right"/>
        <w:rPr>
          <w:rFonts w:cstheme="minorHAnsi"/>
          <w:i/>
        </w:rPr>
      </w:pPr>
      <w:r w:rsidRPr="000D21EB">
        <w:rPr>
          <w:rFonts w:cstheme="minorHAnsi"/>
          <w:i/>
        </w:rPr>
        <w:t>Adopted unanimously by councillors</w:t>
      </w:r>
    </w:p>
    <w:p w14:paraId="1EFA69EE" w14:textId="77777777" w:rsidR="009048C8" w:rsidRPr="000D21EB" w:rsidRDefault="009048C8" w:rsidP="00232899">
      <w:pPr>
        <w:spacing w:after="0" w:line="252" w:lineRule="auto"/>
        <w:jc w:val="right"/>
        <w:rPr>
          <w:rFonts w:cstheme="minorHAnsi"/>
          <w:i/>
        </w:rPr>
      </w:pPr>
    </w:p>
    <w:p w14:paraId="0BC3591B" w14:textId="77777777" w:rsidR="000D21EB" w:rsidRDefault="000D21EB" w:rsidP="00232899">
      <w:pPr>
        <w:spacing w:after="0" w:line="252" w:lineRule="auto"/>
        <w:jc w:val="both"/>
        <w:rPr>
          <w:b/>
          <w:u w:val="single"/>
        </w:rPr>
      </w:pPr>
      <w:r>
        <w:rPr>
          <w:b/>
          <w:u w:val="single"/>
        </w:rPr>
        <w:t>2023-02-049</w:t>
      </w:r>
      <w:r>
        <w:rPr>
          <w:b/>
          <w:u w:val="single"/>
        </w:rPr>
        <w:tab/>
      </w:r>
      <w:bookmarkStart w:id="12" w:name="_Hlk127353751"/>
      <w:r>
        <w:rPr>
          <w:b/>
          <w:u w:val="single"/>
        </w:rPr>
        <w:t>Règlements numéros RA-207-09-2021 et RA-207-04-2019 concernant le pouvoir d’autoriser des dépenses au nom de la municipalité</w:t>
      </w:r>
      <w:bookmarkEnd w:id="12"/>
    </w:p>
    <w:p w14:paraId="472FF69E" w14:textId="77777777" w:rsidR="000D21EB" w:rsidRPr="00FF1B96" w:rsidRDefault="000D21EB" w:rsidP="00232899">
      <w:pPr>
        <w:spacing w:line="252" w:lineRule="auto"/>
        <w:jc w:val="both"/>
        <w:rPr>
          <w:rFonts w:cstheme="minorHAnsi"/>
          <w:b/>
          <w:i/>
          <w:sz w:val="24"/>
          <w:lang w:val="en-CA"/>
        </w:rPr>
      </w:pPr>
      <w:r w:rsidRPr="00FF1B96">
        <w:rPr>
          <w:b/>
          <w:i/>
          <w:u w:val="single"/>
          <w:lang w:val="en-CA"/>
        </w:rPr>
        <w:lastRenderedPageBreak/>
        <w:t>2023-02-049</w:t>
      </w:r>
      <w:r w:rsidRPr="00FF1B96">
        <w:rPr>
          <w:b/>
          <w:i/>
          <w:u w:val="single"/>
          <w:lang w:val="en-CA"/>
        </w:rPr>
        <w:tab/>
      </w:r>
      <w:r w:rsidRPr="00052431">
        <w:rPr>
          <w:b/>
          <w:i/>
          <w:u w:val="single"/>
          <w:lang w:val="en-CA"/>
        </w:rPr>
        <w:t>By-laws numbers RA-207-09-2021 and RA-207-04-2019 concerning the power to authorize expenditures on behalf of the municipality</w:t>
      </w:r>
    </w:p>
    <w:p w14:paraId="1614D714" w14:textId="77777777" w:rsidR="000D21EB" w:rsidRDefault="000D21EB" w:rsidP="00232899">
      <w:pPr>
        <w:spacing w:after="0" w:line="252" w:lineRule="auto"/>
        <w:ind w:left="2268" w:hanging="2268"/>
        <w:jc w:val="both"/>
        <w:rPr>
          <w:color w:val="000000"/>
        </w:rPr>
      </w:pPr>
      <w:r>
        <w:rPr>
          <w:color w:val="000000"/>
        </w:rPr>
        <w:t>ATTENDU</w:t>
      </w:r>
      <w:r>
        <w:rPr>
          <w:color w:val="000000"/>
        </w:rPr>
        <w:tab/>
        <w:t>que le conseil de la municipalité de Grenville-sur-la-Rouge a adopté les r</w:t>
      </w:r>
      <w:r w:rsidRPr="00B24D68">
        <w:rPr>
          <w:color w:val="000000"/>
        </w:rPr>
        <w:t>èglements numéros RA-207-09-2021 et RA-207-04-2019 concernant le pouvoir d’autoriser des dépenses au nom de la municipalité</w:t>
      </w:r>
      <w:r>
        <w:rPr>
          <w:color w:val="000000"/>
        </w:rPr>
        <w:t>, conformément à l’article 961.1 du Code municipal;</w:t>
      </w:r>
    </w:p>
    <w:p w14:paraId="388BDF46" w14:textId="77777777" w:rsidR="000D21EB" w:rsidRDefault="000D21EB" w:rsidP="00232899">
      <w:pPr>
        <w:spacing w:after="0" w:line="252" w:lineRule="auto"/>
        <w:ind w:left="2268" w:hanging="2268"/>
        <w:jc w:val="both"/>
        <w:rPr>
          <w:color w:val="000000"/>
        </w:rPr>
      </w:pPr>
    </w:p>
    <w:p w14:paraId="6901656E" w14:textId="77777777" w:rsidR="000D21EB" w:rsidRPr="001C111F" w:rsidRDefault="000D21EB" w:rsidP="00232899">
      <w:pPr>
        <w:spacing w:after="0" w:line="252" w:lineRule="auto"/>
        <w:ind w:left="2268" w:hanging="2268"/>
        <w:jc w:val="both"/>
        <w:rPr>
          <w:i/>
          <w:iCs/>
          <w:color w:val="000000"/>
          <w:lang w:val="en-CA"/>
        </w:rPr>
      </w:pPr>
      <w:r w:rsidRPr="001C111F">
        <w:rPr>
          <w:i/>
          <w:iCs/>
          <w:color w:val="000000"/>
          <w:lang w:val="en-CA"/>
        </w:rPr>
        <w:t xml:space="preserve">WHEREAS </w:t>
      </w:r>
      <w:r>
        <w:rPr>
          <w:i/>
          <w:iCs/>
          <w:color w:val="000000"/>
          <w:lang w:val="en-CA"/>
        </w:rPr>
        <w:tab/>
      </w:r>
      <w:r w:rsidRPr="001C111F">
        <w:rPr>
          <w:i/>
          <w:iCs/>
          <w:color w:val="000000"/>
          <w:lang w:val="en-CA"/>
        </w:rPr>
        <w:t>the council of the municipality of Grenville-sur-la-Rouge adopted by-laws number RA-207-09-2021 and RA-207-04-2019 concerning the power to authorize expenditures on behalf of the municipality, in accordance in article 961.1 of the Municipal Code;</w:t>
      </w:r>
    </w:p>
    <w:p w14:paraId="759D2777" w14:textId="77777777" w:rsidR="000D21EB" w:rsidRPr="001C111F" w:rsidRDefault="000D21EB" w:rsidP="00232899">
      <w:pPr>
        <w:spacing w:after="0" w:line="252" w:lineRule="auto"/>
        <w:ind w:left="2268" w:hanging="2268"/>
        <w:jc w:val="both"/>
        <w:rPr>
          <w:color w:val="000000"/>
          <w:lang w:val="en-CA"/>
        </w:rPr>
      </w:pPr>
    </w:p>
    <w:p w14:paraId="28FFFFC3" w14:textId="77777777" w:rsidR="000D21EB" w:rsidRDefault="000D21EB" w:rsidP="00232899">
      <w:pPr>
        <w:spacing w:after="0" w:line="252" w:lineRule="auto"/>
        <w:ind w:left="2268" w:hanging="2268"/>
        <w:jc w:val="both"/>
        <w:rPr>
          <w:color w:val="000000"/>
        </w:rPr>
      </w:pPr>
      <w:r>
        <w:rPr>
          <w:color w:val="000000"/>
        </w:rPr>
        <w:t>ATTENDU</w:t>
      </w:r>
      <w:r>
        <w:rPr>
          <w:color w:val="000000"/>
        </w:rPr>
        <w:tab/>
        <w:t>qu’en vertu de ces règlements, le conseil a délégué à certains employés le pouvoir d’engager ou d’autoriser des dépenses et d’octroyer des contrats au nom de la municipalité;</w:t>
      </w:r>
    </w:p>
    <w:p w14:paraId="00039550" w14:textId="77777777" w:rsidR="000D21EB" w:rsidRDefault="000D21EB" w:rsidP="00232899">
      <w:pPr>
        <w:spacing w:after="0" w:line="252" w:lineRule="auto"/>
        <w:ind w:left="2268" w:hanging="2268"/>
        <w:jc w:val="both"/>
        <w:rPr>
          <w:color w:val="000000"/>
        </w:rPr>
      </w:pPr>
    </w:p>
    <w:p w14:paraId="2483DDC1" w14:textId="77777777" w:rsidR="000D21EB" w:rsidRPr="00A80F01" w:rsidRDefault="000D21EB" w:rsidP="00232899">
      <w:pPr>
        <w:spacing w:after="0" w:line="252" w:lineRule="auto"/>
        <w:ind w:left="2268" w:hanging="2268"/>
        <w:jc w:val="both"/>
        <w:rPr>
          <w:i/>
          <w:iCs/>
          <w:color w:val="000000"/>
          <w:lang w:val="en-CA"/>
        </w:rPr>
      </w:pPr>
      <w:r w:rsidRPr="00A80F01">
        <w:rPr>
          <w:i/>
          <w:iCs/>
          <w:color w:val="000000"/>
          <w:lang w:val="en-CA"/>
        </w:rPr>
        <w:t xml:space="preserve">WHEREAS </w:t>
      </w:r>
      <w:r>
        <w:rPr>
          <w:i/>
          <w:iCs/>
          <w:color w:val="000000"/>
          <w:lang w:val="en-CA"/>
        </w:rPr>
        <w:tab/>
      </w:r>
      <w:r w:rsidRPr="00A80F01">
        <w:rPr>
          <w:i/>
          <w:iCs/>
          <w:color w:val="000000"/>
          <w:lang w:val="en-CA"/>
        </w:rPr>
        <w:t xml:space="preserve">by virtue of these by-laws, the council has delegated to </w:t>
      </w:r>
      <w:r>
        <w:rPr>
          <w:i/>
          <w:iCs/>
          <w:color w:val="000000"/>
          <w:lang w:val="en-CA"/>
        </w:rPr>
        <w:t xml:space="preserve">certain </w:t>
      </w:r>
      <w:r w:rsidRPr="00A80F01">
        <w:rPr>
          <w:i/>
          <w:iCs/>
          <w:color w:val="000000"/>
          <w:lang w:val="en-CA"/>
        </w:rPr>
        <w:t>employees the power to incur or authorize expenditures and to award contracts on behalf of the municipality;</w:t>
      </w:r>
    </w:p>
    <w:p w14:paraId="71DEF7B9" w14:textId="77777777" w:rsidR="000D21EB" w:rsidRPr="00A80F01" w:rsidRDefault="000D21EB" w:rsidP="00232899">
      <w:pPr>
        <w:spacing w:after="0" w:line="252" w:lineRule="auto"/>
        <w:ind w:left="2268" w:hanging="2268"/>
        <w:jc w:val="both"/>
        <w:rPr>
          <w:color w:val="000000"/>
          <w:lang w:val="en-CA"/>
        </w:rPr>
      </w:pPr>
    </w:p>
    <w:p w14:paraId="11D26E3B" w14:textId="77777777" w:rsidR="000D21EB" w:rsidRDefault="000D21EB" w:rsidP="00232899">
      <w:pPr>
        <w:spacing w:after="0" w:line="252" w:lineRule="auto"/>
        <w:ind w:left="2268" w:hanging="2268"/>
        <w:jc w:val="both"/>
        <w:rPr>
          <w:color w:val="000000"/>
        </w:rPr>
      </w:pPr>
      <w:r>
        <w:rPr>
          <w:color w:val="000000"/>
        </w:rPr>
        <w:t>ATTENDU</w:t>
      </w:r>
      <w:r>
        <w:rPr>
          <w:color w:val="000000"/>
        </w:rPr>
        <w:tab/>
        <w:t>que la Commission municipale du Québec a annoncé, le 9 février 2023, la réalisation d’un audit de performance portant sur l’encadrement du pouvoir de dépenser délégué à certains employés de la municipalité de Grenville-sur-la-Rouge;</w:t>
      </w:r>
    </w:p>
    <w:p w14:paraId="50DB8C99" w14:textId="77777777" w:rsidR="000D21EB" w:rsidRDefault="000D21EB" w:rsidP="00232899">
      <w:pPr>
        <w:spacing w:after="0" w:line="252" w:lineRule="auto"/>
        <w:ind w:left="2268" w:hanging="2268"/>
        <w:jc w:val="both"/>
        <w:rPr>
          <w:color w:val="000000"/>
        </w:rPr>
      </w:pPr>
    </w:p>
    <w:p w14:paraId="11ADA825" w14:textId="77777777" w:rsidR="000D21EB" w:rsidRPr="00C70C4C" w:rsidRDefault="000D21EB" w:rsidP="00232899">
      <w:pPr>
        <w:spacing w:after="0" w:line="252" w:lineRule="auto"/>
        <w:ind w:left="2268" w:hanging="2268"/>
        <w:jc w:val="both"/>
        <w:rPr>
          <w:i/>
          <w:iCs/>
          <w:color w:val="000000"/>
          <w:lang w:val="en-CA"/>
        </w:rPr>
      </w:pPr>
      <w:r w:rsidRPr="00C70C4C">
        <w:rPr>
          <w:i/>
          <w:iCs/>
          <w:color w:val="000000"/>
          <w:lang w:val="en-CA"/>
        </w:rPr>
        <w:t xml:space="preserve">WHEREAS </w:t>
      </w:r>
      <w:r w:rsidRPr="00C70C4C">
        <w:rPr>
          <w:i/>
          <w:iCs/>
          <w:color w:val="000000"/>
          <w:lang w:val="en-CA"/>
        </w:rPr>
        <w:tab/>
        <w:t>the Commission municipale du Québec announced, on February 9, 2023, the performance of a performance audit on the supervision of the spending power delegated to certain employees of the municipality of Grenville-sur-la-Rouge;</w:t>
      </w:r>
    </w:p>
    <w:p w14:paraId="4E184FC2" w14:textId="77777777" w:rsidR="000D21EB" w:rsidRPr="00C70C4C" w:rsidRDefault="000D21EB" w:rsidP="00232899">
      <w:pPr>
        <w:spacing w:after="0" w:line="252" w:lineRule="auto"/>
        <w:ind w:left="2268" w:hanging="2268"/>
        <w:jc w:val="both"/>
        <w:rPr>
          <w:color w:val="000000"/>
          <w:lang w:val="en-CA"/>
        </w:rPr>
      </w:pPr>
    </w:p>
    <w:p w14:paraId="15B8A7C9" w14:textId="77777777" w:rsidR="000D21EB" w:rsidRDefault="000D21EB" w:rsidP="00232899">
      <w:pPr>
        <w:spacing w:after="0" w:line="252" w:lineRule="auto"/>
        <w:ind w:left="2268" w:hanging="2268"/>
        <w:jc w:val="both"/>
        <w:rPr>
          <w:color w:val="000000"/>
        </w:rPr>
      </w:pPr>
      <w:r>
        <w:rPr>
          <w:color w:val="000000"/>
        </w:rPr>
        <w:t>ATTENDU</w:t>
      </w:r>
      <w:r>
        <w:rPr>
          <w:color w:val="000000"/>
        </w:rPr>
        <w:tab/>
        <w:t>que cette mission d’audit donne suite à la recommandation formulée dans le rapport d’enquête de la Direction des enquêtes et des poursuites en intégrité municipale de la Commission à l’égard de la municipalité de Grenville-sur-la-Rouge, rendu public le 6 février 2023;</w:t>
      </w:r>
    </w:p>
    <w:p w14:paraId="6809897B" w14:textId="77777777" w:rsidR="000D21EB" w:rsidRDefault="000D21EB" w:rsidP="00232899">
      <w:pPr>
        <w:spacing w:after="0" w:line="252" w:lineRule="auto"/>
        <w:ind w:left="2268" w:hanging="2268"/>
        <w:jc w:val="both"/>
        <w:rPr>
          <w:color w:val="000000"/>
        </w:rPr>
      </w:pPr>
    </w:p>
    <w:p w14:paraId="50EC2E1E" w14:textId="77777777" w:rsidR="000D21EB" w:rsidRPr="00F17BC6" w:rsidRDefault="000D21EB" w:rsidP="00232899">
      <w:pPr>
        <w:spacing w:after="0" w:line="252" w:lineRule="auto"/>
        <w:ind w:left="2268" w:hanging="2268"/>
        <w:jc w:val="both"/>
        <w:rPr>
          <w:i/>
          <w:iCs/>
          <w:color w:val="000000"/>
        </w:rPr>
      </w:pPr>
      <w:r w:rsidRPr="00F17BC6">
        <w:rPr>
          <w:i/>
          <w:iCs/>
          <w:color w:val="000000"/>
        </w:rPr>
        <w:t>WHEREAS</w:t>
      </w:r>
      <w:r w:rsidRPr="00F17BC6">
        <w:rPr>
          <w:i/>
          <w:iCs/>
          <w:color w:val="000000"/>
        </w:rPr>
        <w:tab/>
        <w:t>that this audit mission respond to the recommendation made in the report of the Direction des enquêtes et des poursuites en intégrité municipale de la Commission</w:t>
      </w:r>
      <w:r>
        <w:rPr>
          <w:color w:val="000000"/>
        </w:rPr>
        <w:t xml:space="preserve"> </w:t>
      </w:r>
      <w:r w:rsidRPr="00F17BC6">
        <w:rPr>
          <w:i/>
          <w:iCs/>
          <w:color w:val="000000"/>
        </w:rPr>
        <w:t>on the Municipality of Grenville-sur-la-Rouge, released on February 6, 2023;</w:t>
      </w:r>
    </w:p>
    <w:p w14:paraId="0FB20719" w14:textId="77777777" w:rsidR="000D21EB" w:rsidRPr="00F17BC6" w:rsidRDefault="000D21EB" w:rsidP="00232899">
      <w:pPr>
        <w:spacing w:after="0" w:line="252" w:lineRule="auto"/>
        <w:ind w:left="2268" w:hanging="2268"/>
        <w:jc w:val="both"/>
        <w:rPr>
          <w:color w:val="000000"/>
        </w:rPr>
      </w:pPr>
    </w:p>
    <w:p w14:paraId="3BC70786" w14:textId="77777777" w:rsidR="000D21EB" w:rsidRDefault="000D21EB" w:rsidP="00232899">
      <w:pPr>
        <w:spacing w:after="0" w:line="252" w:lineRule="auto"/>
        <w:ind w:left="2268" w:hanging="2268"/>
        <w:jc w:val="both"/>
        <w:rPr>
          <w:color w:val="000000"/>
        </w:rPr>
      </w:pPr>
      <w:r>
        <w:rPr>
          <w:color w:val="000000"/>
        </w:rPr>
        <w:t>ATTENDU</w:t>
      </w:r>
      <w:r>
        <w:rPr>
          <w:color w:val="000000"/>
        </w:rPr>
        <w:tab/>
        <w:t>que le conseil est préoccupé suite aux constats préliminaires effectués par la Commission municipale du Québec, lesquels suscitent des questionnements sur le respect des r</w:t>
      </w:r>
      <w:r w:rsidRPr="00B24D68">
        <w:rPr>
          <w:color w:val="000000"/>
        </w:rPr>
        <w:t>èglements numéros RA-207-09-2021 et RA-207-04-2019</w:t>
      </w:r>
      <w:r>
        <w:rPr>
          <w:color w:val="000000"/>
        </w:rPr>
        <w:t xml:space="preserve"> ainsi que sur le contrôle et le suivi budgétaire;</w:t>
      </w:r>
    </w:p>
    <w:p w14:paraId="5D78776B" w14:textId="77777777" w:rsidR="000D21EB" w:rsidRDefault="000D21EB" w:rsidP="00232899">
      <w:pPr>
        <w:spacing w:after="0" w:line="252" w:lineRule="auto"/>
        <w:ind w:left="2268" w:hanging="2268"/>
        <w:jc w:val="both"/>
        <w:rPr>
          <w:color w:val="000000"/>
        </w:rPr>
      </w:pPr>
    </w:p>
    <w:p w14:paraId="718A389B" w14:textId="77777777" w:rsidR="000D21EB" w:rsidRPr="00827115" w:rsidRDefault="000D21EB" w:rsidP="00232899">
      <w:pPr>
        <w:spacing w:after="0" w:line="252" w:lineRule="auto"/>
        <w:ind w:left="2268" w:hanging="2268"/>
        <w:jc w:val="both"/>
        <w:rPr>
          <w:i/>
          <w:iCs/>
          <w:color w:val="000000"/>
          <w:lang w:val="en-CA"/>
        </w:rPr>
      </w:pPr>
      <w:r w:rsidRPr="00827115">
        <w:rPr>
          <w:i/>
          <w:iCs/>
          <w:color w:val="000000"/>
          <w:lang w:val="en-CA"/>
        </w:rPr>
        <w:t xml:space="preserve">WHEREAS </w:t>
      </w:r>
      <w:r>
        <w:rPr>
          <w:i/>
          <w:iCs/>
          <w:color w:val="000000"/>
          <w:lang w:val="en-CA"/>
        </w:rPr>
        <w:tab/>
      </w:r>
      <w:r w:rsidRPr="00827115">
        <w:rPr>
          <w:i/>
          <w:iCs/>
          <w:color w:val="000000"/>
          <w:lang w:val="en-CA"/>
        </w:rPr>
        <w:t xml:space="preserve">council is concerned following the preliminary findings made by the Commission municipale du Québec, which raise questions about compliance with by-laws numbers </w:t>
      </w:r>
      <w:r w:rsidRPr="00827115">
        <w:rPr>
          <w:i/>
          <w:iCs/>
          <w:color w:val="000000"/>
          <w:lang w:val="en-CA"/>
        </w:rPr>
        <w:lastRenderedPageBreak/>
        <w:t>RA-207-09-2021 and RA-207-04-2019 as well as the control and budget monitoring;</w:t>
      </w:r>
    </w:p>
    <w:p w14:paraId="5EAA925C" w14:textId="77777777" w:rsidR="000D21EB" w:rsidRPr="00827115" w:rsidRDefault="000D21EB" w:rsidP="00232899">
      <w:pPr>
        <w:spacing w:after="0" w:line="252" w:lineRule="auto"/>
        <w:ind w:left="2268" w:hanging="2268"/>
        <w:jc w:val="both"/>
        <w:rPr>
          <w:color w:val="000000"/>
          <w:lang w:val="en-CA"/>
        </w:rPr>
      </w:pPr>
    </w:p>
    <w:p w14:paraId="50BDBD98" w14:textId="67C3C136" w:rsidR="000D21EB" w:rsidRDefault="000D21EB" w:rsidP="00232899">
      <w:pPr>
        <w:spacing w:after="0" w:line="252" w:lineRule="auto"/>
        <w:ind w:left="2268" w:hanging="2268"/>
        <w:jc w:val="both"/>
        <w:rPr>
          <w:color w:val="000000"/>
        </w:rPr>
      </w:pPr>
      <w:r>
        <w:rPr>
          <w:color w:val="000000"/>
        </w:rPr>
        <w:t>ATTENDU</w:t>
      </w:r>
      <w:r>
        <w:rPr>
          <w:color w:val="000000"/>
        </w:rPr>
        <w:tab/>
        <w:t>que le conseil souhaite que toutes les exigences légales et réglementaires soient respectées rigoureusement en matière de dépenses et d’octroi des contrats au nom de la municipalité;</w:t>
      </w:r>
    </w:p>
    <w:p w14:paraId="5BD8333F" w14:textId="77777777" w:rsidR="002E138A" w:rsidRDefault="002E138A" w:rsidP="00232899">
      <w:pPr>
        <w:spacing w:after="0" w:line="252" w:lineRule="auto"/>
        <w:ind w:left="2268" w:hanging="2268"/>
        <w:jc w:val="both"/>
        <w:rPr>
          <w:color w:val="000000"/>
        </w:rPr>
      </w:pPr>
    </w:p>
    <w:p w14:paraId="3F9F39A5" w14:textId="77777777" w:rsidR="000D21EB" w:rsidRPr="00FC689E" w:rsidRDefault="000D21EB" w:rsidP="00232899">
      <w:pPr>
        <w:spacing w:after="0" w:line="252" w:lineRule="auto"/>
        <w:ind w:left="2268" w:hanging="2268"/>
        <w:jc w:val="both"/>
        <w:rPr>
          <w:i/>
          <w:iCs/>
          <w:color w:val="000000"/>
          <w:lang w:val="en-CA"/>
        </w:rPr>
      </w:pPr>
      <w:r w:rsidRPr="00FC689E">
        <w:rPr>
          <w:i/>
          <w:iCs/>
          <w:color w:val="000000"/>
          <w:lang w:val="en-CA"/>
        </w:rPr>
        <w:t xml:space="preserve">WHEREAS </w:t>
      </w:r>
      <w:r>
        <w:rPr>
          <w:i/>
          <w:iCs/>
          <w:color w:val="000000"/>
          <w:lang w:val="en-CA"/>
        </w:rPr>
        <w:tab/>
      </w:r>
      <w:r w:rsidRPr="00FC689E">
        <w:rPr>
          <w:i/>
          <w:iCs/>
          <w:color w:val="000000"/>
          <w:lang w:val="en-CA"/>
        </w:rPr>
        <w:t>the Council wishes to ensure that all legal and regulatory requirements are strictly adhered to with respect to expenditures and contracting on behalf of the municipality;</w:t>
      </w:r>
    </w:p>
    <w:p w14:paraId="5A73421C" w14:textId="77777777" w:rsidR="000D21EB" w:rsidRPr="00FC689E" w:rsidRDefault="000D21EB" w:rsidP="00232899">
      <w:pPr>
        <w:spacing w:after="0" w:line="252" w:lineRule="auto"/>
        <w:ind w:left="2268" w:hanging="2268"/>
        <w:jc w:val="both"/>
        <w:rPr>
          <w:color w:val="000000"/>
          <w:lang w:val="en-CA"/>
        </w:rPr>
      </w:pPr>
    </w:p>
    <w:p w14:paraId="12BC1DD7" w14:textId="77777777" w:rsidR="000D21EB" w:rsidRDefault="000D21EB" w:rsidP="00232899">
      <w:pPr>
        <w:spacing w:after="0" w:line="252" w:lineRule="auto"/>
        <w:ind w:left="2268" w:hanging="2268"/>
        <w:jc w:val="both"/>
        <w:rPr>
          <w:color w:val="000000"/>
        </w:rPr>
      </w:pPr>
      <w:r>
        <w:rPr>
          <w:color w:val="000000"/>
        </w:rPr>
        <w:t>EN CONSÉQUENCE</w:t>
      </w:r>
      <w:r>
        <w:rPr>
          <w:color w:val="000000"/>
        </w:rPr>
        <w:tab/>
        <w:t>il est proposé par la conseillère Manon Jutras et résolu par le conseil :</w:t>
      </w:r>
    </w:p>
    <w:p w14:paraId="55D189A3" w14:textId="77777777" w:rsidR="000D21EB" w:rsidRPr="00A13C3F" w:rsidRDefault="000D21EB" w:rsidP="00232899">
      <w:pPr>
        <w:spacing w:after="0" w:line="252" w:lineRule="auto"/>
        <w:ind w:left="2268" w:hanging="2268"/>
        <w:jc w:val="both"/>
        <w:rPr>
          <w:rFonts w:cstheme="minorHAnsi"/>
          <w:color w:val="000000"/>
        </w:rPr>
      </w:pPr>
    </w:p>
    <w:p w14:paraId="629A0575" w14:textId="45223B5B" w:rsidR="000D21EB" w:rsidRDefault="000D21EB" w:rsidP="00232899">
      <w:pPr>
        <w:pStyle w:val="Paragraphedeliste"/>
        <w:numPr>
          <w:ilvl w:val="0"/>
          <w:numId w:val="38"/>
        </w:numPr>
        <w:spacing w:line="252" w:lineRule="auto"/>
        <w:ind w:left="2552"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D’ordonner aux employés désignés aux r</w:t>
      </w:r>
      <w:r w:rsidRPr="00A13C3F">
        <w:rPr>
          <w:rFonts w:asciiTheme="minorHAnsi" w:hAnsiTheme="minorHAnsi" w:cstheme="minorHAnsi"/>
          <w:color w:val="000000"/>
          <w:sz w:val="22"/>
          <w:szCs w:val="22"/>
        </w:rPr>
        <w:t>èglements numéros</w:t>
      </w:r>
      <w:r>
        <w:rPr>
          <w:rFonts w:asciiTheme="minorHAnsi" w:hAnsiTheme="minorHAnsi" w:cstheme="minorHAnsi"/>
          <w:color w:val="000000"/>
          <w:sz w:val="22"/>
          <w:szCs w:val="22"/>
        </w:rPr>
        <w:t xml:space="preserve"> </w:t>
      </w:r>
      <w:r w:rsidRPr="00A13C3F">
        <w:rPr>
          <w:rFonts w:asciiTheme="minorHAnsi" w:hAnsiTheme="minorHAnsi" w:cstheme="minorHAnsi"/>
          <w:color w:val="000000"/>
          <w:sz w:val="22"/>
          <w:szCs w:val="22"/>
        </w:rPr>
        <w:t>RA-207-09-2021 et RA-207-04-2019 concernant le pouvoir d’autoriser des dépenses au nom de la municipalité</w:t>
      </w:r>
      <w:r>
        <w:rPr>
          <w:rFonts w:asciiTheme="minorHAnsi" w:hAnsiTheme="minorHAnsi" w:cstheme="minorHAnsi"/>
          <w:color w:val="000000"/>
          <w:sz w:val="22"/>
          <w:szCs w:val="22"/>
        </w:rPr>
        <w:t>, de respecter scrupuleusement ces règlements.</w:t>
      </w:r>
    </w:p>
    <w:p w14:paraId="49D05223" w14:textId="77777777" w:rsidR="000D21EB" w:rsidRDefault="000D21EB" w:rsidP="00232899">
      <w:pPr>
        <w:pStyle w:val="Paragraphedeliste"/>
        <w:spacing w:line="252" w:lineRule="auto"/>
        <w:ind w:left="2552" w:hanging="284"/>
        <w:jc w:val="both"/>
        <w:rPr>
          <w:rFonts w:asciiTheme="minorHAnsi" w:hAnsiTheme="minorHAnsi" w:cstheme="minorHAnsi"/>
          <w:color w:val="000000"/>
          <w:sz w:val="22"/>
          <w:szCs w:val="22"/>
        </w:rPr>
      </w:pPr>
    </w:p>
    <w:p w14:paraId="57EBF37D" w14:textId="77777777" w:rsidR="000D21EB" w:rsidRPr="00A13C3F" w:rsidRDefault="000D21EB" w:rsidP="00232899">
      <w:pPr>
        <w:pStyle w:val="Paragraphedeliste"/>
        <w:numPr>
          <w:ilvl w:val="0"/>
          <w:numId w:val="38"/>
        </w:numPr>
        <w:spacing w:line="252" w:lineRule="auto"/>
        <w:ind w:left="2552" w:hanging="284"/>
        <w:jc w:val="both"/>
        <w:rPr>
          <w:rFonts w:asciiTheme="minorHAnsi" w:hAnsiTheme="minorHAnsi" w:cstheme="minorHAnsi"/>
          <w:color w:val="000000"/>
          <w:sz w:val="22"/>
          <w:szCs w:val="22"/>
        </w:rPr>
      </w:pPr>
      <w:r w:rsidRPr="00A13C3F">
        <w:rPr>
          <w:rFonts w:asciiTheme="minorHAnsi" w:hAnsiTheme="minorHAnsi" w:cstheme="minorHAnsi"/>
          <w:color w:val="000000"/>
          <w:sz w:val="22"/>
          <w:szCs w:val="22"/>
        </w:rPr>
        <w:t>D’ordonner aux employés de cesser toute pratique qui ne respecte pas les règlements numéros RA-207-09-2021 et RA-207-04-2019</w:t>
      </w:r>
      <w:r>
        <w:rPr>
          <w:rFonts w:asciiTheme="minorHAnsi" w:hAnsiTheme="minorHAnsi" w:cstheme="minorHAnsi"/>
          <w:color w:val="000000"/>
          <w:sz w:val="22"/>
          <w:szCs w:val="22"/>
        </w:rPr>
        <w:t>, ou qui ont pour conséquence le paiement de dépenses excédant les maximums prévus.</w:t>
      </w:r>
    </w:p>
    <w:p w14:paraId="11E8D609" w14:textId="77777777" w:rsidR="000D21EB" w:rsidRPr="00A13C3F" w:rsidRDefault="000D21EB" w:rsidP="00232899">
      <w:pPr>
        <w:spacing w:after="0" w:line="252" w:lineRule="auto"/>
        <w:ind w:left="2268" w:hanging="2268"/>
        <w:jc w:val="both"/>
        <w:rPr>
          <w:rFonts w:cstheme="minorHAnsi"/>
          <w:color w:val="000000"/>
        </w:rPr>
      </w:pPr>
    </w:p>
    <w:p w14:paraId="2C67BFA8" w14:textId="77777777" w:rsidR="000D21EB" w:rsidRDefault="000D21EB" w:rsidP="00232899">
      <w:pPr>
        <w:spacing w:after="0" w:line="252" w:lineRule="auto"/>
        <w:ind w:left="2268" w:hanging="2268"/>
        <w:jc w:val="both"/>
        <w:rPr>
          <w:rFonts w:cstheme="minorHAnsi"/>
          <w:i/>
          <w:iCs/>
          <w:color w:val="000000"/>
          <w:lang w:val="en-CA"/>
        </w:rPr>
      </w:pPr>
      <w:r w:rsidRPr="00FC689E">
        <w:rPr>
          <w:rFonts w:cstheme="minorHAnsi"/>
          <w:i/>
          <w:iCs/>
          <w:color w:val="000000"/>
          <w:lang w:val="en-CA"/>
        </w:rPr>
        <w:t>THEREFORE</w:t>
      </w:r>
      <w:r w:rsidRPr="00FC689E">
        <w:rPr>
          <w:rFonts w:cstheme="minorHAnsi"/>
          <w:i/>
          <w:iCs/>
          <w:color w:val="000000"/>
          <w:lang w:val="en-CA"/>
        </w:rPr>
        <w:tab/>
        <w:t>it is proposed b</w:t>
      </w:r>
      <w:r>
        <w:rPr>
          <w:rFonts w:cstheme="minorHAnsi"/>
          <w:i/>
          <w:iCs/>
          <w:color w:val="000000"/>
          <w:lang w:val="en-CA"/>
        </w:rPr>
        <w:t>y Councillor Manon Jutras and resolved by the Council:</w:t>
      </w:r>
    </w:p>
    <w:p w14:paraId="23306633" w14:textId="77777777" w:rsidR="000D21EB" w:rsidRDefault="000D21EB" w:rsidP="00232899">
      <w:pPr>
        <w:spacing w:after="0" w:line="252" w:lineRule="auto"/>
        <w:ind w:left="2268" w:hanging="2268"/>
        <w:jc w:val="both"/>
        <w:rPr>
          <w:rFonts w:cstheme="minorHAnsi"/>
          <w:i/>
          <w:iCs/>
          <w:color w:val="000000"/>
          <w:lang w:val="en-CA"/>
        </w:rPr>
      </w:pPr>
    </w:p>
    <w:p w14:paraId="12CD8806" w14:textId="77777777" w:rsidR="000D21EB" w:rsidRPr="00E61E78" w:rsidRDefault="000D21EB" w:rsidP="00232899">
      <w:pPr>
        <w:pStyle w:val="Paragraphedeliste"/>
        <w:numPr>
          <w:ilvl w:val="0"/>
          <w:numId w:val="39"/>
        </w:numPr>
        <w:spacing w:line="252" w:lineRule="auto"/>
        <w:ind w:left="2552" w:hanging="284"/>
        <w:jc w:val="both"/>
        <w:rPr>
          <w:rFonts w:asciiTheme="minorHAnsi" w:hAnsiTheme="minorHAnsi" w:cstheme="minorHAnsi"/>
          <w:i/>
          <w:iCs/>
          <w:color w:val="000000"/>
          <w:sz w:val="22"/>
          <w:szCs w:val="22"/>
          <w:lang w:val="en-CA"/>
        </w:rPr>
      </w:pPr>
      <w:r w:rsidRPr="00E61E78">
        <w:rPr>
          <w:rFonts w:asciiTheme="minorHAnsi" w:hAnsiTheme="minorHAnsi" w:cstheme="minorHAnsi"/>
          <w:i/>
          <w:iCs/>
          <w:color w:val="000000"/>
          <w:sz w:val="22"/>
          <w:szCs w:val="22"/>
          <w:lang w:val="en-CA"/>
        </w:rPr>
        <w:t>To order the employees designated in by-law numbers RA-207-09-2021 and RA-207-04-2019 concerning the power to authorize expenditures on behalf of the municipality, to scrupulously respect these by-laws.</w:t>
      </w:r>
    </w:p>
    <w:p w14:paraId="71E80B52" w14:textId="77777777" w:rsidR="000D21EB" w:rsidRPr="00E61E78" w:rsidRDefault="000D21EB" w:rsidP="00232899">
      <w:pPr>
        <w:pStyle w:val="Paragraphedeliste"/>
        <w:spacing w:line="252" w:lineRule="auto"/>
        <w:ind w:left="2552" w:hanging="284"/>
        <w:jc w:val="both"/>
        <w:rPr>
          <w:rFonts w:asciiTheme="minorHAnsi" w:hAnsiTheme="minorHAnsi" w:cstheme="minorHAnsi"/>
          <w:i/>
          <w:iCs/>
          <w:color w:val="000000"/>
          <w:sz w:val="22"/>
          <w:szCs w:val="22"/>
          <w:lang w:val="en-CA"/>
        </w:rPr>
      </w:pPr>
    </w:p>
    <w:p w14:paraId="6E072B04" w14:textId="77777777" w:rsidR="000D21EB" w:rsidRPr="00E61E78" w:rsidRDefault="000D21EB" w:rsidP="00232899">
      <w:pPr>
        <w:pStyle w:val="Paragraphedeliste"/>
        <w:numPr>
          <w:ilvl w:val="0"/>
          <w:numId w:val="39"/>
        </w:numPr>
        <w:spacing w:line="252" w:lineRule="auto"/>
        <w:ind w:left="2552" w:hanging="284"/>
        <w:jc w:val="both"/>
        <w:rPr>
          <w:rFonts w:asciiTheme="minorHAnsi" w:hAnsiTheme="minorHAnsi" w:cstheme="minorHAnsi"/>
          <w:i/>
          <w:iCs/>
          <w:color w:val="000000"/>
          <w:sz w:val="22"/>
          <w:szCs w:val="22"/>
          <w:lang w:val="en-CA"/>
        </w:rPr>
      </w:pPr>
      <w:r w:rsidRPr="00E61E78">
        <w:rPr>
          <w:rFonts w:asciiTheme="minorHAnsi" w:hAnsiTheme="minorHAnsi" w:cstheme="minorHAnsi"/>
          <w:i/>
          <w:iCs/>
          <w:color w:val="000000"/>
          <w:sz w:val="22"/>
          <w:szCs w:val="22"/>
          <w:lang w:val="en-CA"/>
        </w:rPr>
        <w:t>To order employees to cease any practice that does not comply with by-law numbers RA-207-09-2021 and RA-207-04-2019, or which results in the payment of expenses exceeding the maximums provided.</w:t>
      </w:r>
    </w:p>
    <w:p w14:paraId="240A3DC1" w14:textId="77777777" w:rsidR="000D21EB" w:rsidRPr="00FC689E" w:rsidRDefault="000D21EB" w:rsidP="00232899">
      <w:pPr>
        <w:spacing w:after="0" w:line="252" w:lineRule="auto"/>
        <w:jc w:val="both"/>
        <w:rPr>
          <w:color w:val="000000"/>
          <w:lang w:val="en-CA"/>
        </w:rPr>
      </w:pPr>
    </w:p>
    <w:p w14:paraId="5D4F440F" w14:textId="77777777" w:rsidR="009048C8" w:rsidRPr="00957DFB" w:rsidRDefault="009048C8" w:rsidP="00232899">
      <w:pPr>
        <w:spacing w:after="0" w:line="252" w:lineRule="auto"/>
        <w:jc w:val="right"/>
        <w:rPr>
          <w:rFonts w:cstheme="minorHAnsi"/>
        </w:rPr>
      </w:pPr>
      <w:r w:rsidRPr="00957DFB">
        <w:rPr>
          <w:rFonts w:cstheme="minorHAnsi"/>
        </w:rPr>
        <w:t>Adopté à l’unanimité des conseillers</w:t>
      </w:r>
    </w:p>
    <w:p w14:paraId="03759CA4" w14:textId="4D4BDD83" w:rsidR="009048C8" w:rsidRPr="00957DFB" w:rsidRDefault="009048C8" w:rsidP="00232899">
      <w:pPr>
        <w:spacing w:after="0" w:line="252" w:lineRule="auto"/>
        <w:jc w:val="right"/>
        <w:rPr>
          <w:rFonts w:cstheme="minorHAnsi"/>
          <w:i/>
        </w:rPr>
      </w:pPr>
      <w:r w:rsidRPr="00957DFB">
        <w:rPr>
          <w:rFonts w:cstheme="minorHAnsi"/>
          <w:i/>
        </w:rPr>
        <w:t>Adopted unanimously by councillors</w:t>
      </w:r>
    </w:p>
    <w:p w14:paraId="29184F8D" w14:textId="77777777" w:rsidR="00C32EF3" w:rsidRPr="00957DFB" w:rsidRDefault="00C32EF3" w:rsidP="00232899">
      <w:pPr>
        <w:spacing w:after="0" w:line="252" w:lineRule="auto"/>
        <w:jc w:val="right"/>
        <w:rPr>
          <w:rFonts w:cstheme="minorHAnsi"/>
          <w:i/>
        </w:rPr>
      </w:pPr>
    </w:p>
    <w:p w14:paraId="24B0A54C" w14:textId="77777777" w:rsidR="008C3299" w:rsidRPr="009955D3" w:rsidRDefault="008C3299" w:rsidP="00232899">
      <w:pPr>
        <w:spacing w:after="0" w:line="252" w:lineRule="auto"/>
        <w:rPr>
          <w:rFonts w:cstheme="minorHAnsi"/>
          <w:b/>
          <w:i/>
          <w:u w:val="single"/>
        </w:rPr>
      </w:pPr>
      <w:r w:rsidRPr="009955D3">
        <w:rPr>
          <w:rFonts w:cstheme="minorHAnsi"/>
          <w:b/>
          <w:u w:val="single"/>
        </w:rPr>
        <w:t xml:space="preserve">TRAVAUX PUBLICS / </w:t>
      </w:r>
      <w:r w:rsidRPr="009955D3">
        <w:rPr>
          <w:rFonts w:cstheme="minorHAnsi"/>
          <w:b/>
          <w:i/>
          <w:u w:val="single"/>
        </w:rPr>
        <w:t xml:space="preserve">PUBLIC WORKS </w:t>
      </w:r>
    </w:p>
    <w:p w14:paraId="3B905F5B" w14:textId="77777777" w:rsidR="00276823" w:rsidRPr="00957DFB" w:rsidRDefault="00276823" w:rsidP="00232899">
      <w:pPr>
        <w:spacing w:after="0" w:line="252" w:lineRule="auto"/>
        <w:rPr>
          <w:rFonts w:eastAsia="Times New Roman" w:cstheme="minorHAnsi"/>
          <w:i/>
          <w:lang w:eastAsia="fr-CA"/>
        </w:rPr>
      </w:pPr>
    </w:p>
    <w:p w14:paraId="2CA70B10" w14:textId="77777777" w:rsidR="00A06CD1" w:rsidRPr="000D21EB" w:rsidRDefault="00A06CD1" w:rsidP="00232899">
      <w:pPr>
        <w:spacing w:after="0" w:line="252" w:lineRule="auto"/>
        <w:rPr>
          <w:rFonts w:cstheme="minorHAnsi"/>
          <w:b/>
          <w:i/>
          <w:u w:val="single"/>
        </w:rPr>
      </w:pPr>
      <w:r w:rsidRPr="000D21EB">
        <w:rPr>
          <w:rFonts w:cstheme="minorHAnsi"/>
          <w:b/>
          <w:u w:val="single"/>
        </w:rPr>
        <w:t xml:space="preserve">SÉCURITÉ INCENDIE / </w:t>
      </w:r>
      <w:r w:rsidRPr="000D21EB">
        <w:rPr>
          <w:rFonts w:cstheme="minorHAnsi"/>
          <w:b/>
          <w:i/>
          <w:u w:val="single"/>
        </w:rPr>
        <w:t>FIRE SAFETY</w:t>
      </w:r>
    </w:p>
    <w:p w14:paraId="1F6038F6" w14:textId="77777777" w:rsidR="00276823" w:rsidRPr="000D21EB" w:rsidRDefault="00276823" w:rsidP="00232899">
      <w:pPr>
        <w:spacing w:after="0" w:line="252" w:lineRule="auto"/>
        <w:rPr>
          <w:rFonts w:eastAsia="Times New Roman" w:cstheme="minorHAnsi"/>
          <w:i/>
          <w:lang w:eastAsia="fr-CA"/>
        </w:rPr>
      </w:pPr>
    </w:p>
    <w:p w14:paraId="4D5BD239" w14:textId="77777777" w:rsidR="000D21EB" w:rsidRDefault="000D21EB" w:rsidP="00232899">
      <w:pPr>
        <w:spacing w:after="0" w:line="252" w:lineRule="auto"/>
        <w:jc w:val="both"/>
        <w:rPr>
          <w:b/>
          <w:u w:val="single"/>
        </w:rPr>
      </w:pPr>
      <w:r>
        <w:rPr>
          <w:b/>
          <w:u w:val="single"/>
        </w:rPr>
        <w:t>2023-02-050</w:t>
      </w:r>
      <w:r>
        <w:rPr>
          <w:b/>
          <w:u w:val="single"/>
        </w:rPr>
        <w:tab/>
      </w:r>
      <w:r w:rsidRPr="00AF048F">
        <w:rPr>
          <w:b/>
          <w:u w:val="single"/>
        </w:rPr>
        <w:t>Avis de motion et dépôt du projet de règlement numéro RA-502-02-2023 sur la tarification du service de sécurité incendie pour les interventions dans le cadre d’incendie d’automobile de non-résidents</w:t>
      </w:r>
    </w:p>
    <w:p w14:paraId="569CBDE8" w14:textId="77777777" w:rsidR="000D21EB" w:rsidRDefault="000D21EB" w:rsidP="00232899">
      <w:pPr>
        <w:spacing w:after="0" w:line="252" w:lineRule="auto"/>
        <w:jc w:val="both"/>
        <w:rPr>
          <w:b/>
          <w:u w:val="single"/>
        </w:rPr>
      </w:pPr>
    </w:p>
    <w:p w14:paraId="562E4805" w14:textId="77777777" w:rsidR="000D21EB" w:rsidRDefault="000D21EB" w:rsidP="00232899">
      <w:pPr>
        <w:spacing w:line="252" w:lineRule="auto"/>
        <w:jc w:val="both"/>
        <w:rPr>
          <w:rFonts w:cstheme="minorHAnsi"/>
        </w:rPr>
      </w:pPr>
      <w:r>
        <w:rPr>
          <w:rFonts w:cstheme="minorHAnsi"/>
        </w:rPr>
        <w:t xml:space="preserve">Avis de motion est donné par la présente par le conseiller Carl Woodbury qu’il sera adopté, à une séance subséquente, le règlement numéro </w:t>
      </w:r>
      <w:r w:rsidRPr="00F60790">
        <w:rPr>
          <w:rFonts w:cstheme="minorHAnsi"/>
        </w:rPr>
        <w:t>RA-502-02-2023 sur la tarification du service de sécurité incendie pour les interventions dans le cadre d’incendie d’automobile de non-résidents</w:t>
      </w:r>
      <w:r>
        <w:rPr>
          <w:rFonts w:cstheme="minorHAnsi"/>
        </w:rPr>
        <w:t>.</w:t>
      </w:r>
    </w:p>
    <w:p w14:paraId="488DC062" w14:textId="77777777" w:rsidR="000D21EB" w:rsidRDefault="000D21EB" w:rsidP="00232899">
      <w:pPr>
        <w:spacing w:line="252" w:lineRule="auto"/>
        <w:jc w:val="both"/>
        <w:rPr>
          <w:rFonts w:cstheme="minorHAnsi"/>
        </w:rPr>
      </w:pPr>
      <w:r>
        <w:rPr>
          <w:rFonts w:cstheme="minorHAnsi"/>
        </w:rPr>
        <w:t>Cet avis de motion ainsi que le dépôt du projet de règlement sont faits conformément au Code municipal du Québec (RLRQ, chapitre C-27.1).</w:t>
      </w:r>
    </w:p>
    <w:p w14:paraId="66C599A3" w14:textId="77777777" w:rsidR="000D21EB" w:rsidRPr="00EC4D9C" w:rsidRDefault="000D21EB" w:rsidP="00232899">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RA-502-02-2023</w:t>
      </w:r>
    </w:p>
    <w:p w14:paraId="3D4BBF0C"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r w:rsidRPr="00BA0A17">
        <w:rPr>
          <w:rFonts w:ascii="Calibri" w:hAnsi="Calibri" w:cs="Calibri"/>
          <w:bCs/>
        </w:rPr>
        <w:lastRenderedPageBreak/>
        <w:t xml:space="preserve">ATTENDU </w:t>
      </w:r>
      <w:r w:rsidRPr="00BA0A17">
        <w:rPr>
          <w:rFonts w:ascii="Calibri" w:hAnsi="Calibri" w:cs="Calibri"/>
          <w:bCs/>
        </w:rPr>
        <w:tab/>
        <w:t>qu'en vertu des articles 244.1 et suivants de la Loi sur la fiscalité municipale (R.L.R.Q. ch. F-2.1), la municipalité peut prévoir que tout ou partie de ses biens, services ou activités sont financés au moyen d'un mode de tarification ;</w:t>
      </w:r>
    </w:p>
    <w:p w14:paraId="1DECF858"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p>
    <w:p w14:paraId="26FFF84D"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r w:rsidRPr="00BA0A17">
        <w:rPr>
          <w:rFonts w:ascii="Calibri" w:hAnsi="Calibri" w:cs="Calibri"/>
          <w:bCs/>
        </w:rPr>
        <w:t xml:space="preserve">ATTENDU </w:t>
      </w:r>
      <w:r w:rsidRPr="00BA0A17">
        <w:rPr>
          <w:rFonts w:ascii="Calibri" w:hAnsi="Calibri" w:cs="Calibri"/>
          <w:bCs/>
        </w:rPr>
        <w:tab/>
        <w:t xml:space="preserve">le Règlement sur les conditions ou restrictions applicables à l'exercice des pouvoirs de </w:t>
      </w:r>
      <w:bookmarkStart w:id="13" w:name="OLE_LINK1"/>
      <w:r w:rsidRPr="00BA0A17">
        <w:rPr>
          <w:rFonts w:ascii="Calibri" w:hAnsi="Calibri" w:cs="Calibri"/>
          <w:bCs/>
        </w:rPr>
        <w:t xml:space="preserve">tarification des municipalités </w:t>
      </w:r>
      <w:bookmarkEnd w:id="13"/>
      <w:r w:rsidRPr="00BA0A17">
        <w:rPr>
          <w:rFonts w:ascii="Calibri" w:hAnsi="Calibri" w:cs="Calibri"/>
          <w:bCs/>
        </w:rPr>
        <w:t>(R.L.R.Q. ch. F-2.1, r.3) ;</w:t>
      </w:r>
    </w:p>
    <w:p w14:paraId="44E55B85" w14:textId="77777777" w:rsidR="000D21EB" w:rsidRPr="00BA0A17" w:rsidRDefault="000D21EB" w:rsidP="00232899">
      <w:pPr>
        <w:pStyle w:val="Default"/>
        <w:spacing w:line="252" w:lineRule="auto"/>
        <w:rPr>
          <w:rFonts w:ascii="Calibri" w:hAnsi="Calibri" w:cs="Calibri"/>
          <w:sz w:val="22"/>
          <w:szCs w:val="22"/>
        </w:rPr>
      </w:pPr>
    </w:p>
    <w:p w14:paraId="2DF4C3FA"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rPr>
      </w:pPr>
      <w:r w:rsidRPr="00BA0A17">
        <w:rPr>
          <w:rFonts w:ascii="Calibri" w:hAnsi="Calibri" w:cs="Calibri"/>
        </w:rPr>
        <w:t>ATTENDU</w:t>
      </w:r>
      <w:r w:rsidRPr="00BA0A17">
        <w:rPr>
          <w:rFonts w:ascii="Calibri" w:hAnsi="Calibri" w:cs="Calibri"/>
        </w:rPr>
        <w:tab/>
        <w:t>que le conseil désire se prévaloir du pouvoir prévu à l’alinéa 2 (2) du Règlement sur les conditions ou restrictions applicables à l’exercice des pouvoirs de tarification des municipalités (RLRQ, c. F-2.1, r.3) et ainsi imposer un mode de tarification à la suite d’une intervention destinée à prévenir ou à combattre l’incendie de véhicule d’une personne qui n’habite pas le territoire desservi par le Service de sécurité incendie de la municipalité de Grenville-sur-la-Rouge et qui ne contribue pas autrement au financement de ce service;</w:t>
      </w:r>
    </w:p>
    <w:p w14:paraId="220F0C50" w14:textId="77777777" w:rsidR="000D21EB" w:rsidRPr="00BA0A17" w:rsidRDefault="000D21EB" w:rsidP="00232899">
      <w:pPr>
        <w:pStyle w:val="Default"/>
        <w:spacing w:line="252" w:lineRule="auto"/>
        <w:rPr>
          <w:rFonts w:ascii="Calibri" w:hAnsi="Calibri" w:cs="Calibri"/>
          <w:sz w:val="22"/>
          <w:szCs w:val="22"/>
        </w:rPr>
      </w:pPr>
    </w:p>
    <w:p w14:paraId="36581F45"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r w:rsidRPr="00BA0A17">
        <w:rPr>
          <w:rFonts w:ascii="Calibri" w:hAnsi="Calibri" w:cs="Calibri"/>
        </w:rPr>
        <w:t>ATTENDU</w:t>
      </w:r>
      <w:r w:rsidRPr="00BA0A17">
        <w:rPr>
          <w:rFonts w:ascii="Calibri" w:hAnsi="Calibri" w:cs="Calibri"/>
        </w:rPr>
        <w:tab/>
        <w:t xml:space="preserve">que l’article 244.8 de la </w:t>
      </w:r>
      <w:r w:rsidRPr="00BA0A17">
        <w:rPr>
          <w:rFonts w:ascii="Calibri" w:hAnsi="Calibri" w:cs="Calibri"/>
          <w:i/>
          <w:iCs/>
        </w:rPr>
        <w:t xml:space="preserve">Loi sur la fiscalité municipale </w:t>
      </w:r>
      <w:r w:rsidRPr="00BA0A17">
        <w:rPr>
          <w:rFonts w:ascii="Calibri" w:hAnsi="Calibri" w:cs="Calibri"/>
        </w:rPr>
        <w:t xml:space="preserve">et l’article 981 du Code municipal du Québec </w:t>
      </w:r>
      <w:r w:rsidRPr="00301507">
        <w:rPr>
          <w:rFonts w:ascii="Calibri" w:hAnsi="Calibri" w:cs="Calibri"/>
          <w:bCs/>
        </w:rPr>
        <w:t xml:space="preserve">(R.L.R.Q. ch. </w:t>
      </w:r>
      <w:r>
        <w:rPr>
          <w:rFonts w:ascii="Calibri" w:hAnsi="Calibri" w:cs="Calibri"/>
          <w:bCs/>
        </w:rPr>
        <w:t>C-27.1)</w:t>
      </w:r>
      <w:r w:rsidRPr="00BA0A17">
        <w:rPr>
          <w:rFonts w:ascii="Calibri" w:hAnsi="Calibri" w:cs="Calibri"/>
        </w:rPr>
        <w:t xml:space="preserve"> permettent à la municipalité de prévoir des modalités de perception des montants payables en vertu d’un règlement de tarification;</w:t>
      </w:r>
    </w:p>
    <w:p w14:paraId="6DB47B79"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p>
    <w:p w14:paraId="3FF1AFE4"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r w:rsidRPr="00BA0A17">
        <w:rPr>
          <w:rFonts w:ascii="Calibri" w:hAnsi="Calibri" w:cs="Calibri"/>
          <w:bCs/>
        </w:rPr>
        <w:t>ATTENDU</w:t>
      </w:r>
      <w:r w:rsidRPr="00BA0A17">
        <w:rPr>
          <w:rFonts w:ascii="Calibri" w:hAnsi="Calibri" w:cs="Calibri"/>
          <w:bCs/>
        </w:rPr>
        <w:tab/>
        <w:t>que le Service de sécurité incendie de la municipalité doit intervenir plusieurs fois l’an afin de prévenir ou combattre l’incendie de véhicules de personnes qui n’habitent pas le territoire de la municipalité et qui ne contribuent pas autrement au financement de ce service;</w:t>
      </w:r>
    </w:p>
    <w:p w14:paraId="35F59D10"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p>
    <w:p w14:paraId="2A97437C"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r w:rsidRPr="00BA0A17">
        <w:rPr>
          <w:rFonts w:ascii="Calibri" w:hAnsi="Calibri" w:cs="Calibri"/>
          <w:bCs/>
        </w:rPr>
        <w:t xml:space="preserve">ATTENDU </w:t>
      </w:r>
      <w:r w:rsidRPr="00BA0A17">
        <w:rPr>
          <w:rFonts w:ascii="Calibri" w:hAnsi="Calibri" w:cs="Calibri"/>
          <w:bCs/>
        </w:rPr>
        <w:tab/>
        <w:t>que le Service de sécurité incendie de la municipalité est appelé à intervenir lors de situations d’urgence auprès de personnes qui n'habitent sur pas le territoire de la municipalité et qui ne contribuent pas autrement au financement de ce service;</w:t>
      </w:r>
    </w:p>
    <w:p w14:paraId="0804A944" w14:textId="77777777" w:rsidR="000D21EB" w:rsidRPr="00BA0A17" w:rsidRDefault="000D21EB" w:rsidP="00232899">
      <w:pPr>
        <w:widowControl w:val="0"/>
        <w:tabs>
          <w:tab w:val="left" w:pos="2268"/>
        </w:tabs>
        <w:spacing w:after="0" w:line="252" w:lineRule="auto"/>
        <w:jc w:val="both"/>
        <w:rPr>
          <w:rFonts w:ascii="Calibri" w:hAnsi="Calibri" w:cs="Calibri"/>
          <w:bCs/>
        </w:rPr>
      </w:pPr>
    </w:p>
    <w:p w14:paraId="35DE588A"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r w:rsidRPr="00BA0A17">
        <w:rPr>
          <w:rFonts w:ascii="Calibri" w:hAnsi="Calibri" w:cs="Calibri"/>
          <w:bCs/>
        </w:rPr>
        <w:t xml:space="preserve">ATTENDU </w:t>
      </w:r>
      <w:r w:rsidRPr="00BA0A17">
        <w:rPr>
          <w:rFonts w:ascii="Calibri" w:hAnsi="Calibri" w:cs="Calibri"/>
          <w:bCs/>
        </w:rPr>
        <w:tab/>
        <w:t>que la municipalité encours des frais importants lors de telles interventions ;</w:t>
      </w:r>
    </w:p>
    <w:p w14:paraId="2DF780DF"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p>
    <w:p w14:paraId="0B17C395"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r w:rsidRPr="00BA0A17">
        <w:rPr>
          <w:rFonts w:ascii="Calibri" w:hAnsi="Calibri" w:cs="Calibri"/>
          <w:bCs/>
        </w:rPr>
        <w:t>ATTENDU</w:t>
      </w:r>
      <w:r w:rsidRPr="00BA0A17">
        <w:rPr>
          <w:rFonts w:ascii="Calibri" w:hAnsi="Calibri" w:cs="Calibri"/>
        </w:rPr>
        <w:tab/>
        <w:t>qu’il est dans l’intérêt de la municipalité d’imposer une tarification pour ces services;</w:t>
      </w:r>
    </w:p>
    <w:p w14:paraId="29B6D311"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p>
    <w:p w14:paraId="65CC05E5"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r w:rsidRPr="00BA0A17">
        <w:rPr>
          <w:rFonts w:ascii="Calibri" w:hAnsi="Calibri" w:cs="Calibri"/>
          <w:bCs/>
        </w:rPr>
        <w:t>ATTENDU</w:t>
      </w:r>
      <w:r w:rsidRPr="00BA0A17">
        <w:rPr>
          <w:rFonts w:ascii="Calibri" w:hAnsi="Calibri" w:cs="Calibri"/>
        </w:rPr>
        <w:tab/>
        <w:t xml:space="preserve">qu’avis de motion du présent règlement a été donné par </w:t>
      </w:r>
      <w:r>
        <w:rPr>
          <w:rFonts w:ascii="Calibri" w:hAnsi="Calibri" w:cs="Calibri"/>
        </w:rPr>
        <w:t>le conseiller Carl Woodbury</w:t>
      </w:r>
      <w:r w:rsidRPr="00BA0A17">
        <w:rPr>
          <w:rFonts w:ascii="Calibri" w:hAnsi="Calibri" w:cs="Calibri"/>
        </w:rPr>
        <w:t xml:space="preserve"> lors de la séance ordinaire du 14 février 2023;</w:t>
      </w:r>
    </w:p>
    <w:p w14:paraId="5F0B1069"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p>
    <w:p w14:paraId="46816D67"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r w:rsidRPr="00BA0A17">
        <w:rPr>
          <w:rFonts w:ascii="Calibri" w:hAnsi="Calibri" w:cs="Calibri"/>
        </w:rPr>
        <w:t>ATTENDU</w:t>
      </w:r>
      <w:r w:rsidRPr="00BA0A17">
        <w:rPr>
          <w:rFonts w:ascii="Calibri" w:hAnsi="Calibri" w:cs="Calibri"/>
        </w:rPr>
        <w:tab/>
        <w:t>qu’un projet dudit règlement a également été déposé et présenté au public et au conseil lors de la séance ordinaire du 14 février 2023, conformément à l’article 445 du Code municipal du Québec;</w:t>
      </w:r>
    </w:p>
    <w:p w14:paraId="6E4ED96A"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p>
    <w:p w14:paraId="61F79EE8" w14:textId="77777777" w:rsidR="000D21EB" w:rsidRPr="00BA0A17" w:rsidRDefault="000D21EB" w:rsidP="00232899">
      <w:pPr>
        <w:widowControl w:val="0"/>
        <w:tabs>
          <w:tab w:val="left" w:pos="2268"/>
        </w:tabs>
        <w:spacing w:after="0" w:line="252" w:lineRule="auto"/>
        <w:ind w:left="2268" w:hanging="2268"/>
        <w:jc w:val="both"/>
        <w:rPr>
          <w:rFonts w:ascii="Calibri" w:hAnsi="Calibri" w:cs="Calibri"/>
          <w:bCs/>
        </w:rPr>
      </w:pPr>
      <w:r w:rsidRPr="00BA0A17">
        <w:rPr>
          <w:rFonts w:ascii="Calibri" w:hAnsi="Calibri" w:cs="Calibri"/>
          <w:bCs/>
        </w:rPr>
        <w:t>EN CONSÉQUENCE</w:t>
      </w:r>
      <w:r w:rsidRPr="00BA0A17">
        <w:rPr>
          <w:rFonts w:ascii="Calibri" w:hAnsi="Calibri" w:cs="Calibri"/>
          <w:bCs/>
        </w:rPr>
        <w:tab/>
        <w:t>il est proposé par _____</w:t>
      </w:r>
      <w:r w:rsidRPr="00BA0A17">
        <w:rPr>
          <w:rFonts w:ascii="Calibri" w:hAnsi="Calibri" w:cs="Calibri"/>
          <w:bCs/>
          <w:u w:val="single"/>
        </w:rPr>
        <w:t>XXX</w:t>
      </w:r>
      <w:r w:rsidRPr="00BA0A17">
        <w:rPr>
          <w:rFonts w:ascii="Calibri" w:hAnsi="Calibri" w:cs="Calibri"/>
          <w:bCs/>
        </w:rPr>
        <w:t>___________ et résolu que le présent règlement soit adopté et qu’il statue et décrète ce qui suit :</w:t>
      </w:r>
    </w:p>
    <w:p w14:paraId="73981D98" w14:textId="77777777" w:rsidR="000D21EB" w:rsidRPr="00BA0A17" w:rsidRDefault="000D21EB" w:rsidP="00232899">
      <w:pPr>
        <w:widowControl w:val="0"/>
        <w:spacing w:after="0" w:line="252" w:lineRule="auto"/>
        <w:jc w:val="both"/>
        <w:rPr>
          <w:rFonts w:ascii="Calibri" w:hAnsi="Calibri" w:cs="Calibri"/>
          <w:bCs/>
        </w:rPr>
      </w:pPr>
    </w:p>
    <w:p w14:paraId="76E04F30" w14:textId="77777777" w:rsidR="000D21EB" w:rsidRPr="00BA0A17" w:rsidRDefault="000D21EB" w:rsidP="00232899">
      <w:pPr>
        <w:pStyle w:val="Titre2"/>
        <w:keepNext w:val="0"/>
        <w:spacing w:line="252" w:lineRule="auto"/>
        <w:rPr>
          <w:rFonts w:ascii="Calibri" w:hAnsi="Calibri" w:cs="Calibri"/>
          <w:szCs w:val="22"/>
        </w:rPr>
      </w:pPr>
      <w:r w:rsidRPr="00BA0A17">
        <w:rPr>
          <w:rFonts w:ascii="Calibri" w:hAnsi="Calibri" w:cs="Calibri"/>
          <w:szCs w:val="22"/>
        </w:rPr>
        <w:t>ARTICLE 1</w:t>
      </w:r>
    </w:p>
    <w:p w14:paraId="164ACCE4" w14:textId="77777777" w:rsidR="000D21EB" w:rsidRPr="00BA0A17" w:rsidRDefault="000D21EB" w:rsidP="00232899">
      <w:pPr>
        <w:widowControl w:val="0"/>
        <w:spacing w:after="0" w:line="252" w:lineRule="auto"/>
        <w:jc w:val="both"/>
        <w:rPr>
          <w:rFonts w:ascii="Calibri" w:hAnsi="Calibri" w:cs="Calibri"/>
        </w:rPr>
      </w:pPr>
    </w:p>
    <w:p w14:paraId="4EA30265" w14:textId="77777777" w:rsidR="000D21EB" w:rsidRDefault="000D21EB" w:rsidP="00232899">
      <w:pPr>
        <w:widowControl w:val="0"/>
        <w:spacing w:after="0" w:line="252" w:lineRule="auto"/>
        <w:jc w:val="both"/>
        <w:rPr>
          <w:rFonts w:ascii="Calibri" w:hAnsi="Calibri" w:cs="Calibri"/>
        </w:rPr>
      </w:pPr>
      <w:r w:rsidRPr="00BA0A17">
        <w:rPr>
          <w:rFonts w:ascii="Calibri" w:hAnsi="Calibri" w:cs="Calibri"/>
        </w:rPr>
        <w:lastRenderedPageBreak/>
        <w:t>Le préambule fait partie intégrante du présent règlement.</w:t>
      </w:r>
    </w:p>
    <w:p w14:paraId="5E9FC60A" w14:textId="77777777" w:rsidR="000D21EB" w:rsidRPr="00BA0A17" w:rsidRDefault="000D21EB" w:rsidP="00232899">
      <w:pPr>
        <w:widowControl w:val="0"/>
        <w:spacing w:after="0" w:line="252" w:lineRule="auto"/>
        <w:jc w:val="both"/>
        <w:rPr>
          <w:rFonts w:ascii="Calibri" w:hAnsi="Calibri" w:cs="Calibri"/>
        </w:rPr>
      </w:pPr>
    </w:p>
    <w:p w14:paraId="327D564F" w14:textId="77777777" w:rsidR="000D21EB" w:rsidRPr="00BA0A17" w:rsidRDefault="000D21EB" w:rsidP="00232899">
      <w:pPr>
        <w:pStyle w:val="Default"/>
        <w:spacing w:line="252" w:lineRule="auto"/>
        <w:rPr>
          <w:rFonts w:ascii="Calibri" w:hAnsi="Calibri" w:cs="Calibri"/>
          <w:sz w:val="22"/>
          <w:szCs w:val="22"/>
          <w:u w:val="single"/>
        </w:rPr>
      </w:pPr>
      <w:r w:rsidRPr="00BA0A17">
        <w:rPr>
          <w:rFonts w:ascii="Calibri" w:hAnsi="Calibri" w:cs="Calibri"/>
          <w:sz w:val="22"/>
          <w:szCs w:val="22"/>
          <w:u w:val="single"/>
        </w:rPr>
        <w:t xml:space="preserve">DÉFINITION </w:t>
      </w:r>
    </w:p>
    <w:p w14:paraId="0D64E507" w14:textId="77777777" w:rsidR="000D21EB" w:rsidRPr="00BA0A17" w:rsidRDefault="000D21EB" w:rsidP="00232899">
      <w:pPr>
        <w:pStyle w:val="Default"/>
        <w:spacing w:line="252" w:lineRule="auto"/>
        <w:rPr>
          <w:rFonts w:ascii="Calibri" w:hAnsi="Calibri" w:cs="Calibri"/>
          <w:sz w:val="22"/>
          <w:szCs w:val="22"/>
          <w:u w:val="single"/>
        </w:rPr>
      </w:pPr>
    </w:p>
    <w:p w14:paraId="72B2E63A" w14:textId="77777777" w:rsidR="000D21EB" w:rsidRPr="00BA0A17" w:rsidRDefault="000D21EB" w:rsidP="00232899">
      <w:pPr>
        <w:widowControl w:val="0"/>
        <w:spacing w:after="0" w:line="252" w:lineRule="auto"/>
        <w:jc w:val="both"/>
        <w:rPr>
          <w:rFonts w:ascii="Calibri" w:hAnsi="Calibri" w:cs="Calibri"/>
        </w:rPr>
      </w:pPr>
      <w:r w:rsidRPr="00BA0A17">
        <w:rPr>
          <w:rFonts w:ascii="Calibri" w:hAnsi="Calibri" w:cs="Calibri"/>
        </w:rPr>
        <w:t xml:space="preserve">Pour l’application du présent règlement, on entend par « personne non résidente » une personne qui n’habite pas le territoire desservi par le Service de sécurité incendie de la municipalité de </w:t>
      </w:r>
      <w:r w:rsidRPr="00D30741">
        <w:rPr>
          <w:rFonts w:ascii="Calibri" w:hAnsi="Calibri" w:cs="Calibri"/>
        </w:rPr>
        <w:t xml:space="preserve">Grenville-sur-la-Rouge </w:t>
      </w:r>
      <w:r w:rsidRPr="00BA0A17">
        <w:rPr>
          <w:rFonts w:ascii="Calibri" w:hAnsi="Calibri" w:cs="Calibri"/>
        </w:rPr>
        <w:t>et qui ne contribue pas autrement au financement de ce service.</w:t>
      </w:r>
    </w:p>
    <w:p w14:paraId="5437311C" w14:textId="77777777" w:rsidR="000D21EB" w:rsidRPr="00BA0A17" w:rsidRDefault="000D21EB" w:rsidP="00232899">
      <w:pPr>
        <w:widowControl w:val="0"/>
        <w:spacing w:after="0" w:line="252" w:lineRule="auto"/>
        <w:jc w:val="both"/>
        <w:rPr>
          <w:rFonts w:ascii="Calibri" w:hAnsi="Calibri" w:cs="Calibri"/>
        </w:rPr>
      </w:pPr>
    </w:p>
    <w:p w14:paraId="6463EAB1" w14:textId="77777777" w:rsidR="000D21EB" w:rsidRPr="00BA0A17" w:rsidRDefault="000D21EB" w:rsidP="00232899">
      <w:pPr>
        <w:pStyle w:val="Titre2"/>
        <w:keepNext w:val="0"/>
        <w:spacing w:line="252" w:lineRule="auto"/>
        <w:rPr>
          <w:rFonts w:ascii="Calibri" w:hAnsi="Calibri" w:cs="Calibri"/>
          <w:szCs w:val="22"/>
        </w:rPr>
      </w:pPr>
      <w:r w:rsidRPr="00BA0A17">
        <w:rPr>
          <w:rFonts w:ascii="Calibri" w:hAnsi="Calibri" w:cs="Calibri"/>
          <w:szCs w:val="22"/>
        </w:rPr>
        <w:t>ARTICLE 2</w:t>
      </w:r>
    </w:p>
    <w:p w14:paraId="682F7B3D" w14:textId="77777777" w:rsidR="000D21EB" w:rsidRPr="00BA0A17" w:rsidRDefault="000D21EB" w:rsidP="00232899">
      <w:pPr>
        <w:widowControl w:val="0"/>
        <w:spacing w:after="0" w:line="252" w:lineRule="auto"/>
        <w:jc w:val="both"/>
        <w:rPr>
          <w:rFonts w:ascii="Calibri" w:hAnsi="Calibri" w:cs="Calibri"/>
        </w:rPr>
      </w:pPr>
    </w:p>
    <w:p w14:paraId="0097C56E" w14:textId="77777777" w:rsidR="000D21EB" w:rsidRPr="00BA0A17" w:rsidRDefault="000D21EB" w:rsidP="00232899">
      <w:pPr>
        <w:widowControl w:val="0"/>
        <w:spacing w:after="0" w:line="252" w:lineRule="auto"/>
        <w:jc w:val="both"/>
        <w:rPr>
          <w:rFonts w:ascii="Calibri" w:hAnsi="Calibri" w:cs="Calibri"/>
        </w:rPr>
      </w:pPr>
      <w:r w:rsidRPr="00BA0A17">
        <w:rPr>
          <w:rFonts w:ascii="Calibri" w:hAnsi="Calibri" w:cs="Calibri"/>
        </w:rPr>
        <w:t>Un mode de tarification consistant dans l’exigence, de façon ponctuelle, d’un prix pour l’utilisation du Service de sécurité incendie de la municipalité est par le présent règlement imposé aux fins de financer une partie de ce service.</w:t>
      </w:r>
    </w:p>
    <w:p w14:paraId="597DC083" w14:textId="77777777" w:rsidR="000D21EB" w:rsidRPr="00BA0A17" w:rsidRDefault="000D21EB" w:rsidP="00232899">
      <w:pPr>
        <w:widowControl w:val="0"/>
        <w:spacing w:after="0" w:line="252" w:lineRule="auto"/>
        <w:jc w:val="both"/>
        <w:rPr>
          <w:rFonts w:ascii="Calibri" w:hAnsi="Calibri" w:cs="Calibri"/>
        </w:rPr>
      </w:pPr>
    </w:p>
    <w:p w14:paraId="484F3A3B" w14:textId="77777777" w:rsidR="000D21EB" w:rsidRPr="00BA0A17" w:rsidRDefault="000D21EB" w:rsidP="00232899">
      <w:pPr>
        <w:widowControl w:val="0"/>
        <w:spacing w:after="0" w:line="252" w:lineRule="auto"/>
        <w:jc w:val="both"/>
        <w:rPr>
          <w:rFonts w:ascii="Calibri" w:hAnsi="Calibri" w:cs="Calibri"/>
        </w:rPr>
      </w:pPr>
      <w:r w:rsidRPr="00BA0A17">
        <w:rPr>
          <w:rFonts w:ascii="Calibri" w:hAnsi="Calibri" w:cs="Calibri"/>
        </w:rPr>
        <w:t>Ce mode de tarification est imposé à la suite d’une intervention auprès de personnes qui n'habitent pas le territoire de la municipalité et qui ne contribuent pas autrement au financement de ce service et ce, afin de compenser les frais réels et coûts inhérents d’une telle intervention.</w:t>
      </w:r>
    </w:p>
    <w:p w14:paraId="2279CA2B" w14:textId="77777777" w:rsidR="000D21EB" w:rsidRPr="00BA0A17" w:rsidRDefault="000D21EB" w:rsidP="00232899">
      <w:pPr>
        <w:widowControl w:val="0"/>
        <w:spacing w:after="0" w:line="252" w:lineRule="auto"/>
        <w:jc w:val="both"/>
        <w:rPr>
          <w:rFonts w:ascii="Calibri" w:hAnsi="Calibri" w:cs="Calibri"/>
        </w:rPr>
      </w:pPr>
    </w:p>
    <w:p w14:paraId="354D9A34" w14:textId="77777777" w:rsidR="000D21EB" w:rsidRPr="00BA0A17" w:rsidRDefault="000D21EB" w:rsidP="00232899">
      <w:pPr>
        <w:pStyle w:val="Titre2"/>
        <w:keepNext w:val="0"/>
        <w:spacing w:line="252" w:lineRule="auto"/>
        <w:rPr>
          <w:rFonts w:ascii="Calibri" w:hAnsi="Calibri" w:cs="Calibri"/>
          <w:szCs w:val="22"/>
        </w:rPr>
      </w:pPr>
      <w:r w:rsidRPr="00BA0A17">
        <w:rPr>
          <w:rFonts w:ascii="Calibri" w:hAnsi="Calibri" w:cs="Calibri"/>
          <w:szCs w:val="22"/>
        </w:rPr>
        <w:t>ARTICLE 3</w:t>
      </w:r>
    </w:p>
    <w:p w14:paraId="7D219AC6" w14:textId="77777777" w:rsidR="000D21EB" w:rsidRPr="00BA0A17" w:rsidRDefault="000D21EB" w:rsidP="00232899">
      <w:pPr>
        <w:pStyle w:val="Titre2"/>
        <w:keepNext w:val="0"/>
        <w:spacing w:line="252" w:lineRule="auto"/>
        <w:rPr>
          <w:rFonts w:ascii="Calibri" w:hAnsi="Calibri" w:cs="Calibri"/>
          <w:szCs w:val="22"/>
        </w:rPr>
      </w:pPr>
    </w:p>
    <w:p w14:paraId="0D3B8EA0" w14:textId="77777777" w:rsidR="000D21EB" w:rsidRPr="00BA0A17" w:rsidRDefault="000D21EB" w:rsidP="00232899">
      <w:pPr>
        <w:pStyle w:val="Titre2"/>
        <w:keepNext w:val="0"/>
        <w:spacing w:line="252" w:lineRule="auto"/>
        <w:rPr>
          <w:rFonts w:ascii="Calibri" w:hAnsi="Calibri" w:cs="Calibri"/>
          <w:b w:val="0"/>
          <w:bCs/>
          <w:szCs w:val="22"/>
        </w:rPr>
      </w:pPr>
      <w:r w:rsidRPr="00BA0A17">
        <w:rPr>
          <w:rFonts w:ascii="Calibri" w:hAnsi="Calibri" w:cs="Calibri"/>
          <w:b w:val="0"/>
          <w:szCs w:val="22"/>
        </w:rPr>
        <w:t xml:space="preserve">TARIFICATION </w:t>
      </w:r>
    </w:p>
    <w:p w14:paraId="40DB4ACB" w14:textId="77777777" w:rsidR="000D21EB" w:rsidRPr="00BA0A17" w:rsidRDefault="000D21EB" w:rsidP="00232899">
      <w:pPr>
        <w:pStyle w:val="Default"/>
        <w:spacing w:line="252" w:lineRule="auto"/>
        <w:rPr>
          <w:rFonts w:ascii="Calibri" w:hAnsi="Calibri" w:cs="Calibri"/>
          <w:sz w:val="22"/>
          <w:szCs w:val="22"/>
          <w:u w:val="single"/>
        </w:rPr>
      </w:pPr>
    </w:p>
    <w:p w14:paraId="37D13034" w14:textId="77777777" w:rsidR="000D21EB" w:rsidRPr="00BA0A17" w:rsidRDefault="000D21EB" w:rsidP="00232899">
      <w:pPr>
        <w:widowControl w:val="0"/>
        <w:spacing w:after="0" w:line="252" w:lineRule="auto"/>
        <w:jc w:val="both"/>
        <w:rPr>
          <w:rFonts w:ascii="Calibri" w:hAnsi="Calibri" w:cs="Calibri"/>
        </w:rPr>
      </w:pPr>
      <w:r w:rsidRPr="00BA0A17">
        <w:rPr>
          <w:rFonts w:ascii="Calibri" w:hAnsi="Calibri" w:cs="Calibri"/>
        </w:rPr>
        <w:t>Les frais exigibles d’une personne non-résidente à la suite d’une intervention destinée à prévenir ou à combattre l’incendie de son véhicule ou visant à donner suite à un accident ne nécessitant pas l’utilisation de pinces de désincarcération, que cette intervention ait été requise ou non par celle-ci, sont établis comme suit :</w:t>
      </w:r>
    </w:p>
    <w:p w14:paraId="2103B998" w14:textId="77777777" w:rsidR="000D21EB" w:rsidRPr="00BA0A17" w:rsidRDefault="000D21EB" w:rsidP="00232899">
      <w:pPr>
        <w:widowControl w:val="0"/>
        <w:spacing w:after="0" w:line="252"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3077"/>
      </w:tblGrid>
      <w:tr w:rsidR="000D21EB" w:rsidRPr="00BA0A17" w14:paraId="5EE738A6" w14:textId="77777777" w:rsidTr="00113FF4">
        <w:tc>
          <w:tcPr>
            <w:tcW w:w="5211" w:type="dxa"/>
            <w:shd w:val="clear" w:color="auto" w:fill="D9D9D9"/>
          </w:tcPr>
          <w:p w14:paraId="26F3D144" w14:textId="77777777" w:rsidR="000D21EB" w:rsidRPr="00BA0A17" w:rsidRDefault="000D21EB" w:rsidP="00232899">
            <w:pPr>
              <w:widowControl w:val="0"/>
              <w:spacing w:before="60" w:after="60" w:line="252" w:lineRule="auto"/>
              <w:jc w:val="both"/>
              <w:rPr>
                <w:rFonts w:ascii="Calibri" w:hAnsi="Calibri" w:cs="Calibri"/>
                <w:b/>
              </w:rPr>
            </w:pPr>
            <w:r w:rsidRPr="00BA0A17">
              <w:rPr>
                <w:rFonts w:ascii="Calibri" w:hAnsi="Calibri" w:cs="Calibri"/>
                <w:b/>
              </w:rPr>
              <w:t>MODE DE TARIFICATION</w:t>
            </w:r>
          </w:p>
        </w:tc>
        <w:tc>
          <w:tcPr>
            <w:tcW w:w="3577" w:type="dxa"/>
            <w:shd w:val="clear" w:color="auto" w:fill="D9D9D9"/>
          </w:tcPr>
          <w:p w14:paraId="72AFD765" w14:textId="77777777" w:rsidR="000D21EB" w:rsidRPr="00BA0A17" w:rsidRDefault="000D21EB" w:rsidP="00232899">
            <w:pPr>
              <w:widowControl w:val="0"/>
              <w:spacing w:before="60" w:after="60" w:line="252" w:lineRule="auto"/>
              <w:jc w:val="both"/>
              <w:rPr>
                <w:rFonts w:ascii="Calibri" w:hAnsi="Calibri" w:cs="Calibri"/>
                <w:b/>
              </w:rPr>
            </w:pPr>
            <w:r w:rsidRPr="00BA0A17">
              <w:rPr>
                <w:rFonts w:ascii="Calibri" w:hAnsi="Calibri" w:cs="Calibri"/>
                <w:b/>
              </w:rPr>
              <w:t>MONTANT</w:t>
            </w:r>
          </w:p>
        </w:tc>
      </w:tr>
      <w:tr w:rsidR="000D21EB" w:rsidRPr="00BA0A17" w14:paraId="7F766606" w14:textId="77777777" w:rsidTr="00113FF4">
        <w:tc>
          <w:tcPr>
            <w:tcW w:w="5211" w:type="dxa"/>
            <w:shd w:val="clear" w:color="auto" w:fill="auto"/>
          </w:tcPr>
          <w:p w14:paraId="677514FD"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Lorsqu’une autopompe et/ou pompe citerne se rend sur les lieux de l’intervention :</w:t>
            </w:r>
          </w:p>
        </w:tc>
        <w:tc>
          <w:tcPr>
            <w:tcW w:w="3577" w:type="dxa"/>
            <w:shd w:val="clear" w:color="auto" w:fill="auto"/>
          </w:tcPr>
          <w:p w14:paraId="11B32234"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300$ pour la première heure</w:t>
            </w:r>
          </w:p>
          <w:p w14:paraId="2033D4C6"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150$ pour les autres</w:t>
            </w:r>
          </w:p>
        </w:tc>
      </w:tr>
      <w:tr w:rsidR="000D21EB" w:rsidRPr="00BA0A17" w14:paraId="09410A49" w14:textId="77777777" w:rsidTr="00113FF4">
        <w:tc>
          <w:tcPr>
            <w:tcW w:w="5211" w:type="dxa"/>
            <w:shd w:val="clear" w:color="auto" w:fill="auto"/>
          </w:tcPr>
          <w:p w14:paraId="7C34F9EC"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Lorsqu’un camion-citerne se rend sur les lieux de l’intervention :</w:t>
            </w:r>
          </w:p>
        </w:tc>
        <w:tc>
          <w:tcPr>
            <w:tcW w:w="3577" w:type="dxa"/>
            <w:shd w:val="clear" w:color="auto" w:fill="auto"/>
          </w:tcPr>
          <w:p w14:paraId="1764DBC8"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 xml:space="preserve">250$ pour la première heure </w:t>
            </w:r>
          </w:p>
          <w:p w14:paraId="135043AD" w14:textId="77777777" w:rsidR="000D21EB" w:rsidRPr="00BA0A17" w:rsidRDefault="000D21EB" w:rsidP="00232899">
            <w:pPr>
              <w:widowControl w:val="0"/>
              <w:tabs>
                <w:tab w:val="right" w:pos="2510"/>
              </w:tabs>
              <w:spacing w:before="60" w:after="60" w:line="252" w:lineRule="auto"/>
              <w:jc w:val="both"/>
              <w:rPr>
                <w:rFonts w:ascii="Calibri" w:hAnsi="Calibri" w:cs="Calibri"/>
              </w:rPr>
            </w:pPr>
            <w:r w:rsidRPr="00BA0A17">
              <w:rPr>
                <w:rFonts w:ascii="Calibri" w:hAnsi="Calibri" w:cs="Calibri"/>
              </w:rPr>
              <w:t>125$ pour les autres</w:t>
            </w:r>
          </w:p>
        </w:tc>
      </w:tr>
      <w:tr w:rsidR="000D21EB" w:rsidRPr="00BA0A17" w14:paraId="3AB576D1" w14:textId="77777777" w:rsidTr="00113FF4">
        <w:tc>
          <w:tcPr>
            <w:tcW w:w="5211" w:type="dxa"/>
            <w:shd w:val="clear" w:color="auto" w:fill="auto"/>
          </w:tcPr>
          <w:p w14:paraId="1F343C1B"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Lorsqu’un véhicule d’urgence et tout autre véhicule identifié au service de sécurité incendie de la municipalité se rend sur les lieux de l’intervention :</w:t>
            </w:r>
          </w:p>
        </w:tc>
        <w:tc>
          <w:tcPr>
            <w:tcW w:w="3577" w:type="dxa"/>
            <w:shd w:val="clear" w:color="auto" w:fill="auto"/>
          </w:tcPr>
          <w:p w14:paraId="31F2AA61"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150$ pour la première heure</w:t>
            </w:r>
          </w:p>
          <w:p w14:paraId="457F2B85"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75$ pour les autres</w:t>
            </w:r>
          </w:p>
        </w:tc>
      </w:tr>
      <w:tr w:rsidR="000D21EB" w:rsidRPr="00BA0A17" w14:paraId="2D3E727A" w14:textId="77777777" w:rsidTr="00113FF4">
        <w:tc>
          <w:tcPr>
            <w:tcW w:w="5211" w:type="dxa"/>
            <w:shd w:val="clear" w:color="auto" w:fill="auto"/>
          </w:tcPr>
          <w:p w14:paraId="5E9C002C"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Pour services spécialisés</w:t>
            </w:r>
          </w:p>
        </w:tc>
        <w:tc>
          <w:tcPr>
            <w:tcW w:w="3577" w:type="dxa"/>
            <w:shd w:val="clear" w:color="auto" w:fill="auto"/>
          </w:tcPr>
          <w:p w14:paraId="21BF866E"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150$ pour la première heure</w:t>
            </w:r>
          </w:p>
          <w:p w14:paraId="4B94F9C2"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75$ pour les autres</w:t>
            </w:r>
          </w:p>
        </w:tc>
      </w:tr>
      <w:tr w:rsidR="000D21EB" w:rsidRPr="00BA0A17" w14:paraId="6973289D" w14:textId="77777777" w:rsidTr="00113FF4">
        <w:tc>
          <w:tcPr>
            <w:tcW w:w="5211" w:type="dxa"/>
            <w:shd w:val="clear" w:color="auto" w:fill="auto"/>
          </w:tcPr>
          <w:p w14:paraId="4FBA747B"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Pour chaque membre du service de sécurité incendie qui se rend sur les lieux d’intervention :</w:t>
            </w:r>
          </w:p>
        </w:tc>
        <w:tc>
          <w:tcPr>
            <w:tcW w:w="3577" w:type="dxa"/>
            <w:shd w:val="clear" w:color="auto" w:fill="auto"/>
          </w:tcPr>
          <w:p w14:paraId="3F137B6F"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Salaire selon la convention collective et les contrats de travail des non-syndiqués</w:t>
            </w:r>
          </w:p>
        </w:tc>
      </w:tr>
      <w:tr w:rsidR="000D21EB" w:rsidRPr="00BA0A17" w14:paraId="7AA13C87" w14:textId="77777777" w:rsidTr="00113FF4">
        <w:tc>
          <w:tcPr>
            <w:tcW w:w="5211" w:type="dxa"/>
            <w:shd w:val="clear" w:color="auto" w:fill="auto"/>
          </w:tcPr>
          <w:p w14:paraId="01EA0055"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Matériaux absorbants (boudins/couches/tout type d’absorbant)</w:t>
            </w:r>
          </w:p>
        </w:tc>
        <w:tc>
          <w:tcPr>
            <w:tcW w:w="3577" w:type="dxa"/>
            <w:shd w:val="clear" w:color="auto" w:fill="auto"/>
          </w:tcPr>
          <w:p w14:paraId="091B6292"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Selon les coûts réellement payés par la municipalité</w:t>
            </w:r>
          </w:p>
        </w:tc>
      </w:tr>
      <w:tr w:rsidR="000D21EB" w:rsidRPr="00BA0A17" w14:paraId="47E1B515" w14:textId="77777777" w:rsidTr="00113FF4">
        <w:tc>
          <w:tcPr>
            <w:tcW w:w="5211" w:type="dxa"/>
            <w:shd w:val="clear" w:color="auto" w:fill="auto"/>
          </w:tcPr>
          <w:p w14:paraId="169BEE70"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Mousse FT-500</w:t>
            </w:r>
          </w:p>
        </w:tc>
        <w:tc>
          <w:tcPr>
            <w:tcW w:w="3577" w:type="dxa"/>
            <w:shd w:val="clear" w:color="auto" w:fill="auto"/>
          </w:tcPr>
          <w:p w14:paraId="7716FC80" w14:textId="77777777" w:rsidR="000D21EB" w:rsidRPr="00BA0A17" w:rsidRDefault="000D21EB" w:rsidP="00232899">
            <w:pPr>
              <w:widowControl w:val="0"/>
              <w:spacing w:before="60" w:after="60" w:line="252" w:lineRule="auto"/>
              <w:jc w:val="both"/>
              <w:rPr>
                <w:rFonts w:ascii="Calibri" w:hAnsi="Calibri" w:cs="Calibri"/>
              </w:rPr>
            </w:pPr>
            <w:r w:rsidRPr="00BA0A17">
              <w:rPr>
                <w:rFonts w:ascii="Calibri" w:hAnsi="Calibri" w:cs="Calibri"/>
              </w:rPr>
              <w:t>Selon les coûts réellement payés par la municipalité</w:t>
            </w:r>
          </w:p>
        </w:tc>
      </w:tr>
    </w:tbl>
    <w:p w14:paraId="38ECC6C3" w14:textId="77777777" w:rsidR="000D21EB" w:rsidRPr="00BA0A17" w:rsidRDefault="000D21EB" w:rsidP="00232899">
      <w:pPr>
        <w:widowControl w:val="0"/>
        <w:spacing w:after="120" w:line="252" w:lineRule="auto"/>
        <w:jc w:val="both"/>
        <w:rPr>
          <w:rFonts w:ascii="Calibri" w:hAnsi="Calibri" w:cs="Calibri"/>
        </w:rPr>
      </w:pPr>
    </w:p>
    <w:p w14:paraId="6E920266" w14:textId="77777777" w:rsidR="000D21EB" w:rsidRPr="00BA0A17" w:rsidRDefault="000D21EB" w:rsidP="00232899">
      <w:pPr>
        <w:pStyle w:val="Default"/>
        <w:spacing w:line="252" w:lineRule="auto"/>
        <w:jc w:val="both"/>
        <w:rPr>
          <w:rFonts w:ascii="Calibri" w:hAnsi="Calibri" w:cs="Calibri"/>
          <w:sz w:val="22"/>
          <w:szCs w:val="22"/>
          <w:u w:val="single"/>
        </w:rPr>
      </w:pPr>
      <w:r w:rsidRPr="00BA0A17">
        <w:rPr>
          <w:rFonts w:ascii="Calibri" w:hAnsi="Calibri" w:cs="Calibri"/>
          <w:sz w:val="22"/>
          <w:szCs w:val="22"/>
          <w:u w:val="single"/>
        </w:rPr>
        <w:t xml:space="preserve">S’ajoutent : </w:t>
      </w:r>
    </w:p>
    <w:p w14:paraId="727301E8" w14:textId="77777777" w:rsidR="000D21EB" w:rsidRPr="00BA0A17" w:rsidRDefault="000D21EB" w:rsidP="00232899">
      <w:pPr>
        <w:pStyle w:val="Default"/>
        <w:spacing w:line="252" w:lineRule="auto"/>
        <w:jc w:val="both"/>
        <w:rPr>
          <w:rFonts w:ascii="Calibri" w:hAnsi="Calibri" w:cs="Calibri"/>
          <w:sz w:val="22"/>
          <w:szCs w:val="22"/>
          <w:u w:val="single"/>
        </w:rPr>
      </w:pPr>
    </w:p>
    <w:p w14:paraId="411D0F0D" w14:textId="77777777" w:rsidR="000D21EB" w:rsidRPr="00BA0A17" w:rsidRDefault="000D21EB" w:rsidP="00232899">
      <w:pPr>
        <w:pStyle w:val="Default"/>
        <w:spacing w:line="252" w:lineRule="auto"/>
        <w:jc w:val="both"/>
        <w:rPr>
          <w:rFonts w:ascii="Calibri" w:hAnsi="Calibri" w:cs="Calibri"/>
          <w:sz w:val="22"/>
          <w:szCs w:val="22"/>
        </w:rPr>
      </w:pPr>
      <w:r w:rsidRPr="00BA0A17">
        <w:rPr>
          <w:rFonts w:ascii="Calibri" w:hAnsi="Calibri" w:cs="Calibri"/>
          <w:sz w:val="22"/>
          <w:szCs w:val="22"/>
        </w:rPr>
        <w:t xml:space="preserve">1) la rémunération de chaque pompier ayant été mobilisé pour l'intervention, calculé au tarif horaire, plus 25 % pour les contributions d’employeur et les autres bénéfices marginaux; </w:t>
      </w:r>
    </w:p>
    <w:p w14:paraId="12D7439C" w14:textId="77777777" w:rsidR="000D21EB" w:rsidRPr="00BA0A17" w:rsidRDefault="000D21EB" w:rsidP="00232899">
      <w:pPr>
        <w:pStyle w:val="Default"/>
        <w:spacing w:line="252" w:lineRule="auto"/>
        <w:jc w:val="both"/>
        <w:rPr>
          <w:rFonts w:ascii="Calibri" w:hAnsi="Calibri" w:cs="Calibri"/>
          <w:sz w:val="22"/>
          <w:szCs w:val="22"/>
        </w:rPr>
      </w:pPr>
    </w:p>
    <w:p w14:paraId="67498200" w14:textId="77777777" w:rsidR="000D21EB" w:rsidRPr="00BA0A17" w:rsidRDefault="000D21EB" w:rsidP="00232899">
      <w:pPr>
        <w:pStyle w:val="Default"/>
        <w:spacing w:line="252" w:lineRule="auto"/>
        <w:jc w:val="both"/>
        <w:rPr>
          <w:rFonts w:ascii="Calibri" w:hAnsi="Calibri" w:cs="Calibri"/>
          <w:sz w:val="22"/>
          <w:szCs w:val="22"/>
        </w:rPr>
      </w:pPr>
      <w:r w:rsidRPr="00BA0A17">
        <w:rPr>
          <w:rFonts w:ascii="Calibri" w:hAnsi="Calibri" w:cs="Calibri"/>
          <w:sz w:val="22"/>
          <w:szCs w:val="22"/>
        </w:rPr>
        <w:lastRenderedPageBreak/>
        <w:t xml:space="preserve">2) les frais de déplacement, de repas et d'hébergement payés à chaque pompier s'étant rendu sur les lieux de l'intervention, si applicable selon le contrat de travail; </w:t>
      </w:r>
    </w:p>
    <w:p w14:paraId="0A0D1B09" w14:textId="77777777" w:rsidR="000D21EB" w:rsidRPr="00BA0A17" w:rsidRDefault="000D21EB" w:rsidP="00232899">
      <w:pPr>
        <w:pStyle w:val="Default"/>
        <w:spacing w:line="252" w:lineRule="auto"/>
        <w:jc w:val="both"/>
        <w:rPr>
          <w:rFonts w:ascii="Calibri" w:hAnsi="Calibri" w:cs="Calibri"/>
          <w:sz w:val="22"/>
          <w:szCs w:val="22"/>
        </w:rPr>
      </w:pPr>
    </w:p>
    <w:p w14:paraId="33D2E45D" w14:textId="77777777" w:rsidR="000D21EB" w:rsidRPr="00BA0A17" w:rsidRDefault="000D21EB" w:rsidP="00232899">
      <w:pPr>
        <w:pStyle w:val="Default"/>
        <w:spacing w:line="252" w:lineRule="auto"/>
        <w:jc w:val="both"/>
        <w:rPr>
          <w:rFonts w:ascii="Calibri" w:hAnsi="Calibri" w:cs="Calibri"/>
          <w:sz w:val="22"/>
          <w:szCs w:val="22"/>
        </w:rPr>
      </w:pPr>
      <w:r w:rsidRPr="00BA0A17">
        <w:rPr>
          <w:rFonts w:ascii="Calibri" w:hAnsi="Calibri" w:cs="Calibri"/>
          <w:sz w:val="22"/>
          <w:szCs w:val="22"/>
        </w:rPr>
        <w:t xml:space="preserve">3) les frais de remplacement du matériel périssable ou endommagé lors de l’intervention; </w:t>
      </w:r>
    </w:p>
    <w:p w14:paraId="3C8F9130" w14:textId="77777777" w:rsidR="000D21EB" w:rsidRPr="00BA0A17" w:rsidRDefault="000D21EB" w:rsidP="00232899">
      <w:pPr>
        <w:pStyle w:val="Default"/>
        <w:spacing w:line="252" w:lineRule="auto"/>
        <w:jc w:val="both"/>
        <w:rPr>
          <w:rFonts w:ascii="Calibri" w:hAnsi="Calibri" w:cs="Calibri"/>
          <w:sz w:val="22"/>
          <w:szCs w:val="22"/>
        </w:rPr>
      </w:pPr>
    </w:p>
    <w:p w14:paraId="6AC1AA43" w14:textId="77777777" w:rsidR="000D21EB" w:rsidRPr="00BA0A17" w:rsidRDefault="000D21EB" w:rsidP="00232899">
      <w:pPr>
        <w:pStyle w:val="Default"/>
        <w:spacing w:line="252" w:lineRule="auto"/>
        <w:jc w:val="both"/>
        <w:rPr>
          <w:rFonts w:ascii="Calibri" w:hAnsi="Calibri" w:cs="Calibri"/>
          <w:sz w:val="22"/>
          <w:szCs w:val="22"/>
        </w:rPr>
      </w:pPr>
      <w:r w:rsidRPr="00BA0A17">
        <w:rPr>
          <w:rFonts w:ascii="Calibri" w:hAnsi="Calibri" w:cs="Calibri"/>
          <w:sz w:val="22"/>
          <w:szCs w:val="22"/>
        </w:rPr>
        <w:t xml:space="preserve">4) les frais imputés à la municipalité par une autre municipalité en raison de son intervention dans le cadre d’une entente relative à la sécurité incendie; </w:t>
      </w:r>
    </w:p>
    <w:p w14:paraId="7F844E10" w14:textId="77777777" w:rsidR="000D21EB" w:rsidRPr="00BA0A17" w:rsidRDefault="000D21EB" w:rsidP="00232899">
      <w:pPr>
        <w:pStyle w:val="Default"/>
        <w:spacing w:line="252" w:lineRule="auto"/>
        <w:jc w:val="both"/>
        <w:rPr>
          <w:rFonts w:ascii="Calibri" w:hAnsi="Calibri" w:cs="Calibri"/>
          <w:sz w:val="22"/>
          <w:szCs w:val="22"/>
        </w:rPr>
      </w:pPr>
      <w:r w:rsidRPr="00BA0A17">
        <w:rPr>
          <w:rFonts w:ascii="Calibri" w:hAnsi="Calibri" w:cs="Calibri"/>
          <w:sz w:val="22"/>
          <w:szCs w:val="22"/>
        </w:rPr>
        <w:t xml:space="preserve">5) les frais qui sont non remboursables à la municipalité par la SOPFEU lors de certaines interventions applicables; </w:t>
      </w:r>
    </w:p>
    <w:p w14:paraId="11B3B713" w14:textId="77777777" w:rsidR="000D21EB" w:rsidRPr="00BA0A17" w:rsidRDefault="000D21EB" w:rsidP="00232899">
      <w:pPr>
        <w:pStyle w:val="Default"/>
        <w:spacing w:line="252" w:lineRule="auto"/>
        <w:jc w:val="both"/>
        <w:rPr>
          <w:rFonts w:ascii="Calibri" w:hAnsi="Calibri" w:cs="Calibri"/>
          <w:sz w:val="22"/>
          <w:szCs w:val="22"/>
        </w:rPr>
      </w:pPr>
    </w:p>
    <w:p w14:paraId="3682FFBC" w14:textId="77777777" w:rsidR="000D21EB" w:rsidRPr="00BA0A17" w:rsidRDefault="000D21EB" w:rsidP="00232899">
      <w:pPr>
        <w:pStyle w:val="Default"/>
        <w:spacing w:line="252" w:lineRule="auto"/>
        <w:jc w:val="both"/>
        <w:rPr>
          <w:rFonts w:ascii="Calibri" w:hAnsi="Calibri" w:cs="Calibri"/>
          <w:sz w:val="22"/>
          <w:szCs w:val="22"/>
        </w:rPr>
      </w:pPr>
      <w:r w:rsidRPr="00BA0A17">
        <w:rPr>
          <w:rFonts w:ascii="Calibri" w:hAnsi="Calibri" w:cs="Calibri"/>
          <w:sz w:val="22"/>
          <w:szCs w:val="22"/>
        </w:rPr>
        <w:t>6) tout autre frais assumé par la municipalité en raison de l’intervention.</w:t>
      </w:r>
    </w:p>
    <w:p w14:paraId="5A99B31A" w14:textId="77777777" w:rsidR="000D21EB" w:rsidRPr="00BA0A17" w:rsidRDefault="000D21EB" w:rsidP="00232899">
      <w:pPr>
        <w:widowControl w:val="0"/>
        <w:spacing w:after="0" w:line="252" w:lineRule="auto"/>
        <w:jc w:val="both"/>
        <w:rPr>
          <w:rFonts w:ascii="Calibri" w:hAnsi="Calibri" w:cs="Calibri"/>
        </w:rPr>
      </w:pPr>
    </w:p>
    <w:p w14:paraId="5578C42F" w14:textId="77777777" w:rsidR="000D21EB" w:rsidRPr="00BA0A17" w:rsidRDefault="000D21EB" w:rsidP="00232899">
      <w:pPr>
        <w:pStyle w:val="Titre2"/>
        <w:keepNext w:val="0"/>
        <w:spacing w:line="252" w:lineRule="auto"/>
        <w:rPr>
          <w:rFonts w:ascii="Calibri" w:hAnsi="Calibri" w:cs="Calibri"/>
          <w:szCs w:val="22"/>
        </w:rPr>
      </w:pPr>
      <w:r w:rsidRPr="00BA0A17">
        <w:rPr>
          <w:rFonts w:ascii="Calibri" w:hAnsi="Calibri" w:cs="Calibri"/>
          <w:szCs w:val="22"/>
        </w:rPr>
        <w:t>ARTICLE 4</w:t>
      </w:r>
    </w:p>
    <w:p w14:paraId="150B33D1" w14:textId="77777777" w:rsidR="000D21EB" w:rsidRPr="00BA0A17" w:rsidRDefault="000D21EB" w:rsidP="00232899">
      <w:pPr>
        <w:widowControl w:val="0"/>
        <w:spacing w:after="0" w:line="252" w:lineRule="auto"/>
        <w:jc w:val="both"/>
        <w:rPr>
          <w:rFonts w:ascii="Calibri" w:hAnsi="Calibri" w:cs="Calibri"/>
        </w:rPr>
      </w:pPr>
    </w:p>
    <w:p w14:paraId="69CF8C40" w14:textId="77777777" w:rsidR="000D21EB" w:rsidRPr="00BA0A17" w:rsidRDefault="000D21EB" w:rsidP="00232899">
      <w:pPr>
        <w:widowControl w:val="0"/>
        <w:spacing w:after="0" w:line="252" w:lineRule="auto"/>
        <w:jc w:val="both"/>
        <w:rPr>
          <w:rFonts w:ascii="Calibri" w:hAnsi="Calibri" w:cs="Calibri"/>
        </w:rPr>
      </w:pPr>
      <w:r w:rsidRPr="00BA0A17">
        <w:rPr>
          <w:rFonts w:ascii="Calibri" w:hAnsi="Calibri" w:cs="Calibri"/>
        </w:rPr>
        <w:t>Ce tarif est payable par toute personne qui n'habite pas le territoire de la municipalité et qui ne contribue pas autrement au financement de ce service, qu'il ait ou non requis le Service de sécurité incendie.</w:t>
      </w:r>
    </w:p>
    <w:p w14:paraId="5A445D59" w14:textId="77777777" w:rsidR="000D21EB" w:rsidRPr="00BA0A17" w:rsidRDefault="000D21EB" w:rsidP="00232899">
      <w:pPr>
        <w:widowControl w:val="0"/>
        <w:spacing w:after="0" w:line="252" w:lineRule="auto"/>
        <w:jc w:val="both"/>
        <w:rPr>
          <w:rFonts w:ascii="Calibri" w:hAnsi="Calibri" w:cs="Calibri"/>
        </w:rPr>
      </w:pPr>
    </w:p>
    <w:p w14:paraId="0BBE00F8" w14:textId="77777777" w:rsidR="000D21EB" w:rsidRPr="00BA0A17" w:rsidRDefault="000D21EB" w:rsidP="00232899">
      <w:pPr>
        <w:widowControl w:val="0"/>
        <w:spacing w:after="0" w:line="252" w:lineRule="auto"/>
        <w:jc w:val="both"/>
        <w:rPr>
          <w:rFonts w:ascii="Calibri" w:hAnsi="Calibri" w:cs="Calibri"/>
        </w:rPr>
      </w:pPr>
      <w:r w:rsidRPr="00BA0A17">
        <w:rPr>
          <w:rFonts w:ascii="Calibri" w:hAnsi="Calibri" w:cs="Calibri"/>
        </w:rPr>
        <w:t>Ce mode de tarification est imposé à la suite d’une intervention auprès de personnes qui n'habitent pas le territoire de la municipalité et qui ne contribuent pas autrement au financement de ce service et ce, afin de compenser les frais réels et coûts inhérents d’une telle intervention.</w:t>
      </w:r>
    </w:p>
    <w:p w14:paraId="1337D136" w14:textId="77777777" w:rsidR="000D21EB" w:rsidRPr="00BA0A17" w:rsidRDefault="000D21EB" w:rsidP="00232899">
      <w:pPr>
        <w:widowControl w:val="0"/>
        <w:spacing w:after="0" w:line="252" w:lineRule="auto"/>
        <w:jc w:val="both"/>
        <w:rPr>
          <w:rFonts w:ascii="Calibri" w:hAnsi="Calibri" w:cs="Calibri"/>
        </w:rPr>
      </w:pPr>
    </w:p>
    <w:p w14:paraId="5F61B10C" w14:textId="77777777" w:rsidR="000D21EB" w:rsidRPr="00BA0A17" w:rsidRDefault="000D21EB" w:rsidP="00232899">
      <w:pPr>
        <w:pStyle w:val="Default"/>
        <w:spacing w:line="252" w:lineRule="auto"/>
        <w:jc w:val="both"/>
        <w:rPr>
          <w:rFonts w:ascii="Calibri" w:hAnsi="Calibri" w:cs="Calibri"/>
          <w:sz w:val="22"/>
          <w:szCs w:val="22"/>
        </w:rPr>
      </w:pPr>
      <w:r w:rsidRPr="00BA0A17">
        <w:rPr>
          <w:rFonts w:ascii="Calibri" w:hAnsi="Calibri" w:cs="Calibri"/>
          <w:sz w:val="22"/>
          <w:szCs w:val="22"/>
        </w:rPr>
        <w:t xml:space="preserve">Les frais se calculent à compter du moment où les pompiers reçoivent l’alerte de la Centrale d'Appels d'Urgence Chaudière-Appalaches (CAUCA) jusqu'au moment où l’équipement qui a été mobilisé est de nouveau prêt pour une intervention. </w:t>
      </w:r>
    </w:p>
    <w:p w14:paraId="3284EDFF" w14:textId="77777777" w:rsidR="000D21EB" w:rsidRDefault="000D21EB" w:rsidP="00232899">
      <w:pPr>
        <w:pStyle w:val="Default"/>
        <w:spacing w:line="252" w:lineRule="auto"/>
        <w:jc w:val="both"/>
        <w:rPr>
          <w:rFonts w:ascii="Calibri" w:hAnsi="Calibri" w:cs="Calibri"/>
          <w:b/>
          <w:bCs/>
          <w:sz w:val="22"/>
          <w:szCs w:val="22"/>
          <w:u w:val="single"/>
        </w:rPr>
      </w:pPr>
    </w:p>
    <w:p w14:paraId="30AB2103" w14:textId="77777777" w:rsidR="000D21EB" w:rsidRPr="00BA0A17" w:rsidRDefault="000D21EB" w:rsidP="00232899">
      <w:pPr>
        <w:pStyle w:val="Default"/>
        <w:spacing w:line="252" w:lineRule="auto"/>
        <w:jc w:val="both"/>
        <w:rPr>
          <w:rFonts w:ascii="Calibri" w:hAnsi="Calibri" w:cs="Calibri"/>
          <w:b/>
          <w:bCs/>
          <w:sz w:val="22"/>
          <w:szCs w:val="22"/>
          <w:u w:val="single"/>
        </w:rPr>
      </w:pPr>
      <w:r w:rsidRPr="00BA0A17">
        <w:rPr>
          <w:rFonts w:ascii="Calibri" w:hAnsi="Calibri" w:cs="Calibri"/>
          <w:b/>
          <w:bCs/>
          <w:sz w:val="22"/>
          <w:szCs w:val="22"/>
          <w:u w:val="single"/>
        </w:rPr>
        <w:t>ARTICLE 5</w:t>
      </w:r>
    </w:p>
    <w:p w14:paraId="301E2D9B" w14:textId="77777777" w:rsidR="000D21EB" w:rsidRPr="00BA0A17" w:rsidRDefault="000D21EB" w:rsidP="00232899">
      <w:pPr>
        <w:pStyle w:val="Default"/>
        <w:spacing w:line="252" w:lineRule="auto"/>
        <w:jc w:val="both"/>
        <w:rPr>
          <w:rFonts w:ascii="Calibri" w:hAnsi="Calibri" w:cs="Calibri"/>
          <w:b/>
          <w:bCs/>
          <w:sz w:val="22"/>
          <w:szCs w:val="22"/>
          <w:u w:val="single"/>
        </w:rPr>
      </w:pPr>
    </w:p>
    <w:p w14:paraId="10C87205" w14:textId="77777777" w:rsidR="000D21EB" w:rsidRPr="00BA0A17" w:rsidRDefault="000D21EB" w:rsidP="00232899">
      <w:pPr>
        <w:pStyle w:val="Default"/>
        <w:spacing w:line="252" w:lineRule="auto"/>
        <w:jc w:val="both"/>
        <w:rPr>
          <w:rFonts w:ascii="Calibri" w:hAnsi="Calibri" w:cs="Calibri"/>
          <w:b/>
          <w:bCs/>
          <w:sz w:val="22"/>
          <w:szCs w:val="22"/>
          <w:u w:val="single"/>
        </w:rPr>
      </w:pPr>
      <w:r w:rsidRPr="00BA0A17">
        <w:rPr>
          <w:rFonts w:ascii="Calibri" w:hAnsi="Calibri" w:cs="Calibri"/>
          <w:sz w:val="22"/>
          <w:szCs w:val="22"/>
          <w:u w:val="single"/>
        </w:rPr>
        <w:t>MODALITÉS DE PERCEPTION</w:t>
      </w:r>
      <w:r w:rsidRPr="00BA0A17">
        <w:rPr>
          <w:rFonts w:ascii="Calibri" w:hAnsi="Calibri" w:cs="Calibri"/>
          <w:b/>
          <w:bCs/>
          <w:sz w:val="22"/>
          <w:szCs w:val="22"/>
          <w:u w:val="single"/>
        </w:rPr>
        <w:t xml:space="preserve"> </w:t>
      </w:r>
    </w:p>
    <w:p w14:paraId="74CAF411" w14:textId="77777777" w:rsidR="000D21EB" w:rsidRPr="00BA0A17" w:rsidRDefault="000D21EB" w:rsidP="00232899">
      <w:pPr>
        <w:pStyle w:val="Default"/>
        <w:spacing w:line="252" w:lineRule="auto"/>
        <w:jc w:val="both"/>
        <w:rPr>
          <w:rFonts w:ascii="Calibri" w:hAnsi="Calibri" w:cs="Calibri"/>
          <w:sz w:val="22"/>
          <w:szCs w:val="22"/>
        </w:rPr>
      </w:pPr>
    </w:p>
    <w:p w14:paraId="2902309B" w14:textId="77777777" w:rsidR="000D21EB" w:rsidRPr="00BA0A17" w:rsidRDefault="000D21EB" w:rsidP="00232899">
      <w:pPr>
        <w:pStyle w:val="Default"/>
        <w:spacing w:line="252" w:lineRule="auto"/>
        <w:jc w:val="both"/>
        <w:rPr>
          <w:rFonts w:ascii="Calibri" w:hAnsi="Calibri" w:cs="Calibri"/>
          <w:sz w:val="22"/>
          <w:szCs w:val="22"/>
        </w:rPr>
      </w:pPr>
      <w:r w:rsidRPr="00BA0A17">
        <w:rPr>
          <w:rFonts w:ascii="Calibri" w:hAnsi="Calibri" w:cs="Calibri"/>
          <w:sz w:val="22"/>
          <w:szCs w:val="22"/>
        </w:rPr>
        <w:t xml:space="preserve">Les frais exigibles sont payables dans les trente (30) jours de la délivrance de la facture. Si le paiement n’est pas totalement acquitté dans ce délai, un taux d’intérêt de 15 % l’an est appliqué au solde dû. </w:t>
      </w:r>
    </w:p>
    <w:p w14:paraId="540F6AAC" w14:textId="77777777" w:rsidR="000D21EB" w:rsidRPr="00BA0A17" w:rsidRDefault="000D21EB" w:rsidP="00232899">
      <w:pPr>
        <w:pStyle w:val="Default"/>
        <w:spacing w:line="252" w:lineRule="auto"/>
        <w:jc w:val="both"/>
        <w:rPr>
          <w:rFonts w:ascii="Calibri" w:hAnsi="Calibri" w:cs="Calibri"/>
          <w:sz w:val="22"/>
          <w:szCs w:val="22"/>
        </w:rPr>
      </w:pPr>
    </w:p>
    <w:p w14:paraId="6E7C2372" w14:textId="77777777" w:rsidR="000D21EB" w:rsidRPr="00BA0A17" w:rsidRDefault="000D21EB" w:rsidP="00232899">
      <w:pPr>
        <w:widowControl w:val="0"/>
        <w:spacing w:after="0" w:line="252" w:lineRule="auto"/>
        <w:jc w:val="both"/>
        <w:rPr>
          <w:rFonts w:ascii="Calibri" w:hAnsi="Calibri" w:cs="Calibri"/>
        </w:rPr>
      </w:pPr>
      <w:r w:rsidRPr="00BA0A17">
        <w:rPr>
          <w:rFonts w:ascii="Calibri" w:hAnsi="Calibri" w:cs="Calibri"/>
        </w:rPr>
        <w:t>Les taxes applicables ne pas comprises dans les frais exigibles en vertu du présent règlement. Elles s’y ajoutent, le cas échéant.</w:t>
      </w:r>
    </w:p>
    <w:p w14:paraId="2B68B9E3" w14:textId="77777777" w:rsidR="000D21EB" w:rsidRPr="00BA0A17" w:rsidRDefault="000D21EB" w:rsidP="00232899">
      <w:pPr>
        <w:widowControl w:val="0"/>
        <w:spacing w:after="0" w:line="252" w:lineRule="auto"/>
        <w:jc w:val="both"/>
        <w:rPr>
          <w:rFonts w:ascii="Calibri" w:hAnsi="Calibri" w:cs="Calibri"/>
        </w:rPr>
      </w:pPr>
    </w:p>
    <w:p w14:paraId="6BAFFB79" w14:textId="77777777" w:rsidR="000D21EB" w:rsidRPr="00BA0A17" w:rsidRDefault="000D21EB" w:rsidP="00232899">
      <w:pPr>
        <w:pStyle w:val="Titre2"/>
        <w:keepNext w:val="0"/>
        <w:spacing w:line="252" w:lineRule="auto"/>
        <w:rPr>
          <w:rFonts w:ascii="Calibri" w:hAnsi="Calibri" w:cs="Calibri"/>
          <w:szCs w:val="22"/>
        </w:rPr>
      </w:pPr>
      <w:r w:rsidRPr="00BA0A17">
        <w:rPr>
          <w:rFonts w:ascii="Calibri" w:hAnsi="Calibri" w:cs="Calibri"/>
          <w:szCs w:val="22"/>
        </w:rPr>
        <w:t>ARTICLE 6</w:t>
      </w:r>
    </w:p>
    <w:p w14:paraId="594F5222" w14:textId="77777777" w:rsidR="000D21EB" w:rsidRPr="00BA0A17" w:rsidRDefault="000D21EB" w:rsidP="00232899">
      <w:pPr>
        <w:widowControl w:val="0"/>
        <w:spacing w:after="0" w:line="252" w:lineRule="auto"/>
        <w:jc w:val="both"/>
        <w:rPr>
          <w:rFonts w:ascii="Calibri" w:hAnsi="Calibri" w:cs="Calibri"/>
        </w:rPr>
      </w:pPr>
    </w:p>
    <w:p w14:paraId="530EC1E2" w14:textId="77777777" w:rsidR="000D21EB" w:rsidRPr="00BA0A17" w:rsidRDefault="000D21EB" w:rsidP="00232899">
      <w:pPr>
        <w:widowControl w:val="0"/>
        <w:spacing w:after="0" w:line="252" w:lineRule="auto"/>
        <w:jc w:val="both"/>
        <w:rPr>
          <w:rFonts w:ascii="Calibri" w:hAnsi="Calibri" w:cs="Calibri"/>
        </w:rPr>
      </w:pPr>
      <w:r w:rsidRPr="00BA0A17">
        <w:rPr>
          <w:rFonts w:ascii="Calibri" w:hAnsi="Calibri" w:cs="Calibri"/>
        </w:rPr>
        <w:t>Le présent règlement remplace et abroge tout règlement antérieur au même effet et notamment le règlement R-20.</w:t>
      </w:r>
    </w:p>
    <w:p w14:paraId="7830EBA4" w14:textId="77777777" w:rsidR="000D21EB" w:rsidRPr="00BA0A17" w:rsidRDefault="000D21EB" w:rsidP="00232899">
      <w:pPr>
        <w:widowControl w:val="0"/>
        <w:spacing w:after="0" w:line="252" w:lineRule="auto"/>
        <w:jc w:val="both"/>
        <w:rPr>
          <w:rFonts w:ascii="Calibri" w:hAnsi="Calibri" w:cs="Calibri"/>
        </w:rPr>
      </w:pPr>
    </w:p>
    <w:p w14:paraId="07CCEC0A" w14:textId="77777777" w:rsidR="000D21EB" w:rsidRDefault="000D21EB" w:rsidP="00232899">
      <w:pPr>
        <w:pStyle w:val="Titre2"/>
        <w:keepNext w:val="0"/>
        <w:spacing w:line="252" w:lineRule="auto"/>
        <w:rPr>
          <w:rFonts w:ascii="Calibri" w:hAnsi="Calibri" w:cs="Calibri"/>
          <w:szCs w:val="22"/>
        </w:rPr>
      </w:pPr>
      <w:r w:rsidRPr="00BA0A17">
        <w:rPr>
          <w:rFonts w:ascii="Calibri" w:hAnsi="Calibri" w:cs="Calibri"/>
          <w:szCs w:val="22"/>
        </w:rPr>
        <w:t>ARTICLE 7</w:t>
      </w:r>
    </w:p>
    <w:p w14:paraId="5B88000A" w14:textId="77777777" w:rsidR="000D21EB" w:rsidRPr="00CE3C6C" w:rsidRDefault="000D21EB" w:rsidP="00232899">
      <w:pPr>
        <w:spacing w:after="0" w:line="252" w:lineRule="auto"/>
        <w:rPr>
          <w:lang w:val="fr-FR" w:eastAsia="fr-FR"/>
        </w:rPr>
      </w:pPr>
    </w:p>
    <w:p w14:paraId="0B76799F" w14:textId="77777777" w:rsidR="000D21EB" w:rsidRPr="00BA0A17" w:rsidRDefault="000D21EB" w:rsidP="00232899">
      <w:pPr>
        <w:widowControl w:val="0"/>
        <w:spacing w:after="0" w:line="252" w:lineRule="auto"/>
        <w:jc w:val="both"/>
        <w:rPr>
          <w:rFonts w:ascii="Calibri" w:hAnsi="Calibri" w:cs="Calibri"/>
        </w:rPr>
      </w:pPr>
      <w:r w:rsidRPr="00BA0A17">
        <w:rPr>
          <w:rFonts w:ascii="Calibri" w:hAnsi="Calibri" w:cs="Calibri"/>
        </w:rPr>
        <w:t>Le règlement entrera en vigueur en conformité avec la Loi.</w:t>
      </w:r>
    </w:p>
    <w:p w14:paraId="4975E82B" w14:textId="3AB93F63" w:rsidR="00276823" w:rsidRDefault="00276823" w:rsidP="00232899">
      <w:pPr>
        <w:spacing w:after="0" w:line="252" w:lineRule="auto"/>
        <w:rPr>
          <w:rFonts w:eastAsia="Times New Roman" w:cstheme="minorHAnsi"/>
          <w:i/>
          <w:lang w:eastAsia="fr-CA"/>
        </w:rPr>
      </w:pPr>
    </w:p>
    <w:p w14:paraId="501C11EB" w14:textId="77777777" w:rsidR="000D21EB" w:rsidRPr="00CD7901" w:rsidRDefault="000D21EB" w:rsidP="00232899">
      <w:pPr>
        <w:pStyle w:val="Corpsdetexte2"/>
        <w:spacing w:after="0" w:line="252" w:lineRule="auto"/>
        <w:jc w:val="both"/>
        <w:rPr>
          <w:rFonts w:ascii="Calibri" w:hAnsi="Calibri" w:cs="Calibri"/>
          <w:b/>
          <w:bCs/>
          <w:u w:val="single"/>
        </w:rPr>
      </w:pPr>
      <w:r>
        <w:rPr>
          <w:rFonts w:ascii="Calibri" w:hAnsi="Calibri" w:cs="Calibri"/>
          <w:b/>
          <w:bCs/>
          <w:u w:val="single"/>
        </w:rPr>
        <w:t>2023-02</w:t>
      </w:r>
      <w:r w:rsidRPr="00CD7901">
        <w:rPr>
          <w:rFonts w:ascii="Calibri" w:hAnsi="Calibri" w:cs="Calibri"/>
          <w:b/>
          <w:bCs/>
          <w:u w:val="single"/>
        </w:rPr>
        <w:t>-</w:t>
      </w:r>
      <w:r>
        <w:rPr>
          <w:rFonts w:ascii="Calibri" w:hAnsi="Calibri" w:cs="Calibri"/>
          <w:b/>
          <w:bCs/>
          <w:u w:val="single"/>
        </w:rPr>
        <w:t>051</w:t>
      </w:r>
      <w:r w:rsidRPr="00CD7901">
        <w:rPr>
          <w:rFonts w:ascii="Calibri" w:hAnsi="Calibri" w:cs="Calibri"/>
          <w:b/>
          <w:bCs/>
          <w:u w:val="single"/>
        </w:rPr>
        <w:tab/>
        <w:t>Autorisation de signature de l’entente intermunicipale, avec la Ville de Hawkesbury, établissant la fourniture de services d’entraide mutuelle pour la protection contre l’incendie</w:t>
      </w:r>
    </w:p>
    <w:p w14:paraId="5FE84D32" w14:textId="77777777" w:rsidR="000D21EB" w:rsidRPr="00CD7901" w:rsidRDefault="000D21EB" w:rsidP="00232899">
      <w:pPr>
        <w:pStyle w:val="Corpsdetexte2"/>
        <w:spacing w:after="0" w:line="252" w:lineRule="auto"/>
        <w:jc w:val="both"/>
        <w:rPr>
          <w:rFonts w:ascii="Calibri" w:hAnsi="Calibri" w:cs="Calibri"/>
          <w:b/>
          <w:bCs/>
        </w:rPr>
      </w:pPr>
    </w:p>
    <w:p w14:paraId="6DE6556C" w14:textId="77777777" w:rsidR="000D21EB" w:rsidRDefault="000D21EB" w:rsidP="00232899">
      <w:pPr>
        <w:pStyle w:val="Corpsdetexte2"/>
        <w:spacing w:after="0" w:line="252" w:lineRule="auto"/>
        <w:jc w:val="both"/>
        <w:rPr>
          <w:rFonts w:ascii="Calibri" w:hAnsi="Calibri" w:cs="Calibri"/>
          <w:b/>
          <w:bCs/>
          <w:i/>
          <w:u w:val="single"/>
          <w:lang w:val="en-CA"/>
        </w:rPr>
      </w:pPr>
      <w:r>
        <w:rPr>
          <w:rFonts w:ascii="Calibri" w:hAnsi="Calibri" w:cs="Calibri"/>
          <w:b/>
          <w:bCs/>
          <w:i/>
          <w:u w:val="single"/>
          <w:lang w:val="en-CA"/>
        </w:rPr>
        <w:t>2023-02</w:t>
      </w:r>
      <w:r w:rsidRPr="00CD7901">
        <w:rPr>
          <w:rFonts w:ascii="Calibri" w:hAnsi="Calibri" w:cs="Calibri"/>
          <w:b/>
          <w:bCs/>
          <w:i/>
          <w:u w:val="single"/>
          <w:lang w:val="en-CA"/>
        </w:rPr>
        <w:t>-</w:t>
      </w:r>
      <w:r>
        <w:rPr>
          <w:rFonts w:ascii="Calibri" w:hAnsi="Calibri" w:cs="Calibri"/>
          <w:b/>
          <w:bCs/>
          <w:i/>
          <w:u w:val="single"/>
          <w:lang w:val="en-CA"/>
        </w:rPr>
        <w:t>051</w:t>
      </w:r>
      <w:r w:rsidRPr="00CD7901">
        <w:rPr>
          <w:rFonts w:ascii="Calibri" w:hAnsi="Calibri" w:cs="Calibri"/>
          <w:b/>
          <w:bCs/>
          <w:i/>
          <w:u w:val="single"/>
          <w:lang w:val="en-CA"/>
        </w:rPr>
        <w:tab/>
        <w:t>Authorization to sign the intermunicipal agreement with the City of Hawkesbury, establishing the provision of mutual assistance services for fire protection</w:t>
      </w:r>
    </w:p>
    <w:p w14:paraId="3867FD68" w14:textId="77777777" w:rsidR="000D21EB" w:rsidRPr="00CD7901" w:rsidRDefault="000D21EB" w:rsidP="00232899">
      <w:pPr>
        <w:pStyle w:val="Corpsdetexte2"/>
        <w:spacing w:after="0" w:line="252" w:lineRule="auto"/>
        <w:jc w:val="both"/>
        <w:rPr>
          <w:rFonts w:ascii="Calibri" w:hAnsi="Calibri" w:cs="Calibri"/>
          <w:b/>
          <w:bCs/>
          <w:i/>
          <w:u w:val="single"/>
          <w:lang w:val="en-CA"/>
        </w:rPr>
      </w:pPr>
    </w:p>
    <w:p w14:paraId="08714B49" w14:textId="77777777" w:rsidR="000D21EB" w:rsidRPr="005441BD" w:rsidRDefault="000D21EB" w:rsidP="00232899">
      <w:pPr>
        <w:tabs>
          <w:tab w:val="left" w:pos="2268"/>
        </w:tabs>
        <w:spacing w:line="252" w:lineRule="auto"/>
        <w:ind w:left="2268" w:hanging="2268"/>
        <w:jc w:val="both"/>
        <w:rPr>
          <w:rFonts w:ascii="Calibri" w:hAnsi="Calibri" w:cs="Calibri"/>
        </w:rPr>
      </w:pPr>
      <w:r w:rsidRPr="005441BD">
        <w:rPr>
          <w:rFonts w:ascii="Calibri" w:hAnsi="Calibri" w:cs="Calibri"/>
        </w:rPr>
        <w:t xml:space="preserve">CONSIDÉRANT </w:t>
      </w:r>
      <w:r w:rsidRPr="005441BD">
        <w:rPr>
          <w:rFonts w:ascii="Calibri" w:hAnsi="Calibri" w:cs="Calibri"/>
        </w:rPr>
        <w:tab/>
        <w:t xml:space="preserve">la </w:t>
      </w:r>
      <w:r w:rsidRPr="005441BD">
        <w:rPr>
          <w:rFonts w:ascii="Calibri" w:hAnsi="Calibri" w:cs="Calibri"/>
          <w:i/>
        </w:rPr>
        <w:t>Loi sur la sécurité incendie</w:t>
      </w:r>
      <w:r w:rsidRPr="005441BD">
        <w:rPr>
          <w:rFonts w:ascii="Calibri" w:hAnsi="Calibri" w:cs="Calibri"/>
        </w:rPr>
        <w:t xml:space="preserve"> (RLRQ ch. S3.4), laquelle permet d’établir un système d’entraide entre services de Sécurité incendie;</w:t>
      </w:r>
    </w:p>
    <w:p w14:paraId="7D61F473" w14:textId="77777777" w:rsidR="000D21EB" w:rsidRPr="005441BD" w:rsidRDefault="000D21EB" w:rsidP="00232899">
      <w:pPr>
        <w:tabs>
          <w:tab w:val="left" w:pos="2268"/>
        </w:tabs>
        <w:spacing w:line="252" w:lineRule="auto"/>
        <w:ind w:left="2268" w:hanging="2268"/>
        <w:jc w:val="both"/>
        <w:rPr>
          <w:rFonts w:ascii="Calibri" w:hAnsi="Calibri" w:cs="Calibri"/>
          <w:lang w:val="en-CA"/>
        </w:rPr>
      </w:pPr>
      <w:r w:rsidRPr="00062F0A">
        <w:rPr>
          <w:rFonts w:ascii="Calibri" w:hAnsi="Calibri" w:cs="Calibri"/>
          <w:i/>
          <w:lang w:val="en-CA"/>
        </w:rPr>
        <w:lastRenderedPageBreak/>
        <w:t xml:space="preserve">CONSIDERING </w:t>
      </w:r>
      <w:r w:rsidRPr="00062F0A">
        <w:rPr>
          <w:rFonts w:ascii="Calibri" w:hAnsi="Calibri" w:cs="Calibri"/>
          <w:i/>
          <w:lang w:val="en-CA"/>
        </w:rPr>
        <w:tab/>
        <w:t>the Fire Safety Act (CQLR c.33), which establishes a mutual assistance system between fire departments;</w:t>
      </w:r>
    </w:p>
    <w:p w14:paraId="31EBE42D" w14:textId="77777777" w:rsidR="000D21EB" w:rsidRPr="005441BD" w:rsidRDefault="000D21EB" w:rsidP="00232899">
      <w:pPr>
        <w:tabs>
          <w:tab w:val="left" w:pos="2268"/>
        </w:tabs>
        <w:spacing w:line="252" w:lineRule="auto"/>
        <w:ind w:left="2268" w:hanging="2268"/>
        <w:jc w:val="both"/>
        <w:rPr>
          <w:rFonts w:ascii="Calibri" w:hAnsi="Calibri" w:cs="Calibri"/>
        </w:rPr>
      </w:pPr>
      <w:r w:rsidRPr="005441BD">
        <w:rPr>
          <w:rFonts w:ascii="Calibri" w:hAnsi="Calibri" w:cs="Calibri"/>
        </w:rPr>
        <w:t xml:space="preserve">CONSIDÉRANT </w:t>
      </w:r>
      <w:r w:rsidRPr="005441BD">
        <w:rPr>
          <w:rFonts w:ascii="Calibri" w:hAnsi="Calibri" w:cs="Calibri"/>
        </w:rPr>
        <w:tab/>
        <w:t xml:space="preserve">l’article </w:t>
      </w:r>
      <w:r>
        <w:rPr>
          <w:rFonts w:ascii="Calibri" w:hAnsi="Calibri" w:cs="Calibri"/>
        </w:rPr>
        <w:t>569 du Code municipal du Québec</w:t>
      </w:r>
      <w:r w:rsidRPr="005441BD">
        <w:rPr>
          <w:rFonts w:ascii="Calibri" w:hAnsi="Calibri" w:cs="Calibri"/>
          <w:i/>
        </w:rPr>
        <w:t xml:space="preserve"> </w:t>
      </w:r>
      <w:r w:rsidRPr="005441BD">
        <w:rPr>
          <w:rFonts w:ascii="Calibri" w:hAnsi="Calibri" w:cs="Calibri"/>
        </w:rPr>
        <w:t>concernant les ententes intermunicipales;</w:t>
      </w:r>
    </w:p>
    <w:p w14:paraId="419D6AB0" w14:textId="77777777" w:rsidR="000D21EB" w:rsidRPr="005441BD" w:rsidRDefault="000D21EB" w:rsidP="00232899">
      <w:pPr>
        <w:tabs>
          <w:tab w:val="left" w:pos="2268"/>
        </w:tabs>
        <w:spacing w:line="252" w:lineRule="auto"/>
        <w:ind w:left="2268" w:hanging="2268"/>
        <w:jc w:val="both"/>
        <w:rPr>
          <w:rFonts w:ascii="Calibri" w:hAnsi="Calibri" w:cs="Calibri"/>
          <w:lang w:val="en-CA"/>
        </w:rPr>
      </w:pPr>
      <w:r w:rsidRPr="00062F0A">
        <w:rPr>
          <w:rFonts w:ascii="Calibri" w:hAnsi="Calibri" w:cs="Calibri"/>
          <w:i/>
          <w:lang w:val="en-CA"/>
        </w:rPr>
        <w:t xml:space="preserve">CONSIDERING </w:t>
      </w:r>
      <w:r>
        <w:rPr>
          <w:rFonts w:ascii="Calibri" w:hAnsi="Calibri" w:cs="Calibri"/>
          <w:i/>
          <w:lang w:val="en-CA"/>
        </w:rPr>
        <w:tab/>
      </w:r>
      <w:r w:rsidRPr="00077756">
        <w:rPr>
          <w:rFonts w:ascii="Calibri" w:hAnsi="Calibri" w:cs="Calibri"/>
          <w:i/>
          <w:lang w:val="en-CA"/>
        </w:rPr>
        <w:t>article 569 of the Municipal Code of Quebec concerning intermunicipal agreements;</w:t>
      </w:r>
      <w:r w:rsidRPr="00062F0A">
        <w:rPr>
          <w:rFonts w:ascii="Calibri" w:hAnsi="Calibri" w:cs="Calibri"/>
          <w:i/>
          <w:lang w:val="en-CA"/>
        </w:rPr>
        <w:t xml:space="preserve"> </w:t>
      </w:r>
    </w:p>
    <w:p w14:paraId="4F12C1B2" w14:textId="77777777" w:rsidR="000D21EB" w:rsidRPr="005441BD" w:rsidRDefault="000D21EB" w:rsidP="00232899">
      <w:pPr>
        <w:tabs>
          <w:tab w:val="left" w:pos="2268"/>
        </w:tabs>
        <w:spacing w:line="252" w:lineRule="auto"/>
        <w:ind w:left="2268" w:hanging="2268"/>
        <w:jc w:val="both"/>
        <w:rPr>
          <w:rFonts w:ascii="Calibri" w:hAnsi="Calibri" w:cs="Calibri"/>
        </w:rPr>
      </w:pPr>
      <w:r w:rsidRPr="005441BD">
        <w:rPr>
          <w:rFonts w:ascii="Calibri" w:hAnsi="Calibri" w:cs="Calibri"/>
        </w:rPr>
        <w:t>CONSIDÉRANT</w:t>
      </w:r>
      <w:r w:rsidRPr="005441BD">
        <w:rPr>
          <w:rFonts w:ascii="Calibri" w:hAnsi="Calibri" w:cs="Calibri"/>
        </w:rPr>
        <w:tab/>
        <w:t>les besoins en ressources humaines et matérielles pour réaliser les objectifs de la mise en œuvre du Schéma révisé de couverture de risques en sécurité incendie de la MRC d’Argenteuil ;</w:t>
      </w:r>
    </w:p>
    <w:p w14:paraId="1D9DA8C0" w14:textId="77777777" w:rsidR="000D21EB" w:rsidRPr="005441BD" w:rsidRDefault="000D21EB" w:rsidP="00232899">
      <w:pPr>
        <w:tabs>
          <w:tab w:val="left" w:pos="2268"/>
        </w:tabs>
        <w:spacing w:line="252" w:lineRule="auto"/>
        <w:ind w:left="2268" w:hanging="2268"/>
        <w:jc w:val="both"/>
        <w:rPr>
          <w:rFonts w:ascii="Calibri" w:hAnsi="Calibri" w:cs="Calibri"/>
          <w:lang w:val="en-CA"/>
        </w:rPr>
      </w:pPr>
      <w:r w:rsidRPr="00812A33">
        <w:rPr>
          <w:rFonts w:ascii="Calibri" w:hAnsi="Calibri" w:cs="Calibri"/>
          <w:i/>
          <w:lang w:val="en-CA"/>
        </w:rPr>
        <w:t xml:space="preserve">CONSIDERING </w:t>
      </w:r>
      <w:r>
        <w:rPr>
          <w:rFonts w:ascii="Calibri" w:hAnsi="Calibri" w:cs="Calibri"/>
          <w:i/>
          <w:lang w:val="en-CA"/>
        </w:rPr>
        <w:tab/>
      </w:r>
      <w:r w:rsidRPr="00812A33">
        <w:rPr>
          <w:rFonts w:ascii="Calibri" w:hAnsi="Calibri" w:cs="Calibri"/>
          <w:i/>
          <w:lang w:val="en-CA"/>
        </w:rPr>
        <w:t>the need for human and material resources to achieve the objectives of the implementation of the revised Fire Safety Risk Coverage Plan for the</w:t>
      </w:r>
      <w:r>
        <w:rPr>
          <w:rFonts w:ascii="Calibri" w:hAnsi="Calibri" w:cs="Calibri"/>
          <w:i/>
          <w:lang w:val="en-CA"/>
        </w:rPr>
        <w:t xml:space="preserve"> </w:t>
      </w:r>
      <w:r w:rsidRPr="00812A33">
        <w:rPr>
          <w:rFonts w:ascii="Calibri" w:hAnsi="Calibri" w:cs="Calibri"/>
          <w:i/>
          <w:lang w:val="en-CA"/>
        </w:rPr>
        <w:t>Argenteuil</w:t>
      </w:r>
      <w:r>
        <w:rPr>
          <w:rFonts w:ascii="Calibri" w:hAnsi="Calibri" w:cs="Calibri"/>
          <w:i/>
          <w:lang w:val="en-CA"/>
        </w:rPr>
        <w:t xml:space="preserve"> RCM;</w:t>
      </w:r>
    </w:p>
    <w:p w14:paraId="445F947B" w14:textId="77777777" w:rsidR="000D21EB" w:rsidRPr="005441BD" w:rsidRDefault="000D21EB" w:rsidP="00232899">
      <w:pPr>
        <w:tabs>
          <w:tab w:val="left" w:pos="2268"/>
        </w:tabs>
        <w:spacing w:line="252" w:lineRule="auto"/>
        <w:ind w:left="2268" w:hanging="2268"/>
        <w:jc w:val="both"/>
        <w:rPr>
          <w:rFonts w:ascii="Calibri" w:hAnsi="Calibri" w:cs="Calibri"/>
        </w:rPr>
      </w:pPr>
      <w:r w:rsidRPr="005441BD">
        <w:rPr>
          <w:rFonts w:ascii="Calibri" w:hAnsi="Calibri" w:cs="Calibri"/>
        </w:rPr>
        <w:t xml:space="preserve">CONSIDÉRANT </w:t>
      </w:r>
      <w:r w:rsidRPr="005441BD">
        <w:rPr>
          <w:rFonts w:ascii="Calibri" w:hAnsi="Calibri" w:cs="Calibri"/>
        </w:rPr>
        <w:tab/>
        <w:t>que les deux municipalités sont en mesure de s’entraider et de se prêter mutuellement assistance en matière de protection contre l’incendie;</w:t>
      </w:r>
    </w:p>
    <w:p w14:paraId="21D01E82" w14:textId="77777777" w:rsidR="000D21EB" w:rsidRPr="005441BD" w:rsidRDefault="000D21EB" w:rsidP="00232899">
      <w:pPr>
        <w:tabs>
          <w:tab w:val="left" w:pos="2268"/>
        </w:tabs>
        <w:spacing w:line="252" w:lineRule="auto"/>
        <w:ind w:left="2268" w:hanging="2268"/>
        <w:jc w:val="both"/>
        <w:rPr>
          <w:rFonts w:ascii="Calibri" w:hAnsi="Calibri" w:cs="Calibri"/>
          <w:lang w:val="en-CA"/>
        </w:rPr>
      </w:pPr>
      <w:r w:rsidRPr="00812A33">
        <w:rPr>
          <w:rFonts w:ascii="Calibri" w:hAnsi="Calibri" w:cs="Calibri"/>
          <w:i/>
          <w:lang w:val="en-CA"/>
        </w:rPr>
        <w:t xml:space="preserve">WHEREAS </w:t>
      </w:r>
      <w:r w:rsidRPr="00812A33">
        <w:rPr>
          <w:rFonts w:ascii="Calibri" w:hAnsi="Calibri" w:cs="Calibri"/>
          <w:i/>
          <w:lang w:val="en-CA"/>
        </w:rPr>
        <w:tab/>
        <w:t>the two municipalities are able to help each other and provide each other with assistance in the area of fire protection;</w:t>
      </w:r>
    </w:p>
    <w:p w14:paraId="482F2350" w14:textId="77777777" w:rsidR="000D21EB" w:rsidRPr="005441BD" w:rsidRDefault="000D21EB" w:rsidP="00232899">
      <w:pPr>
        <w:tabs>
          <w:tab w:val="left" w:pos="2268"/>
        </w:tabs>
        <w:spacing w:line="252" w:lineRule="auto"/>
        <w:ind w:left="2268" w:hanging="2268"/>
        <w:jc w:val="both"/>
        <w:rPr>
          <w:rFonts w:ascii="Calibri" w:hAnsi="Calibri" w:cs="Calibri"/>
        </w:rPr>
      </w:pPr>
      <w:r w:rsidRPr="005441BD">
        <w:rPr>
          <w:rFonts w:ascii="Calibri" w:hAnsi="Calibri" w:cs="Calibri"/>
        </w:rPr>
        <w:t xml:space="preserve">CONSIDÉRANT </w:t>
      </w:r>
      <w:r w:rsidRPr="005441BD">
        <w:rPr>
          <w:rFonts w:ascii="Calibri" w:hAnsi="Calibri" w:cs="Calibri"/>
        </w:rPr>
        <w:tab/>
        <w:t>que les deux municipalités désirent conclure une entente pour la fourniture mutuelle de services en sécurité incendie sur leurs territoires respectifs ;</w:t>
      </w:r>
    </w:p>
    <w:p w14:paraId="536A95D8" w14:textId="77777777" w:rsidR="000D21EB" w:rsidRDefault="000D21EB" w:rsidP="00232899">
      <w:pPr>
        <w:tabs>
          <w:tab w:val="left" w:pos="2268"/>
        </w:tabs>
        <w:spacing w:line="252" w:lineRule="auto"/>
        <w:ind w:left="2268" w:hanging="2268"/>
        <w:jc w:val="both"/>
        <w:rPr>
          <w:rFonts w:ascii="Calibri" w:hAnsi="Calibri" w:cs="Calibri"/>
          <w:i/>
          <w:lang w:val="en-CA"/>
        </w:rPr>
      </w:pPr>
      <w:r w:rsidRPr="007A5434">
        <w:rPr>
          <w:rFonts w:ascii="Calibri" w:hAnsi="Calibri" w:cs="Calibri"/>
          <w:i/>
          <w:lang w:val="en-CA"/>
        </w:rPr>
        <w:t xml:space="preserve">WHEREAS </w:t>
      </w:r>
      <w:r>
        <w:rPr>
          <w:rFonts w:ascii="Calibri" w:hAnsi="Calibri" w:cs="Calibri"/>
          <w:i/>
          <w:lang w:val="en-CA"/>
        </w:rPr>
        <w:tab/>
      </w:r>
      <w:r w:rsidRPr="007A5434">
        <w:rPr>
          <w:rFonts w:ascii="Calibri" w:hAnsi="Calibri" w:cs="Calibri"/>
          <w:i/>
          <w:lang w:val="en-CA"/>
        </w:rPr>
        <w:t>the two municipalities wish to conclude an agreement for the mutual provision of fire safety services in their respective territories;</w:t>
      </w:r>
    </w:p>
    <w:p w14:paraId="0AC25AA9" w14:textId="77777777" w:rsidR="000D21EB" w:rsidRDefault="000D21EB" w:rsidP="00232899">
      <w:pPr>
        <w:tabs>
          <w:tab w:val="left" w:pos="2268"/>
        </w:tabs>
        <w:spacing w:line="252" w:lineRule="auto"/>
        <w:ind w:left="2268" w:hanging="2268"/>
        <w:jc w:val="both"/>
        <w:rPr>
          <w:rFonts w:ascii="Calibri" w:hAnsi="Calibri" w:cs="Calibri"/>
        </w:rPr>
      </w:pPr>
      <w:r w:rsidRPr="005441BD">
        <w:rPr>
          <w:rFonts w:ascii="Calibri" w:hAnsi="Calibri" w:cs="Calibri"/>
        </w:rPr>
        <w:t xml:space="preserve">EN CONSÉQUENCE </w:t>
      </w:r>
      <w:r w:rsidRPr="005441BD">
        <w:rPr>
          <w:rFonts w:ascii="Calibri" w:hAnsi="Calibri" w:cs="Calibri"/>
        </w:rPr>
        <w:tab/>
        <w:t xml:space="preserve">il est proposé par </w:t>
      </w:r>
      <w:r>
        <w:rPr>
          <w:rFonts w:ascii="Calibri" w:hAnsi="Calibri" w:cs="Calibri"/>
        </w:rPr>
        <w:t xml:space="preserve">le conseiller Carl Woodbury </w:t>
      </w:r>
      <w:r w:rsidRPr="005441BD">
        <w:rPr>
          <w:rFonts w:ascii="Calibri" w:hAnsi="Calibri" w:cs="Calibri"/>
        </w:rPr>
        <w:t xml:space="preserve">et résolu que le conseil municipal autorise M. </w:t>
      </w:r>
      <w:r w:rsidRPr="00EA3FCC">
        <w:rPr>
          <w:rFonts w:ascii="Calibri" w:hAnsi="Calibri" w:cs="Calibri"/>
          <w:bCs/>
        </w:rPr>
        <w:t>T</w:t>
      </w:r>
      <w:r>
        <w:rPr>
          <w:rFonts w:ascii="Calibri" w:hAnsi="Calibri" w:cs="Calibri"/>
          <w:bCs/>
        </w:rPr>
        <w:t>om</w:t>
      </w:r>
      <w:r w:rsidRPr="00EA3FCC">
        <w:rPr>
          <w:rFonts w:ascii="Calibri" w:hAnsi="Calibri" w:cs="Calibri"/>
          <w:bCs/>
        </w:rPr>
        <w:t xml:space="preserve"> Arnold, maire et </w:t>
      </w:r>
      <w:r>
        <w:rPr>
          <w:rFonts w:ascii="Calibri" w:hAnsi="Calibri" w:cs="Calibri"/>
          <w:bCs/>
        </w:rPr>
        <w:t xml:space="preserve">M. </w:t>
      </w:r>
      <w:r w:rsidRPr="00EA3FCC">
        <w:rPr>
          <w:rFonts w:ascii="Calibri" w:hAnsi="Calibri" w:cs="Calibri"/>
          <w:bCs/>
        </w:rPr>
        <w:t>Marc Beaulieu, directeur général</w:t>
      </w:r>
      <w:r>
        <w:rPr>
          <w:rFonts w:ascii="Calibri" w:hAnsi="Calibri" w:cs="Calibri"/>
          <w:bCs/>
        </w:rPr>
        <w:t>,</w:t>
      </w:r>
      <w:r w:rsidRPr="00EA3FCC">
        <w:rPr>
          <w:rFonts w:ascii="Calibri" w:hAnsi="Calibri" w:cs="Calibri"/>
          <w:bCs/>
        </w:rPr>
        <w:t xml:space="preserve"> </w:t>
      </w:r>
      <w:r>
        <w:rPr>
          <w:rFonts w:ascii="Calibri" w:hAnsi="Calibri" w:cs="Calibri"/>
          <w:bCs/>
        </w:rPr>
        <w:t xml:space="preserve">à signer une </w:t>
      </w:r>
      <w:r w:rsidRPr="00EA3FCC">
        <w:rPr>
          <w:rFonts w:ascii="Calibri" w:hAnsi="Calibri" w:cs="Calibri"/>
          <w:bCs/>
        </w:rPr>
        <w:t>entente intermunicipale</w:t>
      </w:r>
      <w:r>
        <w:rPr>
          <w:rFonts w:ascii="Calibri" w:hAnsi="Calibri" w:cs="Calibri"/>
          <w:bCs/>
        </w:rPr>
        <w:t xml:space="preserve"> avec la Ville de Hawkesbury,</w:t>
      </w:r>
      <w:r w:rsidRPr="00EA3FCC">
        <w:rPr>
          <w:rFonts w:ascii="Calibri" w:hAnsi="Calibri" w:cs="Calibri"/>
          <w:bCs/>
        </w:rPr>
        <w:t xml:space="preserve"> </w:t>
      </w:r>
      <w:r>
        <w:rPr>
          <w:rFonts w:ascii="Calibri" w:hAnsi="Calibri" w:cs="Calibri"/>
          <w:bCs/>
        </w:rPr>
        <w:t xml:space="preserve">selon le modèle soumis le 12 janvier 2023, </w:t>
      </w:r>
      <w:r w:rsidRPr="00EA3FCC">
        <w:rPr>
          <w:rFonts w:ascii="Calibri" w:hAnsi="Calibri" w:cs="Calibri"/>
          <w:bCs/>
        </w:rPr>
        <w:t>établissant la fourniture de services d’entraide mutuelle pour la protection contre l’incendie</w:t>
      </w:r>
      <w:r>
        <w:rPr>
          <w:rFonts w:ascii="Calibri" w:hAnsi="Calibri" w:cs="Calibri"/>
          <w:bCs/>
        </w:rPr>
        <w:t>.</w:t>
      </w:r>
    </w:p>
    <w:p w14:paraId="5D1CAE9B" w14:textId="77777777" w:rsidR="000D21EB" w:rsidRPr="00CD7901" w:rsidRDefault="000D21EB" w:rsidP="00232899">
      <w:pPr>
        <w:tabs>
          <w:tab w:val="left" w:pos="2268"/>
        </w:tabs>
        <w:spacing w:line="252" w:lineRule="auto"/>
        <w:ind w:left="2268" w:hanging="2268"/>
        <w:jc w:val="both"/>
        <w:rPr>
          <w:rFonts w:ascii="Calibri" w:hAnsi="Calibri" w:cs="Calibri"/>
          <w:lang w:val="en-CA"/>
        </w:rPr>
      </w:pPr>
      <w:r w:rsidRPr="007A5434">
        <w:rPr>
          <w:rFonts w:ascii="Calibri" w:hAnsi="Calibri" w:cs="Calibri"/>
          <w:i/>
          <w:lang w:val="en-CA"/>
        </w:rPr>
        <w:t xml:space="preserve">CONSEQUENTLY </w:t>
      </w:r>
      <w:r>
        <w:rPr>
          <w:rFonts w:ascii="Calibri" w:hAnsi="Calibri" w:cs="Calibri"/>
          <w:i/>
          <w:lang w:val="en-CA"/>
        </w:rPr>
        <w:tab/>
      </w:r>
      <w:r w:rsidRPr="007A5434">
        <w:rPr>
          <w:rFonts w:ascii="Calibri" w:hAnsi="Calibri" w:cs="Calibri"/>
          <w:i/>
          <w:lang w:val="en-CA"/>
        </w:rPr>
        <w:t xml:space="preserve">it is proposed by </w:t>
      </w:r>
      <w:r>
        <w:rPr>
          <w:rFonts w:ascii="Calibri" w:hAnsi="Calibri" w:cs="Calibri"/>
          <w:i/>
          <w:lang w:val="en-CA"/>
        </w:rPr>
        <w:t>Councillor Carl Woodbury</w:t>
      </w:r>
      <w:r w:rsidRPr="007A5434">
        <w:rPr>
          <w:rFonts w:ascii="Calibri" w:hAnsi="Calibri" w:cs="Calibri"/>
          <w:i/>
          <w:lang w:val="en-CA"/>
        </w:rPr>
        <w:t xml:space="preserve"> and resolved that the municipal council authorize Mr. T</w:t>
      </w:r>
      <w:r>
        <w:rPr>
          <w:rFonts w:ascii="Calibri" w:hAnsi="Calibri" w:cs="Calibri"/>
          <w:i/>
          <w:lang w:val="en-CA"/>
        </w:rPr>
        <w:t>om</w:t>
      </w:r>
      <w:r w:rsidRPr="007A5434">
        <w:rPr>
          <w:rFonts w:ascii="Calibri" w:hAnsi="Calibri" w:cs="Calibri"/>
          <w:i/>
          <w:lang w:val="en-CA"/>
        </w:rPr>
        <w:t xml:space="preserve"> Arnold, Mayor and Mr. Marc Beaulieu, Director General</w:t>
      </w:r>
      <w:r>
        <w:rPr>
          <w:rFonts w:ascii="Calibri" w:hAnsi="Calibri" w:cs="Calibri"/>
          <w:i/>
          <w:lang w:val="en-CA"/>
        </w:rPr>
        <w:t>,</w:t>
      </w:r>
      <w:r w:rsidRPr="007A5434">
        <w:rPr>
          <w:rFonts w:ascii="Calibri" w:hAnsi="Calibri" w:cs="Calibri"/>
          <w:i/>
          <w:lang w:val="en-CA"/>
        </w:rPr>
        <w:t xml:space="preserve"> to sign </w:t>
      </w:r>
      <w:r w:rsidRPr="007F1471">
        <w:rPr>
          <w:rFonts w:ascii="Calibri" w:hAnsi="Calibri" w:cs="Calibri"/>
          <w:i/>
          <w:lang w:val="en-CA"/>
        </w:rPr>
        <w:t xml:space="preserve">an inter-municipal agreement with the City of </w:t>
      </w:r>
      <w:r>
        <w:rPr>
          <w:rFonts w:ascii="Calibri" w:hAnsi="Calibri" w:cs="Calibri"/>
          <w:i/>
          <w:lang w:val="en-CA"/>
        </w:rPr>
        <w:t>Hawkesbury</w:t>
      </w:r>
      <w:r w:rsidRPr="007F1471">
        <w:rPr>
          <w:rFonts w:ascii="Calibri" w:hAnsi="Calibri" w:cs="Calibri"/>
          <w:i/>
          <w:lang w:val="en-CA"/>
        </w:rPr>
        <w:t xml:space="preserve">, as per the model submitted on </w:t>
      </w:r>
      <w:r>
        <w:rPr>
          <w:rFonts w:ascii="Calibri" w:hAnsi="Calibri" w:cs="Calibri"/>
          <w:i/>
          <w:lang w:val="en-CA"/>
        </w:rPr>
        <w:t>January 12, 2023</w:t>
      </w:r>
      <w:r w:rsidRPr="007F1471">
        <w:rPr>
          <w:rFonts w:ascii="Calibri" w:hAnsi="Calibri" w:cs="Calibri"/>
          <w:i/>
          <w:lang w:val="en-CA"/>
        </w:rPr>
        <w:t>, establishing the provision of mutual assistance services for fire protection.</w:t>
      </w:r>
    </w:p>
    <w:p w14:paraId="4FBCB5FE" w14:textId="77777777" w:rsidR="00C32EF3" w:rsidRPr="009955D3" w:rsidRDefault="00C32EF3" w:rsidP="00232899">
      <w:pPr>
        <w:spacing w:after="0" w:line="252" w:lineRule="auto"/>
        <w:jc w:val="right"/>
        <w:rPr>
          <w:rFonts w:cstheme="minorHAnsi"/>
        </w:rPr>
      </w:pPr>
      <w:r w:rsidRPr="009955D3">
        <w:rPr>
          <w:rFonts w:cstheme="minorHAnsi"/>
        </w:rPr>
        <w:t>Adopté à l’unanimité des conseillers</w:t>
      </w:r>
    </w:p>
    <w:p w14:paraId="159EBCB9" w14:textId="77777777" w:rsidR="00C32EF3" w:rsidRPr="009955D3" w:rsidRDefault="00C32EF3" w:rsidP="00232899">
      <w:pPr>
        <w:spacing w:after="0" w:line="252" w:lineRule="auto"/>
        <w:jc w:val="right"/>
        <w:rPr>
          <w:rFonts w:cstheme="minorHAnsi"/>
          <w:i/>
        </w:rPr>
      </w:pPr>
      <w:r w:rsidRPr="009955D3">
        <w:rPr>
          <w:rFonts w:cstheme="minorHAnsi"/>
          <w:i/>
        </w:rPr>
        <w:t>Adopted unanimously by councillors</w:t>
      </w:r>
    </w:p>
    <w:p w14:paraId="05BACAD2" w14:textId="77777777" w:rsidR="00A06CD1" w:rsidRPr="009955D3" w:rsidRDefault="00A06CD1" w:rsidP="00232899">
      <w:pPr>
        <w:spacing w:after="0" w:line="252" w:lineRule="auto"/>
        <w:jc w:val="right"/>
        <w:rPr>
          <w:rFonts w:cstheme="minorHAnsi"/>
          <w:i/>
        </w:rPr>
      </w:pPr>
    </w:p>
    <w:p w14:paraId="0D4CA018" w14:textId="77777777" w:rsidR="00B76785" w:rsidRPr="009955D3" w:rsidRDefault="00B76785" w:rsidP="00232899">
      <w:pPr>
        <w:spacing w:after="0" w:line="252"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4FA662E7" w14:textId="77777777" w:rsidR="00DA129E" w:rsidRPr="009955D3" w:rsidRDefault="00DA129E" w:rsidP="00232899">
      <w:pPr>
        <w:spacing w:after="0" w:line="252" w:lineRule="auto"/>
        <w:jc w:val="both"/>
        <w:rPr>
          <w:rFonts w:cstheme="minorHAnsi"/>
          <w:b/>
          <w:i/>
          <w:u w:val="single"/>
        </w:rPr>
      </w:pPr>
    </w:p>
    <w:p w14:paraId="19C5FFC3" w14:textId="77777777" w:rsidR="009B4550" w:rsidRDefault="009B4550" w:rsidP="00232899">
      <w:pPr>
        <w:spacing w:after="0" w:line="252" w:lineRule="auto"/>
        <w:jc w:val="both"/>
        <w:rPr>
          <w:b/>
          <w:u w:val="single"/>
        </w:rPr>
      </w:pPr>
      <w:r>
        <w:rPr>
          <w:b/>
          <w:u w:val="single"/>
        </w:rPr>
        <w:t>2023-02-052</w:t>
      </w:r>
      <w:r>
        <w:rPr>
          <w:b/>
          <w:u w:val="single"/>
        </w:rPr>
        <w:tab/>
      </w:r>
      <w:r w:rsidRPr="00806212">
        <w:rPr>
          <w:b/>
          <w:u w:val="single"/>
        </w:rPr>
        <w:t>Avis de motion concernant le projet de règlement numéro RU-951-02-2023 amendant le règlement de zonage numéro RU-902-01-2015, tel qu’amendé, afin d’ajouter et de modifier certaines dispositions concernant la location à court terme</w:t>
      </w:r>
    </w:p>
    <w:p w14:paraId="5BF19AB4" w14:textId="77777777" w:rsidR="009B4550" w:rsidRPr="00921F1A" w:rsidRDefault="009B4550" w:rsidP="00232899">
      <w:pPr>
        <w:pStyle w:val="Paragraphedeliste"/>
        <w:spacing w:after="200" w:line="252" w:lineRule="auto"/>
        <w:ind w:left="2160"/>
        <w:jc w:val="both"/>
        <w:rPr>
          <w:rFonts w:asciiTheme="minorHAnsi" w:hAnsiTheme="minorHAnsi" w:cstheme="minorHAnsi"/>
          <w:sz w:val="22"/>
          <w:szCs w:val="22"/>
        </w:rPr>
      </w:pPr>
    </w:p>
    <w:p w14:paraId="5EC8D470" w14:textId="77777777" w:rsidR="009B4550" w:rsidRPr="00921F1A" w:rsidRDefault="009B4550" w:rsidP="00232899">
      <w:pPr>
        <w:pStyle w:val="Paragraphedeliste"/>
        <w:spacing w:after="200" w:line="252" w:lineRule="auto"/>
        <w:ind w:left="0"/>
        <w:jc w:val="both"/>
        <w:rPr>
          <w:rFonts w:asciiTheme="minorHAnsi" w:hAnsiTheme="minorHAnsi" w:cstheme="minorHAnsi"/>
          <w:sz w:val="22"/>
          <w:szCs w:val="22"/>
        </w:rPr>
      </w:pPr>
      <w:r w:rsidRPr="00921F1A">
        <w:rPr>
          <w:rFonts w:asciiTheme="minorHAnsi" w:hAnsiTheme="minorHAnsi" w:cstheme="minorHAnsi"/>
          <w:sz w:val="22"/>
          <w:szCs w:val="22"/>
        </w:rPr>
        <w:t xml:space="preserve">Avis de motion est par la présente donné par </w:t>
      </w:r>
      <w:r>
        <w:rPr>
          <w:rFonts w:asciiTheme="minorHAnsi" w:hAnsiTheme="minorHAnsi" w:cstheme="minorHAnsi"/>
          <w:sz w:val="22"/>
          <w:szCs w:val="22"/>
        </w:rPr>
        <w:t>le conseiller Carl Woodbury</w:t>
      </w:r>
      <w:r w:rsidRPr="00921F1A">
        <w:rPr>
          <w:rFonts w:asciiTheme="minorHAnsi" w:hAnsiTheme="minorHAnsi" w:cstheme="minorHAnsi"/>
          <w:sz w:val="22"/>
          <w:szCs w:val="22"/>
        </w:rPr>
        <w:t xml:space="preserve"> concernant le projet de règlement numéro </w:t>
      </w:r>
      <w:r w:rsidRPr="00486BA8">
        <w:rPr>
          <w:rFonts w:asciiTheme="minorHAnsi" w:hAnsiTheme="minorHAnsi" w:cstheme="minorHAnsi"/>
          <w:sz w:val="22"/>
          <w:szCs w:val="22"/>
        </w:rPr>
        <w:t xml:space="preserve">RU-951-02-2023 </w:t>
      </w:r>
      <w:r w:rsidRPr="00921F1A">
        <w:rPr>
          <w:rFonts w:asciiTheme="minorHAnsi" w:hAnsiTheme="minorHAnsi" w:cstheme="minorHAnsi"/>
          <w:sz w:val="22"/>
          <w:szCs w:val="22"/>
        </w:rPr>
        <w:t xml:space="preserve">amendant le </w:t>
      </w:r>
      <w:r w:rsidRPr="00921F1A">
        <w:rPr>
          <w:rFonts w:asciiTheme="minorHAnsi" w:hAnsiTheme="minorHAnsi" w:cstheme="minorHAnsi"/>
          <w:sz w:val="22"/>
          <w:szCs w:val="22"/>
        </w:rPr>
        <w:lastRenderedPageBreak/>
        <w:t>règlement de zonage numéro RU-902-01-2015, tel qu’amendé, afin d’ajouter et de modifier certaines dispositions concernant la location à court terme</w:t>
      </w:r>
      <w:r>
        <w:rPr>
          <w:rFonts w:asciiTheme="minorHAnsi" w:hAnsiTheme="minorHAnsi" w:cstheme="minorHAnsi"/>
          <w:sz w:val="22"/>
          <w:szCs w:val="22"/>
        </w:rPr>
        <w:t>.</w:t>
      </w:r>
    </w:p>
    <w:p w14:paraId="598ABFDA" w14:textId="77777777" w:rsidR="009B4550" w:rsidRDefault="009B4550" w:rsidP="00232899">
      <w:pPr>
        <w:tabs>
          <w:tab w:val="left" w:pos="426"/>
        </w:tabs>
        <w:spacing w:after="0" w:line="252" w:lineRule="auto"/>
        <w:jc w:val="both"/>
        <w:rPr>
          <w:rFonts w:cstheme="minorHAnsi"/>
        </w:rPr>
      </w:pPr>
      <w:r w:rsidRPr="00921F1A">
        <w:rPr>
          <w:rFonts w:cstheme="minorHAnsi"/>
        </w:rPr>
        <w:t>Cet avis de motion ainsi que la présentation du projet de règlement sont faits conformément au Code municipal du Québec (RLRQ, chapitre C-27.1).</w:t>
      </w:r>
    </w:p>
    <w:p w14:paraId="3D2D1BDF" w14:textId="16246836" w:rsidR="00DA129E" w:rsidRDefault="00DA129E" w:rsidP="00232899">
      <w:pPr>
        <w:spacing w:after="0" w:line="252" w:lineRule="auto"/>
        <w:jc w:val="both"/>
        <w:rPr>
          <w:rFonts w:cstheme="minorHAnsi"/>
          <w:b/>
          <w:i/>
          <w:u w:val="single"/>
        </w:rPr>
      </w:pPr>
    </w:p>
    <w:p w14:paraId="22E489E6" w14:textId="77777777" w:rsidR="007B7422" w:rsidRDefault="007B7422" w:rsidP="00232899">
      <w:pPr>
        <w:spacing w:after="0" w:line="252" w:lineRule="auto"/>
        <w:jc w:val="both"/>
        <w:rPr>
          <w:b/>
          <w:u w:val="single"/>
        </w:rPr>
      </w:pPr>
      <w:r>
        <w:rPr>
          <w:b/>
          <w:u w:val="single"/>
        </w:rPr>
        <w:t>2023-02-053</w:t>
      </w:r>
      <w:r>
        <w:rPr>
          <w:b/>
          <w:u w:val="single"/>
        </w:rPr>
        <w:tab/>
      </w:r>
      <w:r w:rsidRPr="00806212">
        <w:rPr>
          <w:b/>
          <w:u w:val="single"/>
        </w:rPr>
        <w:t>Adoption du projet de règlement numéro RU-951-02-2023 amendant le règlement de zonage numéro RU-902-01-2015, tel qu’amendé, afin d’ajouter et de modifier certaines dispositions concernant la location à court terme</w:t>
      </w:r>
    </w:p>
    <w:p w14:paraId="348B0191" w14:textId="77777777" w:rsidR="007B7422" w:rsidRPr="003A7758" w:rsidRDefault="007B7422" w:rsidP="00232899">
      <w:pPr>
        <w:spacing w:after="0" w:line="252" w:lineRule="auto"/>
        <w:jc w:val="both"/>
        <w:rPr>
          <w:b/>
          <w:u w:val="single"/>
        </w:rPr>
      </w:pPr>
    </w:p>
    <w:p w14:paraId="53C7D651" w14:textId="77777777" w:rsidR="007B7422" w:rsidRPr="009E76C0" w:rsidRDefault="007B7422" w:rsidP="00232899">
      <w:pPr>
        <w:spacing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3475B592" w14:textId="77777777" w:rsidR="007B7422" w:rsidRPr="009E76C0" w:rsidRDefault="007B7422" w:rsidP="00232899">
      <w:pPr>
        <w:spacing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2C37B35" w14:textId="77777777" w:rsidR="007B7422" w:rsidRDefault="007B7422" w:rsidP="00232899">
      <w:pPr>
        <w:autoSpaceDE w:val="0"/>
        <w:autoSpaceDN w:val="0"/>
        <w:adjustRightInd w:val="0"/>
        <w:spacing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405A5993" w14:textId="77777777" w:rsidR="007B7422" w:rsidRDefault="007B7422" w:rsidP="00232899">
      <w:pPr>
        <w:spacing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652B3484" w14:textId="77777777" w:rsidR="007B7422" w:rsidRDefault="007B7422" w:rsidP="00232899">
      <w:pPr>
        <w:spacing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458A9D2B" w14:textId="77777777" w:rsidR="007B7422" w:rsidRDefault="007B7422" w:rsidP="00232899">
      <w:pPr>
        <w:spacing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d’hébergement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71BC6611" w14:textId="77777777" w:rsidR="007B7422" w:rsidRPr="00AC5B97" w:rsidRDefault="007B7422" w:rsidP="00232899">
      <w:pPr>
        <w:spacing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63A48625" w14:textId="77777777" w:rsidR="007B7422" w:rsidRPr="00AC5B97" w:rsidRDefault="007B7422" w:rsidP="00232899">
      <w:pPr>
        <w:spacing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5D29916D" w14:textId="77777777" w:rsidR="007B7422" w:rsidRPr="00BE6DA4" w:rsidRDefault="007B7422" w:rsidP="00232899">
      <w:pPr>
        <w:spacing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que le présent projet de règlement est susceptible d’approbation référendaire par les personnes habiles à voter en vertu de la Loi sur l’aménagement et l’urbanisme ;</w:t>
      </w:r>
    </w:p>
    <w:p w14:paraId="1EBCDAA4" w14:textId="77777777" w:rsidR="007B7422" w:rsidRPr="00BE6DA4" w:rsidRDefault="007B7422" w:rsidP="00232899">
      <w:pPr>
        <w:spacing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 xml:space="preserve">qu’une copie du présent </w:t>
      </w:r>
      <w:r>
        <w:rPr>
          <w:rFonts w:ascii="Arial" w:hAnsi="Arial" w:cs="Arial"/>
          <w:sz w:val="20"/>
          <w:szCs w:val="20"/>
        </w:rPr>
        <w:t>p</w:t>
      </w:r>
      <w:r w:rsidRPr="00BE6DA4">
        <w:rPr>
          <w:rFonts w:ascii="Arial" w:hAnsi="Arial" w:cs="Arial"/>
          <w:sz w:val="20"/>
          <w:szCs w:val="20"/>
        </w:rPr>
        <w:t>rojet de règlement a été remise aux membres du conseil municipal conformément au Code municipal du Québec (RLRQ, c. C-27.1) ;</w:t>
      </w:r>
    </w:p>
    <w:p w14:paraId="4E1C8976" w14:textId="77777777" w:rsidR="007B7422" w:rsidRPr="00BE6DA4" w:rsidRDefault="007B7422" w:rsidP="00232899">
      <w:pPr>
        <w:spacing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projet règlement est mise à la disposition du public pour consultation dès le début de la séance.</w:t>
      </w:r>
    </w:p>
    <w:p w14:paraId="37D26370" w14:textId="77777777" w:rsidR="007B7422" w:rsidRDefault="007B7422" w:rsidP="00232899">
      <w:pPr>
        <w:spacing w:line="252" w:lineRule="auto"/>
        <w:jc w:val="both"/>
        <w:rPr>
          <w:rFonts w:ascii="Arial" w:hAnsi="Arial" w:cs="Arial"/>
          <w:sz w:val="20"/>
          <w:szCs w:val="20"/>
        </w:rPr>
      </w:pPr>
      <w:r w:rsidRPr="004A574E">
        <w:rPr>
          <w:rFonts w:ascii="Arial" w:hAnsi="Arial" w:cs="Arial"/>
          <w:sz w:val="20"/>
          <w:szCs w:val="20"/>
        </w:rPr>
        <w:t xml:space="preserve">Il est proposé par </w:t>
      </w:r>
      <w:r>
        <w:rPr>
          <w:rFonts w:ascii="Arial" w:hAnsi="Arial" w:cs="Arial"/>
          <w:sz w:val="20"/>
          <w:szCs w:val="20"/>
        </w:rPr>
        <w:t>le conseiller Carl Woodbury</w:t>
      </w:r>
      <w:r w:rsidRPr="004A574E">
        <w:rPr>
          <w:rFonts w:ascii="Arial" w:hAnsi="Arial" w:cs="Arial"/>
          <w:sz w:val="20"/>
          <w:szCs w:val="20"/>
        </w:rPr>
        <w:t xml:space="preserve"> et résolu à l’unanimité des conseillers :</w:t>
      </w:r>
    </w:p>
    <w:p w14:paraId="1D3D84EC" w14:textId="77777777" w:rsidR="007B7422" w:rsidRDefault="007B7422" w:rsidP="00232899">
      <w:pPr>
        <w:spacing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w:t>
      </w:r>
      <w:r w:rsidRPr="00E03D64">
        <w:rPr>
          <w:rFonts w:ascii="Arial" w:hAnsi="Arial" w:cs="Arial"/>
          <w:color w:val="000000"/>
          <w:sz w:val="20"/>
          <w:szCs w:val="20"/>
        </w:rPr>
        <w:t xml:space="preserve">le </w:t>
      </w:r>
      <w:r>
        <w:rPr>
          <w:rFonts w:ascii="Arial" w:hAnsi="Arial" w:cs="Arial"/>
          <w:color w:val="000000"/>
          <w:sz w:val="20"/>
          <w:szCs w:val="20"/>
        </w:rPr>
        <w:t>p</w:t>
      </w:r>
      <w:r w:rsidRPr="00E03D64">
        <w:rPr>
          <w:rFonts w:ascii="Arial" w:hAnsi="Arial" w:cs="Arial"/>
          <w:color w:val="000000"/>
          <w:sz w:val="20"/>
          <w:szCs w:val="20"/>
        </w:rPr>
        <w:t>rojet de règlement numéro RU-9</w:t>
      </w:r>
      <w:r>
        <w:rPr>
          <w:rFonts w:ascii="Arial" w:hAnsi="Arial" w:cs="Arial"/>
          <w:color w:val="000000"/>
          <w:sz w:val="20"/>
          <w:szCs w:val="20"/>
        </w:rPr>
        <w:t>51-02</w:t>
      </w:r>
      <w:r w:rsidRPr="00E03D64">
        <w:rPr>
          <w:rFonts w:ascii="Arial" w:hAnsi="Arial" w:cs="Arial"/>
          <w:color w:val="000000"/>
          <w:sz w:val="20"/>
          <w:szCs w:val="20"/>
        </w:rPr>
        <w:t>-2023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5C212547" w14:textId="77777777" w:rsidR="007B7422" w:rsidRPr="00BB68B8" w:rsidRDefault="007B7422" w:rsidP="00232899">
      <w:pPr>
        <w:spacing w:line="252" w:lineRule="auto"/>
        <w:jc w:val="both"/>
        <w:rPr>
          <w:rFonts w:ascii="Arial" w:hAnsi="Arial" w:cs="Arial"/>
          <w:sz w:val="20"/>
          <w:szCs w:val="20"/>
        </w:rPr>
      </w:pPr>
      <w:r w:rsidRPr="00B8126F">
        <w:rPr>
          <w:rFonts w:ascii="Arial" w:hAnsi="Arial" w:cs="Arial"/>
          <w:b/>
          <w:bCs/>
          <w:sz w:val="20"/>
          <w:szCs w:val="20"/>
        </w:rPr>
        <w:lastRenderedPageBreak/>
        <w:t>DE TENIR</w:t>
      </w:r>
      <w:r>
        <w:rPr>
          <w:rFonts w:ascii="Arial" w:hAnsi="Arial" w:cs="Arial"/>
          <w:sz w:val="20"/>
          <w:szCs w:val="20"/>
        </w:rPr>
        <w:t xml:space="preserve"> </w:t>
      </w:r>
      <w:r w:rsidRPr="00BB68B8">
        <w:rPr>
          <w:rFonts w:ascii="Arial" w:hAnsi="Arial" w:cs="Arial"/>
          <w:sz w:val="20"/>
          <w:szCs w:val="20"/>
        </w:rPr>
        <w:t xml:space="preserve">une assemblée publique de consultation le </w:t>
      </w:r>
      <w:r w:rsidRPr="00837934">
        <w:rPr>
          <w:rFonts w:ascii="Arial" w:hAnsi="Arial" w:cs="Arial"/>
          <w:sz w:val="20"/>
          <w:szCs w:val="20"/>
        </w:rPr>
        <w:t>9 mars 2023</w:t>
      </w:r>
      <w:r w:rsidRPr="001238F7">
        <w:rPr>
          <w:rFonts w:ascii="Arial" w:hAnsi="Arial" w:cs="Arial"/>
          <w:sz w:val="20"/>
          <w:szCs w:val="20"/>
        </w:rPr>
        <w:t xml:space="preserve"> </w:t>
      </w:r>
      <w:bookmarkStart w:id="14" w:name="_Hlk121746909"/>
      <w:r w:rsidRPr="001238F7">
        <w:rPr>
          <w:rFonts w:ascii="Arial" w:hAnsi="Arial" w:cs="Arial"/>
          <w:sz w:val="20"/>
          <w:szCs w:val="20"/>
        </w:rPr>
        <w:t xml:space="preserve">à </w:t>
      </w:r>
      <w:bookmarkEnd w:id="14"/>
      <w:r w:rsidRPr="001238F7">
        <w:rPr>
          <w:rFonts w:ascii="Arial" w:hAnsi="Arial" w:cs="Arial"/>
          <w:sz w:val="20"/>
          <w:szCs w:val="20"/>
        </w:rPr>
        <w:t>18h00</w:t>
      </w:r>
      <w:r>
        <w:rPr>
          <w:rFonts w:ascii="Arial" w:hAnsi="Arial" w:cs="Arial"/>
          <w:sz w:val="20"/>
          <w:szCs w:val="20"/>
        </w:rPr>
        <w:t>;</w:t>
      </w:r>
    </w:p>
    <w:p w14:paraId="7EA002EF" w14:textId="77777777" w:rsidR="007B7422" w:rsidRPr="00E03D64" w:rsidRDefault="007B7422" w:rsidP="00232899">
      <w:pPr>
        <w:spacing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5B9D8B7A" w14:textId="77777777" w:rsidR="007B7422" w:rsidRPr="00E03D64" w:rsidRDefault="007B7422" w:rsidP="00232899">
      <w:pPr>
        <w:spacing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45FC9C84" w14:textId="77777777" w:rsidR="007B7422" w:rsidRPr="00F271FD" w:rsidRDefault="007B7422" w:rsidP="00232899">
      <w:pPr>
        <w:spacing w:line="252" w:lineRule="auto"/>
        <w:ind w:left="2160" w:hanging="2130"/>
        <w:jc w:val="both"/>
        <w:rPr>
          <w:rFonts w:ascii="Arial" w:hAnsi="Arial" w:cs="Arial"/>
          <w:sz w:val="20"/>
          <w:szCs w:val="20"/>
        </w:rPr>
      </w:pPr>
      <w:r w:rsidRPr="00F271FD">
        <w:rPr>
          <w:rFonts w:ascii="Arial" w:hAnsi="Arial" w:cs="Arial"/>
          <w:b/>
          <w:sz w:val="20"/>
          <w:szCs w:val="20"/>
        </w:rPr>
        <w:t>ARTICLE 2</w:t>
      </w:r>
      <w:r w:rsidRPr="00F271FD">
        <w:rPr>
          <w:rFonts w:ascii="Arial" w:hAnsi="Arial" w:cs="Arial"/>
          <w:sz w:val="20"/>
          <w:szCs w:val="20"/>
        </w:rPr>
        <w:tab/>
        <w:t xml:space="preserve">Le règlement de zonage numéro RU-902-01-2015, tel amendé, est modifié en remplaçant la définition </w:t>
      </w:r>
      <w:r w:rsidRPr="00F271FD">
        <w:rPr>
          <w:rFonts w:ascii="Arial" w:hAnsi="Arial" w:cs="Arial"/>
          <w:b/>
          <w:bCs/>
          <w:sz w:val="20"/>
          <w:szCs w:val="20"/>
        </w:rPr>
        <w:t>d’établissement d’hébergement touristique</w:t>
      </w:r>
      <w:r w:rsidRPr="00F271FD">
        <w:rPr>
          <w:rFonts w:ascii="Arial" w:hAnsi="Arial" w:cs="Arial"/>
          <w:sz w:val="20"/>
          <w:szCs w:val="20"/>
        </w:rPr>
        <w:t xml:space="preserve"> par une nouvelle définition au </w:t>
      </w:r>
      <w:r w:rsidRPr="00F271FD">
        <w:rPr>
          <w:rFonts w:ascii="Arial" w:hAnsi="Arial" w:cs="Arial"/>
          <w:b/>
          <w:sz w:val="20"/>
          <w:szCs w:val="20"/>
        </w:rPr>
        <w:t>CHAPITRE 3 TERMINOLOGIE</w:t>
      </w:r>
      <w:r w:rsidRPr="00F271FD">
        <w:rPr>
          <w:rFonts w:ascii="Arial" w:hAnsi="Arial" w:cs="Arial"/>
          <w:sz w:val="20"/>
          <w:szCs w:val="20"/>
        </w:rPr>
        <w:t>, laquelle se lit comme suit :</w:t>
      </w:r>
    </w:p>
    <w:p w14:paraId="070D3B97" w14:textId="77777777" w:rsidR="007B7422" w:rsidRPr="00F271FD" w:rsidRDefault="007B7422" w:rsidP="00232899">
      <w:pPr>
        <w:autoSpaceDE w:val="0"/>
        <w:autoSpaceDN w:val="0"/>
        <w:spacing w:line="252" w:lineRule="auto"/>
        <w:ind w:left="1440" w:firstLine="720"/>
        <w:jc w:val="both"/>
        <w:rPr>
          <w:rFonts w:ascii="Arial" w:hAnsi="Arial" w:cs="Arial"/>
          <w:b/>
          <w:bCs/>
          <w:iCs/>
          <w:sz w:val="20"/>
          <w:szCs w:val="20"/>
        </w:rPr>
      </w:pPr>
      <w:r w:rsidRPr="00F271FD">
        <w:rPr>
          <w:rFonts w:ascii="Arial" w:hAnsi="Arial" w:cs="Arial"/>
          <w:b/>
          <w:bCs/>
          <w:iCs/>
          <w:sz w:val="20"/>
          <w:szCs w:val="20"/>
        </w:rPr>
        <w:t>Établissement d’hébergement touristique</w:t>
      </w:r>
    </w:p>
    <w:p w14:paraId="21B3B5D9" w14:textId="77777777" w:rsidR="007B7422" w:rsidRPr="00F271FD" w:rsidRDefault="007B7422" w:rsidP="00232899">
      <w:pPr>
        <w:autoSpaceDE w:val="0"/>
        <w:autoSpaceDN w:val="0"/>
        <w:spacing w:line="252" w:lineRule="auto"/>
        <w:ind w:left="2160"/>
        <w:jc w:val="both"/>
        <w:rPr>
          <w:rFonts w:ascii="Arial" w:hAnsi="Arial" w:cs="Arial"/>
          <w:sz w:val="20"/>
          <w:szCs w:val="20"/>
        </w:rPr>
      </w:pPr>
      <w:r w:rsidRPr="00F271FD">
        <w:rPr>
          <w:rFonts w:ascii="Arial" w:hAnsi="Arial" w:cs="Arial"/>
          <w:sz w:val="20"/>
          <w:szCs w:val="20"/>
        </w:rPr>
        <w:t>Un établissement dans lequel au moins une unité d’hébergement, tels un lit, une chambre, une suite, un appartenant, une maison, un chalet, un prêt-à-camper ou un site à camper, est offerte en location à des touristes contre rémunération, pour une période n’excédant pas 31 jours.</w:t>
      </w:r>
    </w:p>
    <w:p w14:paraId="0653FCD5" w14:textId="77777777" w:rsidR="007B7422" w:rsidRPr="00F271FD" w:rsidRDefault="007B7422" w:rsidP="00232899">
      <w:pPr>
        <w:spacing w:line="252" w:lineRule="auto"/>
        <w:ind w:left="2160" w:hanging="2130"/>
        <w:jc w:val="both"/>
        <w:rPr>
          <w:rFonts w:ascii="Arial" w:hAnsi="Arial" w:cs="Arial"/>
          <w:sz w:val="20"/>
          <w:szCs w:val="20"/>
        </w:rPr>
      </w:pPr>
      <w:r w:rsidRPr="00F271FD">
        <w:rPr>
          <w:rFonts w:ascii="Arial" w:hAnsi="Arial" w:cs="Arial"/>
          <w:b/>
          <w:sz w:val="20"/>
          <w:szCs w:val="20"/>
        </w:rPr>
        <w:t>ARTICLE 3</w:t>
      </w:r>
      <w:r w:rsidRPr="00F271FD">
        <w:rPr>
          <w:rFonts w:ascii="Arial" w:hAnsi="Arial" w:cs="Arial"/>
          <w:b/>
          <w:sz w:val="20"/>
          <w:szCs w:val="20"/>
        </w:rPr>
        <w:tab/>
      </w:r>
      <w:r w:rsidRPr="00F271FD">
        <w:rPr>
          <w:rFonts w:ascii="Arial" w:hAnsi="Arial" w:cs="Arial"/>
          <w:sz w:val="20"/>
          <w:szCs w:val="20"/>
        </w:rPr>
        <w:t xml:space="preserve">Le règlement de zonage numéro RU-902-01-2015, tel amendé, est modifié en </w:t>
      </w:r>
      <w:r>
        <w:rPr>
          <w:rFonts w:ascii="Arial" w:hAnsi="Arial" w:cs="Arial"/>
          <w:sz w:val="20"/>
          <w:szCs w:val="20"/>
        </w:rPr>
        <w:t xml:space="preserve">ajoutant une nouvelle </w:t>
      </w:r>
      <w:r w:rsidRPr="00F271FD">
        <w:rPr>
          <w:rFonts w:ascii="Arial" w:hAnsi="Arial" w:cs="Arial"/>
          <w:sz w:val="20"/>
          <w:szCs w:val="20"/>
        </w:rPr>
        <w:t xml:space="preserve">définition </w:t>
      </w:r>
      <w:r w:rsidRPr="00F271FD">
        <w:rPr>
          <w:rFonts w:ascii="Arial" w:hAnsi="Arial" w:cs="Arial"/>
          <w:b/>
          <w:bCs/>
          <w:sz w:val="20"/>
          <w:szCs w:val="20"/>
        </w:rPr>
        <w:t xml:space="preserve">d’établissement </w:t>
      </w:r>
      <w:r w:rsidRPr="00550178">
        <w:rPr>
          <w:rFonts w:ascii="Arial" w:hAnsi="Arial" w:cs="Arial"/>
          <w:b/>
          <w:bCs/>
          <w:sz w:val="20"/>
          <w:szCs w:val="20"/>
        </w:rPr>
        <w:t>d’hébergement</w:t>
      </w:r>
      <w:r>
        <w:rPr>
          <w:rFonts w:ascii="Arial" w:hAnsi="Arial" w:cs="Arial"/>
          <w:b/>
          <w:bCs/>
          <w:sz w:val="20"/>
          <w:szCs w:val="20"/>
        </w:rPr>
        <w:t xml:space="preserve"> </w:t>
      </w:r>
      <w:r w:rsidRPr="00F271FD">
        <w:rPr>
          <w:rFonts w:ascii="Arial" w:hAnsi="Arial" w:cs="Arial"/>
          <w:b/>
          <w:bCs/>
          <w:sz w:val="20"/>
          <w:szCs w:val="20"/>
        </w:rPr>
        <w:t>de résidence principale</w:t>
      </w:r>
      <w:r w:rsidRPr="00F271FD">
        <w:rPr>
          <w:rFonts w:ascii="Arial" w:hAnsi="Arial" w:cs="Arial"/>
          <w:sz w:val="20"/>
          <w:szCs w:val="20"/>
        </w:rPr>
        <w:t xml:space="preserve"> au </w:t>
      </w:r>
      <w:r w:rsidRPr="00F271FD">
        <w:rPr>
          <w:rFonts w:ascii="Arial" w:hAnsi="Arial" w:cs="Arial"/>
          <w:b/>
          <w:sz w:val="20"/>
          <w:szCs w:val="20"/>
        </w:rPr>
        <w:t>CHAPITRE 3 TERMINOLOGIE</w:t>
      </w:r>
      <w:r w:rsidRPr="00F271FD">
        <w:rPr>
          <w:rFonts w:ascii="Arial" w:hAnsi="Arial" w:cs="Arial"/>
          <w:sz w:val="20"/>
          <w:szCs w:val="20"/>
        </w:rPr>
        <w:t>, laquelle se lit comme suit :</w:t>
      </w:r>
    </w:p>
    <w:p w14:paraId="5F17374B" w14:textId="77777777" w:rsidR="007B7422" w:rsidRPr="00F271FD" w:rsidRDefault="007B7422" w:rsidP="00232899">
      <w:pPr>
        <w:autoSpaceDE w:val="0"/>
        <w:autoSpaceDN w:val="0"/>
        <w:spacing w:line="252" w:lineRule="auto"/>
        <w:ind w:left="1440" w:firstLine="720"/>
        <w:jc w:val="both"/>
        <w:rPr>
          <w:rFonts w:ascii="Arial" w:hAnsi="Arial" w:cs="Arial"/>
          <w:b/>
          <w:bCs/>
          <w:iCs/>
          <w:sz w:val="20"/>
          <w:szCs w:val="20"/>
        </w:rPr>
      </w:pPr>
      <w:r w:rsidRPr="00F271FD">
        <w:rPr>
          <w:rFonts w:ascii="Arial" w:hAnsi="Arial" w:cs="Arial"/>
          <w:b/>
          <w:bCs/>
          <w:iCs/>
          <w:sz w:val="20"/>
          <w:szCs w:val="20"/>
        </w:rPr>
        <w:t xml:space="preserve">Établissement </w:t>
      </w:r>
      <w:r w:rsidRPr="00550178">
        <w:rPr>
          <w:rFonts w:ascii="Arial" w:hAnsi="Arial" w:cs="Arial"/>
          <w:b/>
          <w:bCs/>
          <w:iCs/>
          <w:sz w:val="20"/>
          <w:szCs w:val="20"/>
        </w:rPr>
        <w:t>d’hébergement</w:t>
      </w:r>
      <w:r>
        <w:rPr>
          <w:rFonts w:ascii="Arial" w:hAnsi="Arial" w:cs="Arial"/>
          <w:b/>
          <w:bCs/>
          <w:iCs/>
          <w:sz w:val="20"/>
          <w:szCs w:val="20"/>
        </w:rPr>
        <w:t xml:space="preserve"> de </w:t>
      </w:r>
      <w:r w:rsidRPr="00F271FD">
        <w:rPr>
          <w:rFonts w:ascii="Arial" w:hAnsi="Arial" w:cs="Arial"/>
          <w:b/>
          <w:bCs/>
          <w:iCs/>
          <w:sz w:val="20"/>
          <w:szCs w:val="20"/>
        </w:rPr>
        <w:t>résidence principale</w:t>
      </w:r>
    </w:p>
    <w:p w14:paraId="18B10FC4" w14:textId="77777777" w:rsidR="007B7422" w:rsidRDefault="007B7422" w:rsidP="00232899">
      <w:pPr>
        <w:autoSpaceDE w:val="0"/>
        <w:autoSpaceDN w:val="0"/>
        <w:spacing w:line="252" w:lineRule="auto"/>
        <w:ind w:left="2160"/>
        <w:jc w:val="both"/>
        <w:rPr>
          <w:rFonts w:ascii="Arial" w:hAnsi="Arial" w:cs="Arial"/>
          <w:sz w:val="20"/>
          <w:szCs w:val="20"/>
        </w:rPr>
      </w:pPr>
      <w:r w:rsidRPr="00A25197">
        <w:rPr>
          <w:rFonts w:ascii="Arial" w:hAnsi="Arial" w:cs="Arial"/>
          <w:sz w:val="20"/>
          <w:szCs w:val="20"/>
        </w:rPr>
        <w:t>Signifie la résidence principale de l’exploitant offerte en location contre rémunération à une clientèle de passage à qui l’on ne sert pas de repas et dont la durée de chaque période de location n’excède pas trente et un (31) jours consécutifs.</w:t>
      </w:r>
    </w:p>
    <w:p w14:paraId="5BB68BAC" w14:textId="77777777" w:rsidR="007B7422" w:rsidRDefault="007B7422" w:rsidP="00232899">
      <w:pPr>
        <w:autoSpaceDE w:val="0"/>
        <w:autoSpaceDN w:val="0"/>
        <w:spacing w:line="252" w:lineRule="auto"/>
        <w:ind w:left="2160"/>
        <w:jc w:val="both"/>
        <w:rPr>
          <w:rFonts w:ascii="Arial" w:hAnsi="Arial" w:cs="Arial"/>
          <w:sz w:val="20"/>
          <w:szCs w:val="20"/>
        </w:rPr>
      </w:pPr>
      <w:r w:rsidRPr="00A25197">
        <w:rPr>
          <w:rFonts w:ascii="Arial" w:hAnsi="Arial" w:cs="Arial"/>
          <w:sz w:val="20"/>
          <w:szCs w:val="20"/>
        </w:rPr>
        <w:t xml:space="preserve">La location d’une résidence principale de façon occasionnelle n’est pas considérée comme étant un établissement d’hébergement de résidence principale. Une résidence principale qui est offerte en location et affichée, annoncée ou publicisée est considérée comme faisant partie d’une activité planifiée, réalisée sur une base régulière, qui n’est pas occasionnelle. </w:t>
      </w:r>
    </w:p>
    <w:p w14:paraId="05192B8A" w14:textId="77777777" w:rsidR="007B7422" w:rsidRPr="00F271FD" w:rsidRDefault="007B7422" w:rsidP="00232899">
      <w:pPr>
        <w:spacing w:after="0" w:line="252" w:lineRule="auto"/>
        <w:ind w:left="2160" w:hanging="2130"/>
        <w:jc w:val="both"/>
        <w:rPr>
          <w:rFonts w:ascii="Arial" w:hAnsi="Arial" w:cs="Arial"/>
          <w:sz w:val="20"/>
          <w:szCs w:val="20"/>
        </w:rPr>
      </w:pPr>
      <w:r w:rsidRPr="00F271FD">
        <w:rPr>
          <w:rFonts w:ascii="Arial" w:hAnsi="Arial" w:cs="Arial"/>
          <w:b/>
          <w:sz w:val="20"/>
          <w:szCs w:val="20"/>
        </w:rPr>
        <w:t>ARTICLE 4</w:t>
      </w:r>
      <w:r w:rsidRPr="00F271FD">
        <w:rPr>
          <w:rFonts w:ascii="Arial" w:hAnsi="Arial" w:cs="Arial"/>
          <w:b/>
          <w:sz w:val="20"/>
          <w:szCs w:val="20"/>
        </w:rPr>
        <w:tab/>
      </w:r>
      <w:r w:rsidRPr="00F271FD">
        <w:rPr>
          <w:rFonts w:ascii="Arial" w:hAnsi="Arial" w:cs="Arial"/>
          <w:sz w:val="20"/>
          <w:szCs w:val="20"/>
        </w:rPr>
        <w:t xml:space="preserve">Le règlement de zonage numéro RU-902-01-2015, tel amendé, est modifié en ajoutant une nouvelle définition </w:t>
      </w:r>
      <w:r w:rsidRPr="00F271FD">
        <w:rPr>
          <w:rFonts w:ascii="Arial" w:hAnsi="Arial" w:cs="Arial"/>
          <w:b/>
          <w:bCs/>
          <w:sz w:val="20"/>
          <w:szCs w:val="20"/>
        </w:rPr>
        <w:t>d’établissement d’hébergement touristique jeunesse</w:t>
      </w:r>
      <w:r w:rsidRPr="00F271FD">
        <w:rPr>
          <w:rFonts w:ascii="Arial" w:hAnsi="Arial" w:cs="Arial"/>
          <w:sz w:val="20"/>
          <w:szCs w:val="20"/>
        </w:rPr>
        <w:t xml:space="preserve"> au </w:t>
      </w:r>
      <w:r w:rsidRPr="00F271FD">
        <w:rPr>
          <w:rFonts w:ascii="Arial" w:hAnsi="Arial" w:cs="Arial"/>
          <w:b/>
          <w:sz w:val="20"/>
          <w:szCs w:val="20"/>
        </w:rPr>
        <w:t>CHAPITRE 3 TERMINOLOGIE</w:t>
      </w:r>
      <w:r w:rsidRPr="00F271FD">
        <w:rPr>
          <w:rFonts w:ascii="Arial" w:hAnsi="Arial" w:cs="Arial"/>
          <w:sz w:val="20"/>
          <w:szCs w:val="20"/>
        </w:rPr>
        <w:t>, laquelle se lit comme suit :</w:t>
      </w:r>
    </w:p>
    <w:p w14:paraId="31A80FBF" w14:textId="77777777" w:rsidR="007B7422" w:rsidRPr="00F271FD" w:rsidRDefault="007B7422" w:rsidP="00232899">
      <w:pPr>
        <w:spacing w:after="0" w:line="252" w:lineRule="auto"/>
        <w:ind w:left="1440" w:firstLine="720"/>
        <w:jc w:val="both"/>
        <w:rPr>
          <w:rFonts w:ascii="Arial" w:hAnsi="Arial" w:cs="Arial"/>
          <w:sz w:val="20"/>
          <w:szCs w:val="20"/>
        </w:rPr>
      </w:pPr>
    </w:p>
    <w:p w14:paraId="1770D839" w14:textId="77777777" w:rsidR="007B7422" w:rsidRPr="00F271FD" w:rsidRDefault="007B7422" w:rsidP="00232899">
      <w:pPr>
        <w:autoSpaceDE w:val="0"/>
        <w:autoSpaceDN w:val="0"/>
        <w:spacing w:after="0" w:line="252" w:lineRule="auto"/>
        <w:ind w:left="1440" w:firstLine="720"/>
        <w:jc w:val="both"/>
        <w:rPr>
          <w:rFonts w:ascii="Arial" w:hAnsi="Arial" w:cs="Arial"/>
          <w:b/>
          <w:bCs/>
          <w:iCs/>
          <w:sz w:val="20"/>
          <w:szCs w:val="20"/>
        </w:rPr>
      </w:pPr>
      <w:r w:rsidRPr="00F271FD">
        <w:rPr>
          <w:rFonts w:ascii="Arial" w:hAnsi="Arial" w:cs="Arial"/>
          <w:b/>
          <w:bCs/>
          <w:iCs/>
          <w:sz w:val="20"/>
          <w:szCs w:val="20"/>
        </w:rPr>
        <w:t>Établissement d’hébergement touristique jeunesse</w:t>
      </w:r>
    </w:p>
    <w:p w14:paraId="5F23C145" w14:textId="77777777" w:rsidR="007B7422" w:rsidRPr="00F271FD" w:rsidRDefault="007B7422" w:rsidP="00232899">
      <w:pPr>
        <w:autoSpaceDE w:val="0"/>
        <w:autoSpaceDN w:val="0"/>
        <w:spacing w:after="0" w:line="252" w:lineRule="auto"/>
        <w:ind w:left="2160"/>
        <w:jc w:val="both"/>
        <w:rPr>
          <w:rFonts w:ascii="Arial" w:hAnsi="Arial" w:cs="Arial"/>
          <w:sz w:val="20"/>
          <w:szCs w:val="20"/>
          <w:highlight w:val="yellow"/>
        </w:rPr>
      </w:pPr>
    </w:p>
    <w:p w14:paraId="79BA679A" w14:textId="77777777" w:rsidR="007B7422" w:rsidRPr="009441B1" w:rsidRDefault="007B7422" w:rsidP="00232899">
      <w:pPr>
        <w:autoSpaceDE w:val="0"/>
        <w:autoSpaceDN w:val="0"/>
        <w:spacing w:after="0" w:line="252" w:lineRule="auto"/>
        <w:ind w:left="2160"/>
        <w:jc w:val="both"/>
        <w:rPr>
          <w:rFonts w:ascii="Arial" w:hAnsi="Arial" w:cs="Arial"/>
          <w:sz w:val="20"/>
          <w:szCs w:val="20"/>
        </w:rPr>
      </w:pPr>
      <w:r w:rsidRPr="009441B1">
        <w:rPr>
          <w:rFonts w:ascii="Arial" w:hAnsi="Arial" w:cs="Arial"/>
          <w:sz w:val="20"/>
          <w:szCs w:val="20"/>
        </w:rPr>
        <w:t>Un établissement dont au moins 30 % des unités d’hébergement consistent en des lits offerts dans un ou plusieurs dortoirs ou dont l’hébergement est principalement offert dans le cadre d’activités s’adressant principalement aux personnes défavorisées ou handicapées</w:t>
      </w:r>
    </w:p>
    <w:p w14:paraId="7F258297" w14:textId="77777777" w:rsidR="007B7422" w:rsidRPr="009441B1" w:rsidRDefault="007B7422" w:rsidP="00232899">
      <w:pPr>
        <w:autoSpaceDE w:val="0"/>
        <w:autoSpaceDN w:val="0"/>
        <w:spacing w:after="0" w:line="252" w:lineRule="auto"/>
        <w:ind w:left="2160"/>
        <w:jc w:val="both"/>
        <w:rPr>
          <w:rFonts w:ascii="Arial" w:hAnsi="Arial" w:cs="Arial"/>
          <w:sz w:val="20"/>
          <w:szCs w:val="20"/>
        </w:rPr>
      </w:pPr>
    </w:p>
    <w:p w14:paraId="5D0FE09A" w14:textId="77777777" w:rsidR="007B7422" w:rsidRPr="009441B1" w:rsidRDefault="007B7422" w:rsidP="00232899">
      <w:pPr>
        <w:spacing w:after="0" w:line="252" w:lineRule="auto"/>
        <w:ind w:left="2160" w:hanging="2130"/>
        <w:jc w:val="both"/>
        <w:rPr>
          <w:rFonts w:ascii="Arial" w:hAnsi="Arial" w:cs="Arial"/>
          <w:sz w:val="20"/>
          <w:szCs w:val="20"/>
        </w:rPr>
      </w:pPr>
      <w:r w:rsidRPr="009441B1">
        <w:rPr>
          <w:rFonts w:ascii="Arial" w:hAnsi="Arial" w:cs="Arial"/>
          <w:b/>
          <w:sz w:val="20"/>
          <w:szCs w:val="20"/>
        </w:rPr>
        <w:t>ARTICLE 5</w:t>
      </w:r>
      <w:r w:rsidRPr="009441B1">
        <w:rPr>
          <w:rFonts w:ascii="Arial" w:hAnsi="Arial" w:cs="Arial"/>
          <w:b/>
          <w:sz w:val="20"/>
          <w:szCs w:val="20"/>
        </w:rPr>
        <w:tab/>
      </w:r>
      <w:r w:rsidRPr="009441B1">
        <w:rPr>
          <w:rFonts w:ascii="Arial" w:hAnsi="Arial" w:cs="Arial"/>
          <w:sz w:val="20"/>
          <w:szCs w:val="20"/>
        </w:rPr>
        <w:t xml:space="preserve">Le règlement de zonage numéro RU-902-01-2015, tel amendé, est modifié en ajoutant une nouvelle définition </w:t>
      </w:r>
      <w:r w:rsidRPr="009441B1">
        <w:rPr>
          <w:rFonts w:ascii="Arial" w:hAnsi="Arial" w:cs="Arial"/>
          <w:b/>
          <w:bCs/>
          <w:sz w:val="20"/>
          <w:szCs w:val="20"/>
        </w:rPr>
        <w:t>d’établissement d’hébergement touristique général</w:t>
      </w:r>
      <w:r w:rsidRPr="009441B1">
        <w:rPr>
          <w:rFonts w:ascii="Arial" w:hAnsi="Arial" w:cs="Arial"/>
          <w:sz w:val="20"/>
          <w:szCs w:val="20"/>
        </w:rPr>
        <w:t xml:space="preserve"> au </w:t>
      </w:r>
      <w:r w:rsidRPr="009441B1">
        <w:rPr>
          <w:rFonts w:ascii="Arial" w:hAnsi="Arial" w:cs="Arial"/>
          <w:b/>
          <w:sz w:val="20"/>
          <w:szCs w:val="20"/>
        </w:rPr>
        <w:t>CHAPITRE 3 TERMINOLOGIE</w:t>
      </w:r>
      <w:r w:rsidRPr="009441B1">
        <w:rPr>
          <w:rFonts w:ascii="Arial" w:hAnsi="Arial" w:cs="Arial"/>
          <w:sz w:val="20"/>
          <w:szCs w:val="20"/>
        </w:rPr>
        <w:t>, laquelle se lit comme suit :</w:t>
      </w:r>
    </w:p>
    <w:p w14:paraId="452856A0" w14:textId="77777777" w:rsidR="007B7422" w:rsidRPr="009441B1" w:rsidRDefault="007B7422" w:rsidP="00232899">
      <w:pPr>
        <w:spacing w:after="0" w:line="252" w:lineRule="auto"/>
        <w:ind w:left="1440" w:firstLine="720"/>
        <w:jc w:val="both"/>
        <w:rPr>
          <w:rFonts w:ascii="Arial" w:hAnsi="Arial" w:cs="Arial"/>
          <w:sz w:val="20"/>
          <w:szCs w:val="20"/>
        </w:rPr>
      </w:pPr>
    </w:p>
    <w:p w14:paraId="37901A6F" w14:textId="77777777" w:rsidR="007B7422" w:rsidRPr="009441B1" w:rsidRDefault="007B7422" w:rsidP="00232899">
      <w:pPr>
        <w:autoSpaceDE w:val="0"/>
        <w:autoSpaceDN w:val="0"/>
        <w:spacing w:after="0" w:line="252" w:lineRule="auto"/>
        <w:ind w:left="1440" w:firstLine="720"/>
        <w:jc w:val="both"/>
        <w:rPr>
          <w:rFonts w:ascii="Arial" w:hAnsi="Arial" w:cs="Arial"/>
          <w:b/>
          <w:bCs/>
          <w:iCs/>
          <w:sz w:val="20"/>
          <w:szCs w:val="20"/>
        </w:rPr>
      </w:pPr>
      <w:r w:rsidRPr="009441B1">
        <w:rPr>
          <w:rFonts w:ascii="Arial" w:hAnsi="Arial" w:cs="Arial"/>
          <w:b/>
          <w:bCs/>
          <w:iCs/>
          <w:sz w:val="20"/>
          <w:szCs w:val="20"/>
        </w:rPr>
        <w:t>Établissement d’hébergement touristique général</w:t>
      </w:r>
    </w:p>
    <w:p w14:paraId="2E52D3CA" w14:textId="77777777" w:rsidR="007B7422" w:rsidRPr="009441B1" w:rsidRDefault="007B7422" w:rsidP="00232899">
      <w:pPr>
        <w:autoSpaceDE w:val="0"/>
        <w:autoSpaceDN w:val="0"/>
        <w:spacing w:after="0" w:line="252" w:lineRule="auto"/>
        <w:ind w:left="2160"/>
        <w:jc w:val="both"/>
        <w:rPr>
          <w:rFonts w:ascii="Arial" w:hAnsi="Arial" w:cs="Arial"/>
          <w:sz w:val="20"/>
          <w:szCs w:val="20"/>
        </w:rPr>
      </w:pPr>
    </w:p>
    <w:p w14:paraId="3A93C074" w14:textId="77777777" w:rsidR="007B7422" w:rsidRPr="009441B1" w:rsidRDefault="007B7422" w:rsidP="00232899">
      <w:pPr>
        <w:autoSpaceDE w:val="0"/>
        <w:autoSpaceDN w:val="0"/>
        <w:spacing w:after="0" w:line="252" w:lineRule="auto"/>
        <w:ind w:left="2160"/>
        <w:jc w:val="both"/>
        <w:rPr>
          <w:rFonts w:ascii="Arial" w:hAnsi="Arial" w:cs="Arial"/>
          <w:sz w:val="20"/>
          <w:szCs w:val="20"/>
        </w:rPr>
      </w:pPr>
      <w:r w:rsidRPr="009441B1">
        <w:rPr>
          <w:rFonts w:ascii="Arial" w:hAnsi="Arial" w:cs="Arial"/>
          <w:sz w:val="20"/>
          <w:szCs w:val="20"/>
        </w:rPr>
        <w:t>Établissements, autres que des établissements de résidence principale et des établissements d’hébergement touristique jeunesse, où est offert de l’hébergement au moyen d’un ou de plusieurs types d’unités d’hébergement.</w:t>
      </w:r>
    </w:p>
    <w:p w14:paraId="514AF456" w14:textId="77777777" w:rsidR="007B7422" w:rsidRPr="009441B1" w:rsidRDefault="007B7422" w:rsidP="00232899">
      <w:pPr>
        <w:autoSpaceDE w:val="0"/>
        <w:autoSpaceDN w:val="0"/>
        <w:spacing w:after="0" w:line="252" w:lineRule="auto"/>
        <w:ind w:left="2160"/>
        <w:jc w:val="both"/>
        <w:rPr>
          <w:rFonts w:ascii="Arial" w:hAnsi="Arial" w:cs="Arial"/>
          <w:sz w:val="20"/>
          <w:szCs w:val="20"/>
        </w:rPr>
      </w:pPr>
    </w:p>
    <w:p w14:paraId="438C6B0C" w14:textId="77777777" w:rsidR="007B7422" w:rsidRPr="001C46CB" w:rsidRDefault="007B7422" w:rsidP="00232899">
      <w:pPr>
        <w:spacing w:after="0" w:line="252" w:lineRule="auto"/>
        <w:ind w:left="2160" w:hanging="2130"/>
        <w:jc w:val="both"/>
        <w:rPr>
          <w:rFonts w:ascii="Arial" w:hAnsi="Arial" w:cs="Arial"/>
          <w:sz w:val="20"/>
          <w:szCs w:val="20"/>
        </w:rPr>
      </w:pPr>
      <w:r w:rsidRPr="001C46CB">
        <w:rPr>
          <w:rFonts w:ascii="Arial" w:hAnsi="Arial" w:cs="Arial"/>
          <w:b/>
          <w:sz w:val="20"/>
          <w:szCs w:val="20"/>
        </w:rPr>
        <w:t>ARTICLE 6</w:t>
      </w:r>
      <w:r w:rsidRPr="001C46CB">
        <w:rPr>
          <w:rFonts w:ascii="Arial" w:hAnsi="Arial" w:cs="Arial"/>
          <w:sz w:val="20"/>
          <w:szCs w:val="20"/>
        </w:rPr>
        <w:tab/>
        <w:t xml:space="preserve">Le règlement de zonage numéro RU-902-01-2015, tel amendé, est modifié en remplaçant la définition </w:t>
      </w:r>
      <w:r w:rsidRPr="001C46CB">
        <w:rPr>
          <w:rFonts w:ascii="Arial" w:hAnsi="Arial" w:cs="Arial"/>
          <w:b/>
          <w:bCs/>
          <w:sz w:val="20"/>
          <w:szCs w:val="20"/>
        </w:rPr>
        <w:t xml:space="preserve">résidence </w:t>
      </w:r>
      <w:r w:rsidRPr="001C46CB">
        <w:rPr>
          <w:rFonts w:ascii="Arial" w:hAnsi="Arial" w:cs="Arial"/>
          <w:b/>
          <w:bCs/>
          <w:sz w:val="20"/>
          <w:szCs w:val="20"/>
        </w:rPr>
        <w:lastRenderedPageBreak/>
        <w:t>de tourisme</w:t>
      </w:r>
      <w:r w:rsidRPr="001C46CB">
        <w:rPr>
          <w:rFonts w:ascii="Arial" w:hAnsi="Arial" w:cs="Arial"/>
          <w:sz w:val="20"/>
          <w:szCs w:val="20"/>
        </w:rPr>
        <w:t xml:space="preserve"> par une nouvelle définition au </w:t>
      </w:r>
      <w:r w:rsidRPr="001C46CB">
        <w:rPr>
          <w:rFonts w:ascii="Arial" w:hAnsi="Arial" w:cs="Arial"/>
          <w:b/>
          <w:sz w:val="20"/>
          <w:szCs w:val="20"/>
        </w:rPr>
        <w:t>CHAPITRE 3 TERMINOLOGIE</w:t>
      </w:r>
      <w:r w:rsidRPr="001C46CB">
        <w:rPr>
          <w:rFonts w:ascii="Arial" w:hAnsi="Arial" w:cs="Arial"/>
          <w:sz w:val="20"/>
          <w:szCs w:val="20"/>
        </w:rPr>
        <w:t>, laquelle se lit comme suit :</w:t>
      </w:r>
    </w:p>
    <w:p w14:paraId="7CF38319" w14:textId="77777777" w:rsidR="007B7422" w:rsidRDefault="007B7422" w:rsidP="00232899">
      <w:pPr>
        <w:spacing w:after="0" w:line="252" w:lineRule="auto"/>
        <w:ind w:left="1440" w:firstLine="720"/>
        <w:jc w:val="both"/>
        <w:rPr>
          <w:rFonts w:ascii="Arial" w:hAnsi="Arial" w:cs="Arial"/>
          <w:sz w:val="20"/>
          <w:szCs w:val="20"/>
        </w:rPr>
      </w:pPr>
    </w:p>
    <w:p w14:paraId="24F94AD3" w14:textId="77777777" w:rsidR="007B7422" w:rsidRPr="001C46CB" w:rsidRDefault="007B7422" w:rsidP="00232899">
      <w:pPr>
        <w:autoSpaceDE w:val="0"/>
        <w:autoSpaceDN w:val="0"/>
        <w:spacing w:after="0" w:line="252" w:lineRule="auto"/>
        <w:ind w:left="1440" w:firstLine="720"/>
        <w:jc w:val="both"/>
        <w:rPr>
          <w:rFonts w:ascii="Arial" w:hAnsi="Arial" w:cs="Arial"/>
          <w:b/>
          <w:bCs/>
          <w:iCs/>
          <w:sz w:val="20"/>
          <w:szCs w:val="20"/>
        </w:rPr>
      </w:pPr>
      <w:r w:rsidRPr="001C46CB">
        <w:rPr>
          <w:rFonts w:ascii="Arial" w:hAnsi="Arial" w:cs="Arial"/>
          <w:b/>
          <w:bCs/>
          <w:iCs/>
          <w:sz w:val="20"/>
          <w:szCs w:val="20"/>
        </w:rPr>
        <w:t>Résidence de tourisme</w:t>
      </w:r>
    </w:p>
    <w:p w14:paraId="0AB83422" w14:textId="77777777" w:rsidR="007B7422" w:rsidRPr="001C46CB" w:rsidRDefault="007B7422" w:rsidP="00232899">
      <w:pPr>
        <w:autoSpaceDE w:val="0"/>
        <w:autoSpaceDN w:val="0"/>
        <w:spacing w:after="0" w:line="252" w:lineRule="auto"/>
        <w:ind w:left="1440" w:firstLine="720"/>
        <w:jc w:val="both"/>
        <w:rPr>
          <w:rFonts w:ascii="Arial" w:hAnsi="Arial" w:cs="Arial"/>
          <w:sz w:val="20"/>
          <w:szCs w:val="20"/>
        </w:rPr>
      </w:pPr>
    </w:p>
    <w:p w14:paraId="57B4A7A9" w14:textId="77777777" w:rsidR="007B7422" w:rsidRPr="001C46CB" w:rsidRDefault="007B7422" w:rsidP="00232899">
      <w:pPr>
        <w:autoSpaceDE w:val="0"/>
        <w:autoSpaceDN w:val="0"/>
        <w:spacing w:after="0" w:line="252" w:lineRule="auto"/>
        <w:ind w:left="2160"/>
        <w:jc w:val="both"/>
        <w:rPr>
          <w:rFonts w:ascii="Arial" w:hAnsi="Arial" w:cs="Arial"/>
          <w:sz w:val="20"/>
          <w:szCs w:val="20"/>
        </w:rPr>
      </w:pPr>
      <w:r w:rsidRPr="001C46CB">
        <w:rPr>
          <w:rFonts w:ascii="Arial" w:hAnsi="Arial" w:cs="Arial"/>
          <w:sz w:val="20"/>
          <w:szCs w:val="20"/>
        </w:rPr>
        <w:t>Établissements, autres que des établissements de résidence principale, où est offert de l’hébergement en appartements, maisons ou chalets meublés, incluant un service d’autocuisine.</w:t>
      </w:r>
    </w:p>
    <w:p w14:paraId="4890D7C9" w14:textId="77777777" w:rsidR="007B7422" w:rsidRDefault="007B7422" w:rsidP="00232899">
      <w:pPr>
        <w:autoSpaceDE w:val="0"/>
        <w:autoSpaceDN w:val="0"/>
        <w:spacing w:after="0" w:line="252" w:lineRule="auto"/>
        <w:ind w:left="1440" w:firstLine="720"/>
        <w:jc w:val="both"/>
        <w:rPr>
          <w:rFonts w:ascii="Arial" w:hAnsi="Arial" w:cs="Arial"/>
          <w:sz w:val="20"/>
          <w:szCs w:val="20"/>
        </w:rPr>
      </w:pPr>
    </w:p>
    <w:p w14:paraId="77B3083E" w14:textId="77777777" w:rsidR="007B7422" w:rsidRPr="00C509C4" w:rsidRDefault="007B7422" w:rsidP="00232899">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7</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 xml:space="preserve">DISPOSITIONS SPÉCIFIQUES AUX USAGES DU GROUPE D’USAGES </w:t>
      </w:r>
      <w:r>
        <w:rPr>
          <w:rFonts w:ascii="Arial" w:hAnsi="Arial" w:cs="Arial"/>
          <w:b/>
          <w:bCs/>
          <w:sz w:val="20"/>
          <w:szCs w:val="20"/>
        </w:rPr>
        <w:t>«</w:t>
      </w:r>
      <w:r w:rsidRPr="00630C4F">
        <w:rPr>
          <w:rFonts w:ascii="Arial" w:hAnsi="Arial" w:cs="Arial"/>
          <w:b/>
          <w:bCs/>
          <w:sz w:val="20"/>
          <w:szCs w:val="20"/>
        </w:rPr>
        <w:t>HABITATION (H)</w:t>
      </w:r>
      <w:r>
        <w:rPr>
          <w:rFonts w:ascii="Arial" w:hAnsi="Arial" w:cs="Arial"/>
          <w:b/>
          <w:bCs/>
          <w:sz w:val="20"/>
          <w:szCs w:val="20"/>
        </w:rPr>
        <w:t>»</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2A5024A4" w14:textId="77777777" w:rsidR="007B7422" w:rsidRPr="00C509C4" w:rsidRDefault="007B7422" w:rsidP="00232899">
      <w:pPr>
        <w:spacing w:after="0" w:line="252" w:lineRule="auto"/>
        <w:ind w:left="1440" w:firstLine="720"/>
        <w:jc w:val="both"/>
        <w:rPr>
          <w:rFonts w:ascii="Arial" w:hAnsi="Arial" w:cs="Arial"/>
          <w:sz w:val="20"/>
          <w:szCs w:val="20"/>
        </w:rPr>
      </w:pPr>
    </w:p>
    <w:p w14:paraId="5F9A73A1" w14:textId="77777777" w:rsidR="007B7422" w:rsidRPr="00C509C4" w:rsidRDefault="007B7422" w:rsidP="00232899">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D’HÉBERGEMENT DE RÉSIDENCE PRINCIPALE</w:t>
      </w:r>
    </w:p>
    <w:p w14:paraId="4352CF57" w14:textId="77777777" w:rsidR="007B7422" w:rsidRPr="00854B0C" w:rsidRDefault="007B7422" w:rsidP="00232899">
      <w:pPr>
        <w:spacing w:after="0" w:line="252" w:lineRule="auto"/>
        <w:jc w:val="both"/>
        <w:rPr>
          <w:color w:val="000000"/>
        </w:rPr>
      </w:pPr>
    </w:p>
    <w:p w14:paraId="5AE90D01" w14:textId="77777777" w:rsidR="007B7422" w:rsidRPr="00C509C4" w:rsidRDefault="007B7422" w:rsidP="00232899">
      <w:pPr>
        <w:spacing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8</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39A4B562" w14:textId="77777777" w:rsidR="007B7422" w:rsidRDefault="007B7422" w:rsidP="00232899">
      <w:pPr>
        <w:pStyle w:val="Paragraphedeliste"/>
        <w:numPr>
          <w:ilvl w:val="1"/>
          <w:numId w:val="40"/>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7ECF3828" w14:textId="77777777" w:rsidR="007B7422" w:rsidRPr="002C28D1" w:rsidRDefault="007B7422" w:rsidP="00232899">
      <w:pPr>
        <w:pStyle w:val="Paragraphedeliste"/>
        <w:autoSpaceDE w:val="0"/>
        <w:autoSpaceDN w:val="0"/>
        <w:spacing w:line="252" w:lineRule="auto"/>
        <w:ind w:left="3173"/>
        <w:contextualSpacing w:val="0"/>
        <w:jc w:val="both"/>
        <w:rPr>
          <w:rFonts w:ascii="Arial" w:hAnsi="Arial" w:cs="Arial"/>
          <w:b/>
          <w:bCs/>
          <w:iCs/>
          <w:sz w:val="20"/>
          <w:szCs w:val="20"/>
        </w:rPr>
      </w:pPr>
    </w:p>
    <w:p w14:paraId="6EAA4247" w14:textId="77777777" w:rsidR="007B7422" w:rsidRPr="00B3677F" w:rsidRDefault="007B7422" w:rsidP="00232899">
      <w:pPr>
        <w:pStyle w:val="Alina"/>
        <w:spacing w:after="0" w:line="252" w:lineRule="auto"/>
        <w:ind w:left="2880"/>
        <w:rPr>
          <w:rFonts w:ascii="Arial" w:hAnsi="Arial" w:cs="Arial"/>
          <w:color w:val="000000" w:themeColor="text1"/>
          <w:sz w:val="20"/>
          <w:szCs w:val="20"/>
        </w:rPr>
      </w:pPr>
      <w:r>
        <w:rPr>
          <w:rFonts w:ascii="Arial" w:hAnsi="Arial" w:cs="Arial"/>
          <w:color w:val="000000" w:themeColor="text1"/>
          <w:sz w:val="20"/>
          <w:szCs w:val="20"/>
        </w:rPr>
        <w:t>+</w:t>
      </w: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bookmarkStart w:id="15" w:name="_Toc70749340"/>
      <w:bookmarkStart w:id="16" w:name="_Toc98728319"/>
      <w:r w:rsidRPr="00B3677F">
        <w:rPr>
          <w:rFonts w:ascii="Arial" w:hAnsi="Arial" w:cs="Arial"/>
          <w:color w:val="000000" w:themeColor="text1"/>
          <w:sz w:val="20"/>
          <w:szCs w:val="20"/>
        </w:rPr>
        <w:t>Dans le cas contraire, l’usage résidence de tourisme est prohibé.</w:t>
      </w:r>
    </w:p>
    <w:bookmarkEnd w:id="15"/>
    <w:bookmarkEnd w:id="16"/>
    <w:p w14:paraId="14BD7F6D" w14:textId="77777777" w:rsidR="007B7422" w:rsidRDefault="007B7422" w:rsidP="00232899">
      <w:pPr>
        <w:autoSpaceDE w:val="0"/>
        <w:autoSpaceDN w:val="0"/>
        <w:spacing w:line="252" w:lineRule="auto"/>
        <w:ind w:left="2880"/>
        <w:jc w:val="both"/>
        <w:rPr>
          <w:rFonts w:ascii="Arial" w:hAnsi="Arial" w:cs="Arial"/>
          <w:iCs/>
          <w:sz w:val="20"/>
          <w:szCs w:val="20"/>
        </w:rPr>
      </w:pPr>
    </w:p>
    <w:p w14:paraId="44CE4626" w14:textId="77777777" w:rsidR="007B7422" w:rsidRPr="00E03D64" w:rsidRDefault="007B7422" w:rsidP="00232899">
      <w:pPr>
        <w:autoSpaceDE w:val="0"/>
        <w:autoSpaceDN w:val="0"/>
        <w:spacing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3865F992" w14:textId="77777777" w:rsidR="007B7422" w:rsidRPr="00B72551" w:rsidRDefault="007B7422" w:rsidP="00232899">
      <w:pPr>
        <w:pStyle w:val="Paragraphedeliste"/>
        <w:numPr>
          <w:ilvl w:val="0"/>
          <w:numId w:val="41"/>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3B2420BE" w14:textId="77777777" w:rsidR="007B7422" w:rsidRPr="00A25197" w:rsidRDefault="007B7422" w:rsidP="00232899">
      <w:pPr>
        <w:pStyle w:val="Paragraphedeliste"/>
        <w:autoSpaceDE w:val="0"/>
        <w:autoSpaceDN w:val="0"/>
        <w:spacing w:line="252" w:lineRule="auto"/>
        <w:ind w:left="3240"/>
        <w:jc w:val="both"/>
        <w:rPr>
          <w:rFonts w:ascii="Arial" w:hAnsi="Arial" w:cs="Arial"/>
          <w:iCs/>
          <w:sz w:val="20"/>
          <w:szCs w:val="20"/>
        </w:rPr>
      </w:pPr>
    </w:p>
    <w:p w14:paraId="7408F688" w14:textId="77777777" w:rsidR="007B7422" w:rsidRPr="00A25197" w:rsidRDefault="007B7422" w:rsidP="00232899">
      <w:pPr>
        <w:pStyle w:val="Paragraphedeliste"/>
        <w:numPr>
          <w:ilvl w:val="0"/>
          <w:numId w:val="41"/>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6E6B39F" w14:textId="77777777" w:rsidR="007B7422" w:rsidRPr="001E3F65" w:rsidRDefault="007B7422" w:rsidP="00232899">
      <w:pPr>
        <w:pStyle w:val="Paragraphedeliste"/>
        <w:spacing w:line="252" w:lineRule="auto"/>
        <w:rPr>
          <w:rFonts w:ascii="Arial" w:hAnsi="Arial" w:cs="Arial"/>
          <w:iCs/>
          <w:sz w:val="20"/>
          <w:szCs w:val="20"/>
        </w:rPr>
      </w:pPr>
    </w:p>
    <w:p w14:paraId="2B85AA1D" w14:textId="77777777" w:rsidR="007B7422" w:rsidRPr="00A25197" w:rsidRDefault="007B7422" w:rsidP="00232899">
      <w:pPr>
        <w:pStyle w:val="Paragraphedeliste"/>
        <w:numPr>
          <w:ilvl w:val="0"/>
          <w:numId w:val="41"/>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1DBDBB9" w14:textId="77777777" w:rsidR="007B7422" w:rsidRPr="006F2147" w:rsidRDefault="007B7422" w:rsidP="00232899">
      <w:pPr>
        <w:pStyle w:val="Paragraphedeliste"/>
        <w:spacing w:line="252" w:lineRule="auto"/>
        <w:rPr>
          <w:rFonts w:ascii="Arial" w:hAnsi="Arial" w:cs="Arial"/>
          <w:iCs/>
          <w:sz w:val="20"/>
          <w:szCs w:val="20"/>
          <w:highlight w:val="yellow"/>
        </w:rPr>
      </w:pPr>
    </w:p>
    <w:p w14:paraId="2A892319" w14:textId="77777777" w:rsidR="007B7422" w:rsidRPr="00A25197" w:rsidRDefault="007B7422" w:rsidP="00232899">
      <w:pPr>
        <w:pStyle w:val="Paragraphedeliste"/>
        <w:numPr>
          <w:ilvl w:val="0"/>
          <w:numId w:val="41"/>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6A143638" w14:textId="77777777" w:rsidR="007B7422" w:rsidRPr="00A25197" w:rsidRDefault="007B7422" w:rsidP="00232899">
      <w:pPr>
        <w:pStyle w:val="Paragraphedeliste"/>
        <w:autoSpaceDE w:val="0"/>
        <w:autoSpaceDN w:val="0"/>
        <w:spacing w:line="252" w:lineRule="auto"/>
        <w:ind w:left="3240"/>
        <w:jc w:val="both"/>
        <w:rPr>
          <w:rFonts w:ascii="Arial" w:hAnsi="Arial" w:cs="Arial"/>
          <w:iCs/>
          <w:sz w:val="20"/>
          <w:szCs w:val="20"/>
        </w:rPr>
      </w:pPr>
    </w:p>
    <w:p w14:paraId="2470EEC4" w14:textId="77777777" w:rsidR="007B7422" w:rsidRPr="00A25197" w:rsidRDefault="007B7422" w:rsidP="00232899">
      <w:pPr>
        <w:pStyle w:val="Paragraphedeliste"/>
        <w:numPr>
          <w:ilvl w:val="0"/>
          <w:numId w:val="41"/>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1B84A8AD" w14:textId="77777777" w:rsidR="007B7422" w:rsidRPr="00A25197" w:rsidRDefault="007B7422" w:rsidP="00232899">
      <w:pPr>
        <w:pStyle w:val="Paragraphedeliste"/>
        <w:spacing w:line="252" w:lineRule="auto"/>
        <w:rPr>
          <w:rFonts w:ascii="Arial" w:hAnsi="Arial" w:cs="Arial"/>
          <w:iCs/>
          <w:sz w:val="20"/>
          <w:szCs w:val="20"/>
        </w:rPr>
      </w:pPr>
    </w:p>
    <w:p w14:paraId="4B47B5A9" w14:textId="77777777" w:rsidR="007B7422" w:rsidRPr="00A25197" w:rsidRDefault="007B7422" w:rsidP="00232899">
      <w:pPr>
        <w:pStyle w:val="Paragraphedeliste"/>
        <w:numPr>
          <w:ilvl w:val="0"/>
          <w:numId w:val="41"/>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1910F2CF" w14:textId="77777777" w:rsidR="007B7422" w:rsidRPr="00A25197" w:rsidRDefault="007B7422" w:rsidP="00232899">
      <w:pPr>
        <w:pStyle w:val="Paragraphedeliste"/>
        <w:spacing w:line="252" w:lineRule="auto"/>
        <w:rPr>
          <w:rFonts w:ascii="Arial" w:hAnsi="Arial" w:cs="Arial"/>
          <w:iCs/>
          <w:sz w:val="20"/>
          <w:szCs w:val="20"/>
        </w:rPr>
      </w:pPr>
    </w:p>
    <w:p w14:paraId="3A3F9D95" w14:textId="77777777" w:rsidR="007B7422" w:rsidRPr="00A25197" w:rsidRDefault="007B7422" w:rsidP="00232899">
      <w:pPr>
        <w:pStyle w:val="Paragraphedeliste"/>
        <w:numPr>
          <w:ilvl w:val="0"/>
          <w:numId w:val="41"/>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358D2151" w14:textId="77777777" w:rsidR="007B7422" w:rsidRPr="00A25197" w:rsidRDefault="007B7422" w:rsidP="00232899">
      <w:pPr>
        <w:pStyle w:val="Paragraphedeliste"/>
        <w:spacing w:line="252" w:lineRule="auto"/>
        <w:rPr>
          <w:rFonts w:ascii="Arial" w:hAnsi="Arial" w:cs="Arial"/>
          <w:iCs/>
          <w:sz w:val="20"/>
          <w:szCs w:val="20"/>
        </w:rPr>
      </w:pPr>
    </w:p>
    <w:p w14:paraId="0243DF25" w14:textId="77777777" w:rsidR="007B7422" w:rsidRPr="00A25197" w:rsidRDefault="007B7422" w:rsidP="00232899">
      <w:pPr>
        <w:pStyle w:val="Paragraphedeliste"/>
        <w:numPr>
          <w:ilvl w:val="0"/>
          <w:numId w:val="41"/>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00D44332" w14:textId="77777777" w:rsidR="007B7422" w:rsidRPr="00A25197" w:rsidRDefault="007B7422" w:rsidP="00232899">
      <w:pPr>
        <w:pStyle w:val="Paragraphedeliste"/>
        <w:spacing w:line="252" w:lineRule="auto"/>
        <w:rPr>
          <w:rFonts w:ascii="Arial" w:hAnsi="Arial" w:cs="Arial"/>
          <w:iCs/>
          <w:sz w:val="20"/>
          <w:szCs w:val="20"/>
        </w:rPr>
      </w:pPr>
    </w:p>
    <w:p w14:paraId="6A2283D8" w14:textId="77777777" w:rsidR="007B7422" w:rsidRPr="00A25197" w:rsidRDefault="007B7422" w:rsidP="00232899">
      <w:pPr>
        <w:pStyle w:val="Paragraphedeliste"/>
        <w:numPr>
          <w:ilvl w:val="0"/>
          <w:numId w:val="41"/>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4928EC86" w14:textId="77777777" w:rsidR="007B7422" w:rsidRPr="00A25197" w:rsidRDefault="007B7422" w:rsidP="00232899">
      <w:pPr>
        <w:pStyle w:val="Paragraphedeliste"/>
        <w:autoSpaceDE w:val="0"/>
        <w:autoSpaceDN w:val="0"/>
        <w:spacing w:line="252" w:lineRule="auto"/>
        <w:ind w:left="3240"/>
        <w:jc w:val="both"/>
        <w:rPr>
          <w:rFonts w:ascii="Arial" w:hAnsi="Arial" w:cs="Arial"/>
          <w:iCs/>
          <w:strike/>
          <w:sz w:val="20"/>
          <w:szCs w:val="20"/>
        </w:rPr>
      </w:pPr>
    </w:p>
    <w:p w14:paraId="4206AF77" w14:textId="77777777" w:rsidR="007B7422" w:rsidRPr="00A25197" w:rsidRDefault="007B7422" w:rsidP="00232899">
      <w:pPr>
        <w:pStyle w:val="Paragraphedeliste"/>
        <w:numPr>
          <w:ilvl w:val="0"/>
          <w:numId w:val="41"/>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5863975" w14:textId="77777777" w:rsidR="007B7422" w:rsidRDefault="007B7422" w:rsidP="00232899">
      <w:pPr>
        <w:spacing w:after="0" w:line="252" w:lineRule="auto"/>
        <w:jc w:val="both"/>
        <w:rPr>
          <w:color w:val="000000"/>
        </w:rPr>
      </w:pPr>
    </w:p>
    <w:p w14:paraId="5956ED15" w14:textId="77777777" w:rsidR="007B7422" w:rsidRPr="00C509C4" w:rsidRDefault="007B7422" w:rsidP="00232899">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9</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D’HÉBERGEMENT DE RÉSIDENCE PRINCIPALE, lequel se lit comme suit :</w:t>
      </w:r>
    </w:p>
    <w:p w14:paraId="76D22594" w14:textId="77777777" w:rsidR="007B7422" w:rsidRPr="00C509C4" w:rsidRDefault="007B7422" w:rsidP="00232899">
      <w:pPr>
        <w:spacing w:after="0" w:line="252" w:lineRule="auto"/>
        <w:ind w:left="1440" w:firstLine="720"/>
        <w:jc w:val="both"/>
        <w:rPr>
          <w:rFonts w:ascii="Arial" w:hAnsi="Arial" w:cs="Arial"/>
          <w:sz w:val="20"/>
          <w:szCs w:val="20"/>
        </w:rPr>
      </w:pPr>
    </w:p>
    <w:p w14:paraId="76F88EA1" w14:textId="77777777" w:rsidR="007B7422" w:rsidRPr="00C509C4" w:rsidRDefault="007B7422" w:rsidP="00232899">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D’HÉBERGEMENT DE RÉSIDENCE PRINCIPALE</w:t>
      </w:r>
    </w:p>
    <w:p w14:paraId="3884BE09" w14:textId="77777777" w:rsidR="007B7422" w:rsidRPr="00853C5C" w:rsidRDefault="007B7422" w:rsidP="00232899">
      <w:pPr>
        <w:autoSpaceDE w:val="0"/>
        <w:autoSpaceDN w:val="0"/>
        <w:spacing w:after="0" w:line="252" w:lineRule="auto"/>
        <w:ind w:left="2160" w:firstLine="720"/>
        <w:jc w:val="both"/>
        <w:rPr>
          <w:rFonts w:ascii="Arial" w:hAnsi="Arial" w:cs="Arial"/>
          <w:iCs/>
          <w:sz w:val="20"/>
          <w:szCs w:val="20"/>
        </w:rPr>
      </w:pPr>
    </w:p>
    <w:p w14:paraId="577B295F" w14:textId="77777777" w:rsidR="007B7422" w:rsidRPr="00B3677F" w:rsidRDefault="007B7422" w:rsidP="00232899">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d’hébergement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«Habitation (H1)»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d’hébergement de résidence principal</w:t>
      </w:r>
      <w:r w:rsidRPr="00B3677F">
        <w:rPr>
          <w:rFonts w:ascii="Arial" w:hAnsi="Arial" w:cs="Arial"/>
          <w:color w:val="000000" w:themeColor="text1"/>
          <w:sz w:val="20"/>
          <w:szCs w:val="20"/>
        </w:rPr>
        <w:t xml:space="preserve"> est prohibé.</w:t>
      </w:r>
    </w:p>
    <w:p w14:paraId="2AEF1401" w14:textId="77777777" w:rsidR="007B7422" w:rsidRDefault="007B7422" w:rsidP="00232899">
      <w:pPr>
        <w:autoSpaceDE w:val="0"/>
        <w:autoSpaceDN w:val="0"/>
        <w:spacing w:after="0" w:line="252" w:lineRule="auto"/>
        <w:ind w:left="2880"/>
        <w:jc w:val="both"/>
        <w:rPr>
          <w:rFonts w:ascii="Arial" w:hAnsi="Arial" w:cs="Arial"/>
          <w:iCs/>
          <w:sz w:val="20"/>
          <w:szCs w:val="20"/>
        </w:rPr>
      </w:pPr>
    </w:p>
    <w:p w14:paraId="30DF32D2" w14:textId="77777777" w:rsidR="007B7422" w:rsidRPr="00E03D64" w:rsidRDefault="007B7422" w:rsidP="00232899">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d’hébergement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7DAD6E90" w14:textId="77777777" w:rsidR="007B7422" w:rsidRDefault="007B7422" w:rsidP="00232899">
      <w:pPr>
        <w:pStyle w:val="Paragraphedeliste"/>
        <w:autoSpaceDE w:val="0"/>
        <w:autoSpaceDN w:val="0"/>
        <w:spacing w:line="252" w:lineRule="auto"/>
        <w:ind w:left="3240"/>
        <w:jc w:val="both"/>
        <w:rPr>
          <w:rFonts w:ascii="Arial" w:hAnsi="Arial" w:cs="Arial"/>
          <w:iCs/>
          <w:sz w:val="20"/>
          <w:szCs w:val="20"/>
        </w:rPr>
      </w:pPr>
    </w:p>
    <w:p w14:paraId="01778712" w14:textId="77777777" w:rsidR="007B7422" w:rsidRPr="00936263" w:rsidRDefault="007B7422" w:rsidP="00232899">
      <w:pPr>
        <w:pStyle w:val="Paragraphedeliste"/>
        <w:numPr>
          <w:ilvl w:val="0"/>
          <w:numId w:val="42"/>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618581A6" w14:textId="77777777" w:rsidR="007B7422" w:rsidRPr="00A25197" w:rsidRDefault="007B7422" w:rsidP="00232899">
      <w:pPr>
        <w:pStyle w:val="Paragraphedeliste"/>
        <w:autoSpaceDE w:val="0"/>
        <w:autoSpaceDN w:val="0"/>
        <w:spacing w:line="252" w:lineRule="auto"/>
        <w:ind w:left="3240"/>
        <w:jc w:val="both"/>
        <w:rPr>
          <w:rFonts w:ascii="Arial" w:hAnsi="Arial" w:cs="Arial"/>
          <w:iCs/>
          <w:sz w:val="20"/>
          <w:szCs w:val="20"/>
        </w:rPr>
      </w:pPr>
    </w:p>
    <w:p w14:paraId="59CB9B6A" w14:textId="77777777" w:rsidR="007B7422" w:rsidRPr="00936263" w:rsidRDefault="007B7422" w:rsidP="00232899">
      <w:pPr>
        <w:pStyle w:val="Paragraphedeliste"/>
        <w:numPr>
          <w:ilvl w:val="0"/>
          <w:numId w:val="42"/>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73161C34" w14:textId="77777777" w:rsidR="007B7422" w:rsidRPr="001E3F65" w:rsidRDefault="007B7422" w:rsidP="00232899">
      <w:pPr>
        <w:pStyle w:val="Paragraphedeliste"/>
        <w:spacing w:line="252" w:lineRule="auto"/>
        <w:rPr>
          <w:rFonts w:ascii="Arial" w:hAnsi="Arial" w:cs="Arial"/>
          <w:iCs/>
          <w:sz w:val="20"/>
          <w:szCs w:val="20"/>
        </w:rPr>
      </w:pPr>
    </w:p>
    <w:p w14:paraId="3244E9E8" w14:textId="77777777" w:rsidR="007B7422" w:rsidRPr="00936263" w:rsidRDefault="007B7422" w:rsidP="00232899">
      <w:pPr>
        <w:pStyle w:val="Paragraphedeliste"/>
        <w:numPr>
          <w:ilvl w:val="0"/>
          <w:numId w:val="42"/>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18CE3C3B" w14:textId="77777777" w:rsidR="007B7422" w:rsidRPr="006F2147" w:rsidRDefault="007B7422" w:rsidP="00232899">
      <w:pPr>
        <w:pStyle w:val="Paragraphedeliste"/>
        <w:spacing w:line="252" w:lineRule="auto"/>
        <w:rPr>
          <w:rFonts w:ascii="Arial" w:hAnsi="Arial" w:cs="Arial"/>
          <w:iCs/>
          <w:sz w:val="20"/>
          <w:szCs w:val="20"/>
          <w:highlight w:val="yellow"/>
        </w:rPr>
      </w:pPr>
    </w:p>
    <w:p w14:paraId="3AE959D5" w14:textId="77777777" w:rsidR="007B7422" w:rsidRPr="00936263" w:rsidRDefault="007B7422" w:rsidP="00232899">
      <w:pPr>
        <w:pStyle w:val="Paragraphedeliste"/>
        <w:numPr>
          <w:ilvl w:val="0"/>
          <w:numId w:val="42"/>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d’hébergement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25281546" w14:textId="77777777" w:rsidR="007B7422" w:rsidRPr="00A25197" w:rsidRDefault="007B7422" w:rsidP="00232899">
      <w:pPr>
        <w:pStyle w:val="Paragraphedeliste"/>
        <w:autoSpaceDE w:val="0"/>
        <w:autoSpaceDN w:val="0"/>
        <w:spacing w:line="252" w:lineRule="auto"/>
        <w:ind w:left="3240"/>
        <w:jc w:val="both"/>
        <w:rPr>
          <w:rFonts w:ascii="Arial" w:hAnsi="Arial" w:cs="Arial"/>
          <w:iCs/>
          <w:sz w:val="20"/>
          <w:szCs w:val="20"/>
        </w:rPr>
      </w:pPr>
    </w:p>
    <w:p w14:paraId="0DC4F08E" w14:textId="77777777" w:rsidR="007B7422" w:rsidRPr="00936263" w:rsidRDefault="007B7422" w:rsidP="00232899">
      <w:pPr>
        <w:pStyle w:val="Paragraphedeliste"/>
        <w:numPr>
          <w:ilvl w:val="0"/>
          <w:numId w:val="42"/>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d’hébergement de résidence principale</w:t>
      </w:r>
      <w:r w:rsidRPr="00936263">
        <w:rPr>
          <w:rFonts w:ascii="Arial" w:hAnsi="Arial" w:cs="Arial"/>
          <w:iCs/>
          <w:sz w:val="20"/>
          <w:szCs w:val="20"/>
        </w:rPr>
        <w:t xml:space="preserve"> ne peut être desservi par une installation à vidange périodique ou par un puisard ;</w:t>
      </w:r>
    </w:p>
    <w:p w14:paraId="574D2E0F" w14:textId="77777777" w:rsidR="007B7422" w:rsidRPr="00A25197" w:rsidRDefault="007B7422" w:rsidP="00232899">
      <w:pPr>
        <w:pStyle w:val="Paragraphedeliste"/>
        <w:spacing w:line="252" w:lineRule="auto"/>
        <w:rPr>
          <w:rFonts w:ascii="Arial" w:hAnsi="Arial" w:cs="Arial"/>
          <w:iCs/>
          <w:sz w:val="20"/>
          <w:szCs w:val="20"/>
        </w:rPr>
      </w:pPr>
    </w:p>
    <w:p w14:paraId="46ECD150" w14:textId="77777777" w:rsidR="007B7422" w:rsidRPr="00936263" w:rsidRDefault="007B7422" w:rsidP="00232899">
      <w:pPr>
        <w:pStyle w:val="Paragraphedeliste"/>
        <w:numPr>
          <w:ilvl w:val="0"/>
          <w:numId w:val="42"/>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0626B811" w14:textId="77777777" w:rsidR="007B7422" w:rsidRPr="00A25197" w:rsidRDefault="007B7422" w:rsidP="00232899">
      <w:pPr>
        <w:pStyle w:val="Paragraphedeliste"/>
        <w:spacing w:line="252" w:lineRule="auto"/>
        <w:rPr>
          <w:rFonts w:ascii="Arial" w:hAnsi="Arial" w:cs="Arial"/>
          <w:iCs/>
          <w:sz w:val="20"/>
          <w:szCs w:val="20"/>
        </w:rPr>
      </w:pPr>
    </w:p>
    <w:p w14:paraId="16701B07" w14:textId="77777777" w:rsidR="007B7422" w:rsidRPr="00936263" w:rsidRDefault="007B7422" w:rsidP="00232899">
      <w:pPr>
        <w:pStyle w:val="Paragraphedeliste"/>
        <w:numPr>
          <w:ilvl w:val="0"/>
          <w:numId w:val="42"/>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Aucun véhicule ne doit se stationner dans la rue ;</w:t>
      </w:r>
    </w:p>
    <w:p w14:paraId="65C98D85" w14:textId="77777777" w:rsidR="007B7422" w:rsidRPr="00A25197" w:rsidRDefault="007B7422" w:rsidP="00232899">
      <w:pPr>
        <w:pStyle w:val="Paragraphedeliste"/>
        <w:spacing w:line="252" w:lineRule="auto"/>
        <w:rPr>
          <w:rFonts w:ascii="Arial" w:hAnsi="Arial" w:cs="Arial"/>
          <w:iCs/>
          <w:sz w:val="20"/>
          <w:szCs w:val="20"/>
        </w:rPr>
      </w:pPr>
    </w:p>
    <w:p w14:paraId="00470714" w14:textId="77777777" w:rsidR="007B7422" w:rsidRPr="00936263" w:rsidRDefault="007B7422" w:rsidP="00232899">
      <w:pPr>
        <w:pStyle w:val="Paragraphedeliste"/>
        <w:numPr>
          <w:ilvl w:val="0"/>
          <w:numId w:val="42"/>
        </w:numPr>
        <w:autoSpaceDE w:val="0"/>
        <w:autoSpaceDN w:val="0"/>
        <w:spacing w:line="252" w:lineRule="auto"/>
        <w:contextualSpacing w:val="0"/>
        <w:jc w:val="both"/>
        <w:rPr>
          <w:rFonts w:ascii="Arial" w:hAnsi="Arial" w:cs="Arial"/>
          <w:iCs/>
          <w:sz w:val="20"/>
          <w:szCs w:val="20"/>
        </w:rPr>
      </w:pPr>
      <w:bookmarkStart w:id="17" w:name="_Hlk127196357"/>
      <w:r w:rsidRPr="00936263">
        <w:rPr>
          <w:rFonts w:ascii="Arial" w:hAnsi="Arial" w:cs="Arial"/>
          <w:iCs/>
          <w:sz w:val="20"/>
          <w:szCs w:val="20"/>
        </w:rPr>
        <w:t>L</w:t>
      </w:r>
      <w:r>
        <w:rPr>
          <w:rFonts w:ascii="Arial" w:hAnsi="Arial" w:cs="Arial"/>
          <w:iCs/>
          <w:sz w:val="20"/>
          <w:szCs w:val="20"/>
        </w:rPr>
        <w:t xml:space="preserve">’établissement d’hébergement de résidence principale </w:t>
      </w:r>
      <w:bookmarkEnd w:id="17"/>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3FE742FD" w14:textId="77777777" w:rsidR="007B7422" w:rsidRPr="00A25197" w:rsidRDefault="007B7422" w:rsidP="00232899">
      <w:pPr>
        <w:pStyle w:val="Paragraphedeliste"/>
        <w:spacing w:line="252" w:lineRule="auto"/>
        <w:rPr>
          <w:rFonts w:ascii="Arial" w:hAnsi="Arial" w:cs="Arial"/>
          <w:iCs/>
          <w:sz w:val="20"/>
          <w:szCs w:val="20"/>
        </w:rPr>
      </w:pPr>
    </w:p>
    <w:p w14:paraId="2601AAA5" w14:textId="77777777" w:rsidR="007B7422" w:rsidRPr="00936263" w:rsidRDefault="007B7422" w:rsidP="00232899">
      <w:pPr>
        <w:pStyle w:val="Paragraphedeliste"/>
        <w:numPr>
          <w:ilvl w:val="0"/>
          <w:numId w:val="42"/>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d’hébergement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28FC4FCA" w14:textId="77777777" w:rsidR="007B7422" w:rsidRPr="00A25197" w:rsidRDefault="007B7422" w:rsidP="00232899">
      <w:pPr>
        <w:pStyle w:val="Paragraphedeliste"/>
        <w:autoSpaceDE w:val="0"/>
        <w:autoSpaceDN w:val="0"/>
        <w:spacing w:line="252" w:lineRule="auto"/>
        <w:ind w:left="3240"/>
        <w:jc w:val="both"/>
        <w:rPr>
          <w:rFonts w:ascii="Arial" w:hAnsi="Arial" w:cs="Arial"/>
          <w:iCs/>
          <w:strike/>
          <w:sz w:val="20"/>
          <w:szCs w:val="20"/>
        </w:rPr>
      </w:pPr>
    </w:p>
    <w:p w14:paraId="728DB5AC" w14:textId="77777777" w:rsidR="007B7422" w:rsidRPr="00936263" w:rsidRDefault="007B7422" w:rsidP="00232899">
      <w:pPr>
        <w:pStyle w:val="Paragraphedeliste"/>
        <w:numPr>
          <w:ilvl w:val="0"/>
          <w:numId w:val="42"/>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17F77A7" w14:textId="77777777" w:rsidR="007B7422" w:rsidRPr="001E3F65" w:rsidRDefault="007B7422" w:rsidP="00232899">
      <w:pPr>
        <w:autoSpaceDE w:val="0"/>
        <w:autoSpaceDN w:val="0"/>
        <w:spacing w:after="0" w:line="252" w:lineRule="auto"/>
        <w:jc w:val="both"/>
        <w:rPr>
          <w:rFonts w:ascii="Arial" w:hAnsi="Arial" w:cs="Arial"/>
          <w:iCs/>
          <w:sz w:val="20"/>
          <w:szCs w:val="20"/>
        </w:rPr>
      </w:pPr>
    </w:p>
    <w:p w14:paraId="521E185C" w14:textId="77777777" w:rsidR="007B7422" w:rsidRPr="00F736B0" w:rsidRDefault="007B7422" w:rsidP="00232899">
      <w:pPr>
        <w:spacing w:after="0" w:line="252" w:lineRule="auto"/>
        <w:ind w:left="2160" w:hanging="2160"/>
        <w:jc w:val="both"/>
        <w:rPr>
          <w:rFonts w:ascii="Arial" w:hAnsi="Arial" w:cs="Arial"/>
          <w:b/>
          <w:spacing w:val="-2"/>
          <w:sz w:val="20"/>
          <w:szCs w:val="20"/>
        </w:rPr>
      </w:pPr>
      <w:r w:rsidRPr="00F736B0">
        <w:rPr>
          <w:rFonts w:ascii="Arial" w:hAnsi="Arial" w:cs="Arial"/>
          <w:b/>
          <w:sz w:val="20"/>
          <w:szCs w:val="20"/>
        </w:rPr>
        <w:t xml:space="preserve">ARTICLE </w:t>
      </w:r>
      <w:r>
        <w:rPr>
          <w:rFonts w:ascii="Arial" w:hAnsi="Arial" w:cs="Arial"/>
          <w:b/>
          <w:sz w:val="20"/>
          <w:szCs w:val="20"/>
        </w:rPr>
        <w:t>10</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bCs/>
          <w:spacing w:val="-2"/>
          <w:sz w:val="20"/>
          <w:szCs w:val="20"/>
        </w:rPr>
        <w:t>aux zones suivantes</w:t>
      </w:r>
      <w:r w:rsidRPr="00F736B0">
        <w:rPr>
          <w:rFonts w:ascii="Arial" w:hAnsi="Arial" w:cs="Arial"/>
          <w:b/>
          <w:spacing w:val="-2"/>
          <w:sz w:val="20"/>
          <w:szCs w:val="20"/>
        </w:rPr>
        <w:t> :</w:t>
      </w:r>
    </w:p>
    <w:p w14:paraId="67996154" w14:textId="77777777" w:rsidR="007B7422" w:rsidRPr="00F736B0" w:rsidRDefault="007B7422" w:rsidP="00232899">
      <w:pPr>
        <w:spacing w:after="0" w:line="252" w:lineRule="auto"/>
        <w:ind w:left="2160" w:hanging="2160"/>
        <w:jc w:val="both"/>
        <w:rPr>
          <w:rFonts w:ascii="Arial" w:hAnsi="Arial" w:cs="Arial"/>
          <w:bCs/>
          <w:spacing w:val="-2"/>
          <w:sz w:val="20"/>
          <w:szCs w:val="20"/>
        </w:rPr>
      </w:pPr>
    </w:p>
    <w:p w14:paraId="0237C08A" w14:textId="77777777" w:rsidR="007B7422" w:rsidRPr="00F736B0" w:rsidRDefault="007B7422" w:rsidP="00232899">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RU-01, RU-02, RU-03, RU-04, RU-05, RU-06, RU-07, RU-08, RU-09, RU-10, RU-11, RU-12, RU-13, RU-14, RU-15, RU-16, RU-17, RU-18, V-01, V-02, V-03, V-04, V-05, V-06, V-07, V-08, V-09, V-10, V-11, V-12, V-13, V-14, RV-01, RV-02, RV-03, RV-04, RT-01, RT-02, RT-03, RT-04, RT-05, RT-07, UI-01, PL-01, UL-01</w:t>
      </w:r>
    </w:p>
    <w:p w14:paraId="2FE22CA0" w14:textId="77777777" w:rsidR="007B7422" w:rsidRDefault="007B7422" w:rsidP="00232899">
      <w:pPr>
        <w:pStyle w:val="Paragraphedeliste"/>
        <w:autoSpaceDE w:val="0"/>
        <w:autoSpaceDN w:val="0"/>
        <w:spacing w:line="252" w:lineRule="auto"/>
        <w:ind w:left="3600"/>
        <w:jc w:val="both"/>
        <w:rPr>
          <w:rFonts w:ascii="Arial" w:hAnsi="Arial" w:cs="Arial"/>
          <w:iCs/>
          <w:sz w:val="20"/>
          <w:szCs w:val="20"/>
        </w:rPr>
      </w:pPr>
    </w:p>
    <w:p w14:paraId="12D6BC57" w14:textId="77777777" w:rsidR="007B7422" w:rsidRPr="00F736B0" w:rsidRDefault="007B7422" w:rsidP="00232899">
      <w:pPr>
        <w:spacing w:after="0" w:line="252" w:lineRule="auto"/>
        <w:ind w:left="2160" w:hanging="2160"/>
        <w:jc w:val="both"/>
        <w:rPr>
          <w:rFonts w:ascii="Arial" w:hAnsi="Arial" w:cs="Arial"/>
          <w:b/>
          <w:spacing w:val="-2"/>
          <w:sz w:val="20"/>
          <w:szCs w:val="20"/>
        </w:rPr>
      </w:pPr>
      <w:r w:rsidRPr="00F736B0">
        <w:rPr>
          <w:rFonts w:ascii="Arial" w:hAnsi="Arial" w:cs="Arial"/>
          <w:b/>
          <w:sz w:val="20"/>
          <w:szCs w:val="20"/>
        </w:rPr>
        <w:t>ARTICLE 1</w:t>
      </w:r>
      <w:r>
        <w:rPr>
          <w:rFonts w:ascii="Arial" w:hAnsi="Arial" w:cs="Arial"/>
          <w:b/>
          <w:sz w:val="20"/>
          <w:szCs w:val="20"/>
        </w:rPr>
        <w:t>1</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d’hébergement de résidence principale </w:t>
      </w:r>
      <w:r w:rsidRPr="00F736B0">
        <w:rPr>
          <w:rFonts w:ascii="Arial" w:hAnsi="Arial" w:cs="Arial"/>
          <w:bCs/>
          <w:spacing w:val="-2"/>
          <w:sz w:val="20"/>
          <w:szCs w:val="20"/>
        </w:rPr>
        <w:t>aux zones suivantes</w:t>
      </w:r>
      <w:r w:rsidRPr="00F736B0">
        <w:rPr>
          <w:rFonts w:ascii="Arial" w:hAnsi="Arial" w:cs="Arial"/>
          <w:b/>
          <w:spacing w:val="-2"/>
          <w:sz w:val="20"/>
          <w:szCs w:val="20"/>
        </w:rPr>
        <w:t> :</w:t>
      </w:r>
    </w:p>
    <w:p w14:paraId="5304014A" w14:textId="77777777" w:rsidR="007B7422" w:rsidRDefault="007B7422" w:rsidP="00232899">
      <w:pPr>
        <w:spacing w:after="0" w:line="252" w:lineRule="auto"/>
        <w:ind w:left="2160" w:hanging="2160"/>
        <w:jc w:val="both"/>
        <w:rPr>
          <w:rFonts w:ascii="Arial" w:hAnsi="Arial" w:cs="Arial"/>
          <w:bCs/>
          <w:spacing w:val="-2"/>
          <w:sz w:val="20"/>
          <w:szCs w:val="20"/>
          <w:highlight w:val="yellow"/>
        </w:rPr>
      </w:pPr>
    </w:p>
    <w:p w14:paraId="5BB249C0" w14:textId="77777777" w:rsidR="007B7422" w:rsidRPr="00F736B0" w:rsidRDefault="007B7422" w:rsidP="00232899">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RU-01, RU-02, RU-03, RU-04, RU-05, RU-06, RU-07, RU-08, RU-09, RU-10, RU-11, RU-12, RU-13, RU-14, RU-15, RU-16, RU-17, RU-18, V-01, V-02, V-03, V-04, V-05, V-06, V-07, V-08, V-09, V-10, V-11, V-12, V-13, V-14, RV-01, RV-02, RV-03, RV-04, RT-01, RT-02, RT-03, RT-04, RT-05, RT-07, UI-01, PL-01, UL-01</w:t>
      </w:r>
    </w:p>
    <w:p w14:paraId="61C42ABB" w14:textId="77777777" w:rsidR="007B7422" w:rsidRPr="00F736B0" w:rsidRDefault="007B7422" w:rsidP="00232899">
      <w:pPr>
        <w:spacing w:after="0" w:line="252" w:lineRule="auto"/>
        <w:ind w:left="2160" w:hanging="2160"/>
        <w:jc w:val="both"/>
        <w:rPr>
          <w:rFonts w:ascii="Arial" w:hAnsi="Arial" w:cs="Arial"/>
          <w:bCs/>
          <w:sz w:val="20"/>
          <w:szCs w:val="20"/>
        </w:rPr>
      </w:pPr>
    </w:p>
    <w:p w14:paraId="3DA83BEC" w14:textId="77777777" w:rsidR="007B7422" w:rsidRPr="00897E3D" w:rsidRDefault="007B7422" w:rsidP="00232899">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ARTICLE 1</w:t>
      </w:r>
      <w:r>
        <w:rPr>
          <w:rFonts w:ascii="Arial" w:hAnsi="Arial" w:cs="Arial"/>
          <w:b/>
          <w:sz w:val="20"/>
          <w:szCs w:val="20"/>
        </w:rPr>
        <w:t>2</w:t>
      </w:r>
      <w:r w:rsidRPr="00F736B0">
        <w:rPr>
          <w:rFonts w:ascii="Arial" w:hAnsi="Arial" w:cs="Arial"/>
          <w:sz w:val="20"/>
          <w:szCs w:val="20"/>
        </w:rPr>
        <w:tab/>
      </w:r>
      <w:r w:rsidRPr="00F736B0">
        <w:rPr>
          <w:rFonts w:ascii="Arial" w:hAnsi="Arial" w:cs="Arial"/>
          <w:spacing w:val="-2"/>
          <w:sz w:val="20"/>
          <w:szCs w:val="20"/>
        </w:rPr>
        <w:t>Les grilles des spécifications, l’annexe 2 du règlement de zonage numéro RU-902-01-2015, tel qu’amendé, soit celles des zones modifiées, sont jointes en ANNEXE A pour faire partie intégrante du présent projet de règlement numéro RU</w:t>
      </w:r>
      <w:r w:rsidRPr="007250E4">
        <w:rPr>
          <w:rFonts w:ascii="Arial" w:hAnsi="Arial" w:cs="Arial"/>
          <w:spacing w:val="-2"/>
          <w:sz w:val="20"/>
          <w:szCs w:val="20"/>
        </w:rPr>
        <w:t>-951-02-2023.</w:t>
      </w:r>
    </w:p>
    <w:p w14:paraId="7A0FAD77" w14:textId="77777777" w:rsidR="007B7422" w:rsidRDefault="007B7422" w:rsidP="00232899">
      <w:pPr>
        <w:spacing w:after="0" w:line="252" w:lineRule="auto"/>
        <w:jc w:val="both"/>
        <w:rPr>
          <w:color w:val="000000"/>
        </w:rPr>
      </w:pPr>
    </w:p>
    <w:p w14:paraId="467E9B2D" w14:textId="77777777" w:rsidR="007B7422" w:rsidRPr="00897E3D" w:rsidRDefault="007B7422" w:rsidP="00232899">
      <w:pPr>
        <w:tabs>
          <w:tab w:val="left" w:pos="-720"/>
          <w:tab w:val="left" w:pos="0"/>
          <w:tab w:val="left" w:pos="720"/>
          <w:tab w:val="left" w:pos="1701"/>
        </w:tabs>
        <w:suppressAutoHyphens/>
        <w:spacing w:line="252" w:lineRule="auto"/>
        <w:jc w:val="both"/>
        <w:rPr>
          <w:rFonts w:ascii="Arial" w:hAnsi="Arial" w:cs="Arial"/>
          <w:sz w:val="20"/>
          <w:szCs w:val="20"/>
        </w:rPr>
      </w:pPr>
      <w:r w:rsidRPr="00897E3D">
        <w:rPr>
          <w:rFonts w:ascii="Arial" w:hAnsi="Arial" w:cs="Arial"/>
          <w:b/>
          <w:sz w:val="20"/>
          <w:szCs w:val="20"/>
        </w:rPr>
        <w:t>ARTICLE 1</w:t>
      </w:r>
      <w:r>
        <w:rPr>
          <w:rFonts w:ascii="Arial" w:hAnsi="Arial" w:cs="Arial"/>
          <w:b/>
          <w:sz w:val="20"/>
          <w:szCs w:val="20"/>
        </w:rPr>
        <w:t>3</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0213EB63" w14:textId="77777777" w:rsidR="007B7422" w:rsidRPr="00897E3D" w:rsidRDefault="007B7422" w:rsidP="00232899">
      <w:pPr>
        <w:tabs>
          <w:tab w:val="left" w:pos="-720"/>
          <w:tab w:val="left" w:pos="0"/>
          <w:tab w:val="left" w:pos="720"/>
          <w:tab w:val="left" w:pos="1701"/>
        </w:tabs>
        <w:suppressAutoHyphens/>
        <w:spacing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55338F6F" w14:textId="77777777" w:rsidR="00C32EF3" w:rsidRPr="009955D3" w:rsidRDefault="00C32EF3" w:rsidP="00232899">
      <w:pPr>
        <w:spacing w:after="0" w:line="252" w:lineRule="auto"/>
        <w:jc w:val="right"/>
        <w:rPr>
          <w:rFonts w:cstheme="minorHAnsi"/>
        </w:rPr>
      </w:pPr>
      <w:r w:rsidRPr="009955D3">
        <w:rPr>
          <w:rFonts w:cstheme="minorHAnsi"/>
        </w:rPr>
        <w:t>Adopté à l’unanimité des conseillers</w:t>
      </w:r>
    </w:p>
    <w:p w14:paraId="36126FC3" w14:textId="77777777" w:rsidR="00C32EF3" w:rsidRPr="009955D3" w:rsidRDefault="00C32EF3" w:rsidP="00232899">
      <w:pPr>
        <w:spacing w:after="0" w:line="252" w:lineRule="auto"/>
        <w:jc w:val="right"/>
        <w:rPr>
          <w:rFonts w:cstheme="minorHAnsi"/>
          <w:i/>
        </w:rPr>
      </w:pPr>
      <w:r w:rsidRPr="009955D3">
        <w:rPr>
          <w:rFonts w:cstheme="minorHAnsi"/>
          <w:i/>
        </w:rPr>
        <w:t>Adopted unanimously by councillors</w:t>
      </w:r>
    </w:p>
    <w:p w14:paraId="7C566EE4" w14:textId="77777777" w:rsidR="005C1348" w:rsidRPr="009955D3" w:rsidRDefault="005C1348" w:rsidP="00232899">
      <w:pPr>
        <w:spacing w:after="0" w:line="252" w:lineRule="auto"/>
        <w:jc w:val="right"/>
        <w:rPr>
          <w:rFonts w:cstheme="minorHAnsi"/>
          <w:i/>
        </w:rPr>
      </w:pPr>
    </w:p>
    <w:p w14:paraId="05B38269" w14:textId="77777777" w:rsidR="007A25B6" w:rsidRDefault="007A25B6" w:rsidP="00232899">
      <w:pPr>
        <w:spacing w:after="0" w:line="252" w:lineRule="auto"/>
        <w:jc w:val="both"/>
        <w:rPr>
          <w:b/>
          <w:u w:val="single"/>
        </w:rPr>
      </w:pPr>
      <w:r>
        <w:rPr>
          <w:b/>
          <w:u w:val="single"/>
        </w:rPr>
        <w:t>2023-02-054</w:t>
      </w:r>
      <w:r>
        <w:rPr>
          <w:b/>
          <w:u w:val="single"/>
        </w:rPr>
        <w:tab/>
        <w:t xml:space="preserve">Avis de motion et dépôt du règlement </w:t>
      </w:r>
      <w:r w:rsidRPr="003C1BD4">
        <w:rPr>
          <w:b/>
          <w:u w:val="single"/>
        </w:rPr>
        <w:t>numéro RA-701-02-2023 de développement économique (RÉNOFAÇADE)</w:t>
      </w:r>
    </w:p>
    <w:p w14:paraId="529E9AC9" w14:textId="77777777" w:rsidR="007A25B6" w:rsidRDefault="007A25B6" w:rsidP="00232899">
      <w:pPr>
        <w:spacing w:after="0" w:line="252" w:lineRule="auto"/>
        <w:jc w:val="both"/>
        <w:rPr>
          <w:b/>
          <w:u w:val="single"/>
        </w:rPr>
      </w:pPr>
    </w:p>
    <w:p w14:paraId="29A4E40B" w14:textId="77777777" w:rsidR="007A25B6" w:rsidRDefault="007A25B6" w:rsidP="00232899">
      <w:pPr>
        <w:spacing w:line="252" w:lineRule="auto"/>
        <w:jc w:val="both"/>
        <w:rPr>
          <w:rFonts w:cstheme="minorHAnsi"/>
        </w:rPr>
      </w:pPr>
      <w:r>
        <w:rPr>
          <w:rFonts w:cstheme="minorHAnsi"/>
        </w:rPr>
        <w:t xml:space="preserve">Avis de motion est donné par la présente par la conseillère Isabelle Brisson qu’il sera adopté, à une séance subséquente, le règlement numéro </w:t>
      </w:r>
      <w:r w:rsidRPr="006B3B29">
        <w:rPr>
          <w:rFonts w:cstheme="minorHAnsi"/>
        </w:rPr>
        <w:t>RA-701-02-2023 de développement économique (RÉNOFAÇADE)</w:t>
      </w:r>
      <w:r>
        <w:rPr>
          <w:rFonts w:cstheme="minorHAnsi"/>
        </w:rPr>
        <w:t>.</w:t>
      </w:r>
    </w:p>
    <w:p w14:paraId="35CD375D" w14:textId="77777777" w:rsidR="007A25B6" w:rsidRDefault="007A25B6" w:rsidP="00232899">
      <w:pPr>
        <w:spacing w:after="0" w:line="252" w:lineRule="auto"/>
        <w:jc w:val="both"/>
        <w:rPr>
          <w:rFonts w:cstheme="minorHAnsi"/>
        </w:rPr>
      </w:pPr>
      <w:r>
        <w:rPr>
          <w:rFonts w:cstheme="minorHAnsi"/>
        </w:rPr>
        <w:t>Cet avis de motion ainsi que le dépôt du projet de règlement sont faits conformément au Code municipal du Québec (RLRQ, chapitre C-27.1).</w:t>
      </w:r>
    </w:p>
    <w:p w14:paraId="35152F72" w14:textId="77777777" w:rsidR="007A25B6" w:rsidRDefault="007A25B6" w:rsidP="00232899">
      <w:pPr>
        <w:spacing w:after="0" w:line="252" w:lineRule="auto"/>
        <w:jc w:val="center"/>
        <w:rPr>
          <w:rFonts w:cs="Arial"/>
          <w:b/>
          <w:u w:val="single"/>
        </w:rPr>
      </w:pPr>
      <w:r>
        <w:rPr>
          <w:rFonts w:cs="Arial"/>
          <w:b/>
          <w:u w:val="single"/>
        </w:rPr>
        <w:lastRenderedPageBreak/>
        <w:t>DÉPÔT DU PROJET DE RÈGLEMENT NUMÉRO RA-701-02-2023</w:t>
      </w:r>
    </w:p>
    <w:p w14:paraId="08CA01BB" w14:textId="77777777" w:rsidR="007A25B6" w:rsidRDefault="007A25B6" w:rsidP="00232899">
      <w:pPr>
        <w:spacing w:after="0" w:line="252" w:lineRule="auto"/>
        <w:jc w:val="both"/>
        <w:rPr>
          <w:color w:val="000000"/>
        </w:rPr>
      </w:pPr>
    </w:p>
    <w:p w14:paraId="48B12A31" w14:textId="77777777" w:rsidR="007A25B6" w:rsidRDefault="007A25B6" w:rsidP="00232899">
      <w:pPr>
        <w:spacing w:after="0" w:line="252" w:lineRule="auto"/>
        <w:ind w:left="2127" w:hanging="2127"/>
        <w:jc w:val="both"/>
        <w:rPr>
          <w:rFonts w:ascii="Calibri" w:hAnsi="Calibri" w:cs="Calibri"/>
        </w:rPr>
      </w:pPr>
      <w:r>
        <w:rPr>
          <w:rFonts w:ascii="Calibri" w:hAnsi="Calibri" w:cs="Calibri"/>
        </w:rPr>
        <w:t>CONSIDÉRANT QUE</w:t>
      </w:r>
      <w:r>
        <w:rPr>
          <w:rFonts w:ascii="Calibri" w:hAnsi="Calibri" w:cs="Calibri"/>
        </w:rPr>
        <w:tab/>
      </w:r>
      <w:r w:rsidRPr="00190C72">
        <w:rPr>
          <w:rFonts w:ascii="Calibri" w:hAnsi="Calibri" w:cs="Calibri"/>
        </w:rPr>
        <w:t>l’avis de motion a été dûment donné lors de la séanc</w:t>
      </w:r>
      <w:r>
        <w:rPr>
          <w:rFonts w:ascii="Calibri" w:hAnsi="Calibri" w:cs="Calibri"/>
        </w:rPr>
        <w:t xml:space="preserve">e ordinaire du conseil tenue le 14 février 2023 </w:t>
      </w:r>
      <w:r w:rsidRPr="00190C72">
        <w:rPr>
          <w:rFonts w:ascii="Calibri" w:hAnsi="Calibri" w:cs="Calibri"/>
        </w:rPr>
        <w:t>et que le projet de règlement a été déposé à cette même séance;</w:t>
      </w:r>
      <w:r>
        <w:rPr>
          <w:rFonts w:ascii="Calibri" w:hAnsi="Calibri" w:cs="Calibri"/>
        </w:rPr>
        <w:t xml:space="preserve"> </w:t>
      </w:r>
    </w:p>
    <w:p w14:paraId="4FAC69AC" w14:textId="77777777" w:rsidR="007A25B6" w:rsidRDefault="007A25B6" w:rsidP="00232899">
      <w:pPr>
        <w:spacing w:after="0" w:line="252" w:lineRule="auto"/>
        <w:ind w:left="2127" w:hanging="2127"/>
        <w:jc w:val="both"/>
        <w:rPr>
          <w:rFonts w:ascii="Calibri" w:hAnsi="Calibri" w:cs="Calibri"/>
        </w:rPr>
      </w:pPr>
    </w:p>
    <w:p w14:paraId="245EDD74" w14:textId="77777777" w:rsidR="007A25B6" w:rsidRDefault="007A25B6" w:rsidP="00232899">
      <w:pPr>
        <w:spacing w:after="0" w:line="252" w:lineRule="auto"/>
        <w:ind w:left="2126" w:hanging="2126"/>
        <w:jc w:val="both"/>
        <w:rPr>
          <w:rFonts w:ascii="Calibri" w:hAnsi="Calibri" w:cs="Calibri"/>
        </w:rPr>
      </w:pPr>
      <w:r>
        <w:rPr>
          <w:rFonts w:ascii="Calibri" w:hAnsi="Calibri" w:cs="Calibri"/>
        </w:rPr>
        <w:t>CONSIDÉRANT QU’</w:t>
      </w:r>
      <w:r>
        <w:rPr>
          <w:rFonts w:ascii="Calibri" w:hAnsi="Calibri" w:cs="Calibri"/>
        </w:rPr>
        <w:tab/>
        <w:t xml:space="preserve">en vertu de l’article 85.4 de la </w:t>
      </w:r>
      <w:r>
        <w:rPr>
          <w:rFonts w:ascii="Calibri" w:hAnsi="Calibri" w:cs="Calibri"/>
          <w:i/>
        </w:rPr>
        <w:t>Loi sur l’aménagement et l’urbanisme</w:t>
      </w:r>
      <w:r>
        <w:rPr>
          <w:rFonts w:ascii="Calibri" w:hAnsi="Calibri" w:cs="Calibri"/>
        </w:rPr>
        <w:t>, un conseil municipal peut adopter, par règlement, un programme de revitalisation de son centre-ville;</w:t>
      </w:r>
    </w:p>
    <w:p w14:paraId="6662692E" w14:textId="77777777" w:rsidR="007A25B6" w:rsidRDefault="007A25B6" w:rsidP="00232899">
      <w:pPr>
        <w:spacing w:after="0" w:line="252" w:lineRule="auto"/>
        <w:ind w:left="2127" w:hanging="2127"/>
        <w:jc w:val="both"/>
        <w:rPr>
          <w:rFonts w:ascii="Calibri" w:hAnsi="Calibri" w:cs="Calibri"/>
        </w:rPr>
      </w:pPr>
    </w:p>
    <w:p w14:paraId="6869F2D5" w14:textId="77777777" w:rsidR="007A25B6" w:rsidRDefault="007A25B6" w:rsidP="00232899">
      <w:pPr>
        <w:spacing w:after="0" w:line="252" w:lineRule="auto"/>
        <w:ind w:left="2127" w:hanging="2127"/>
        <w:jc w:val="both"/>
        <w:rPr>
          <w:rFonts w:ascii="Calibri" w:hAnsi="Calibri" w:cs="Calibri"/>
        </w:rPr>
      </w:pPr>
      <w:r>
        <w:rPr>
          <w:rFonts w:ascii="Calibri" w:hAnsi="Calibri" w:cs="Calibri"/>
        </w:rPr>
        <w:t>CONSIDÉRANT QUE</w:t>
      </w:r>
      <w:r>
        <w:rPr>
          <w:rFonts w:ascii="Calibri" w:hAnsi="Calibri" w:cs="Calibri"/>
        </w:rPr>
        <w:tab/>
        <w:t>le conseil est préoccupé pour l’avenir de certains secteurs de la municipalité, plus particulièrement ses deux (2) pôles urbains : Calumet (UL-01) et Pointe-au-Chêne (UI-01);</w:t>
      </w:r>
    </w:p>
    <w:p w14:paraId="4395CF83" w14:textId="77777777" w:rsidR="007A25B6" w:rsidRDefault="007A25B6" w:rsidP="00232899">
      <w:pPr>
        <w:spacing w:after="0" w:line="252" w:lineRule="auto"/>
        <w:ind w:left="2127" w:hanging="2127"/>
        <w:jc w:val="both"/>
        <w:rPr>
          <w:rFonts w:ascii="Calibri" w:hAnsi="Calibri" w:cs="Calibri"/>
        </w:rPr>
      </w:pPr>
    </w:p>
    <w:p w14:paraId="6546B146" w14:textId="77777777" w:rsidR="007A25B6" w:rsidRPr="0077234B" w:rsidRDefault="007A25B6" w:rsidP="00232899">
      <w:pPr>
        <w:spacing w:after="0" w:line="252" w:lineRule="auto"/>
        <w:ind w:left="2127" w:hanging="2127"/>
        <w:jc w:val="both"/>
        <w:rPr>
          <w:rFonts w:ascii="Calibri" w:hAnsi="Calibri" w:cs="Calibri"/>
        </w:rPr>
      </w:pPr>
      <w:r>
        <w:rPr>
          <w:rFonts w:ascii="Calibri" w:hAnsi="Calibri" w:cs="Calibri"/>
        </w:rPr>
        <w:t>CONSIDÉRANT QUE</w:t>
      </w:r>
      <w:r>
        <w:rPr>
          <w:rFonts w:ascii="Calibri" w:hAnsi="Calibri" w:cs="Calibri"/>
        </w:rPr>
        <w:tab/>
        <w:t>le conseil souhaite s’attaquer aux immeubles résidentiels dévitalisés sur son territoire en assumant un rôle de leadership à l’égard des secteurs urbains afin d’influencer le processus de développement économique, la création de l’harmonie architecturale et un dynamisme du paysage urbain;</w:t>
      </w:r>
    </w:p>
    <w:p w14:paraId="640BBEB7" w14:textId="77777777" w:rsidR="007A25B6" w:rsidRPr="006161DE" w:rsidRDefault="007A25B6" w:rsidP="00232899">
      <w:pPr>
        <w:spacing w:after="0" w:line="252" w:lineRule="auto"/>
        <w:jc w:val="both"/>
        <w:rPr>
          <w:rFonts w:ascii="Calibri" w:hAnsi="Calibri" w:cs="Calibri"/>
        </w:rPr>
      </w:pPr>
    </w:p>
    <w:p w14:paraId="31A06F16" w14:textId="762873F5" w:rsidR="007A25B6" w:rsidRDefault="007A25B6" w:rsidP="00232899">
      <w:pPr>
        <w:spacing w:after="0" w:line="252" w:lineRule="auto"/>
        <w:jc w:val="both"/>
        <w:rPr>
          <w:rFonts w:ascii="Calibri" w:hAnsi="Calibri" w:cs="Calibri"/>
          <w:bCs/>
        </w:rPr>
      </w:pPr>
      <w:r w:rsidRPr="006161DE">
        <w:rPr>
          <w:rFonts w:ascii="Calibri" w:hAnsi="Calibri" w:cs="Calibri"/>
          <w:bCs/>
        </w:rPr>
        <w:t xml:space="preserve">Il EST PROPOSÉ PAR </w:t>
      </w:r>
      <w:r>
        <w:rPr>
          <w:rFonts w:ascii="Calibri" w:hAnsi="Calibri" w:cs="Calibri"/>
          <w:bCs/>
          <w:u w:val="single"/>
        </w:rPr>
        <w:t xml:space="preserve">                  XXX               </w:t>
      </w:r>
      <w:r w:rsidRPr="006161DE">
        <w:rPr>
          <w:rFonts w:ascii="Calibri" w:hAnsi="Calibri" w:cs="Calibri"/>
          <w:bCs/>
        </w:rPr>
        <w:t xml:space="preserve"> ET RÉSOLU à l’unani</w:t>
      </w:r>
      <w:r>
        <w:rPr>
          <w:rFonts w:ascii="Calibri" w:hAnsi="Calibri" w:cs="Calibri"/>
          <w:bCs/>
        </w:rPr>
        <w:t xml:space="preserve">mité des conseillers D’ADOPTER </w:t>
      </w:r>
      <w:r w:rsidRPr="006161DE">
        <w:rPr>
          <w:rFonts w:ascii="Calibri" w:hAnsi="Calibri" w:cs="Calibri"/>
          <w:bCs/>
        </w:rPr>
        <w:t xml:space="preserve">le règlement </w:t>
      </w:r>
      <w:r>
        <w:rPr>
          <w:rFonts w:ascii="Calibri" w:hAnsi="Calibri" w:cs="Calibri"/>
          <w:bCs/>
        </w:rPr>
        <w:t xml:space="preserve">de développement économique </w:t>
      </w:r>
      <w:r w:rsidRPr="006161DE">
        <w:rPr>
          <w:rFonts w:ascii="Calibri" w:hAnsi="Calibri" w:cs="Calibri"/>
          <w:bCs/>
        </w:rPr>
        <w:t xml:space="preserve">numéro </w:t>
      </w:r>
      <w:r>
        <w:rPr>
          <w:rFonts w:ascii="Calibri" w:hAnsi="Calibri" w:cs="Calibri"/>
          <w:bCs/>
        </w:rPr>
        <w:t>RA-701-02-2023 (Rénofaçade);</w:t>
      </w:r>
    </w:p>
    <w:p w14:paraId="72D27B73" w14:textId="77777777" w:rsidR="007A25B6" w:rsidRDefault="007A25B6" w:rsidP="00232899">
      <w:pPr>
        <w:spacing w:after="0" w:line="252" w:lineRule="auto"/>
        <w:jc w:val="both"/>
        <w:rPr>
          <w:rFonts w:ascii="Calibri" w:hAnsi="Calibri" w:cs="Calibri"/>
          <w:bCs/>
        </w:rPr>
      </w:pPr>
    </w:p>
    <w:p w14:paraId="0FD6F087" w14:textId="77777777" w:rsidR="007A25B6" w:rsidRPr="006161DE" w:rsidRDefault="007A25B6" w:rsidP="00232899">
      <w:pPr>
        <w:spacing w:after="0" w:line="252" w:lineRule="auto"/>
        <w:jc w:val="both"/>
        <w:rPr>
          <w:rFonts w:ascii="Calibri" w:hAnsi="Calibri" w:cs="Calibri"/>
          <w:bCs/>
        </w:rPr>
      </w:pPr>
      <w:r w:rsidRPr="006161DE">
        <w:rPr>
          <w:rFonts w:ascii="Calibri" w:hAnsi="Calibri" w:cs="Calibri"/>
          <w:bCs/>
        </w:rPr>
        <w:t>EN CONSÉQUENCE, la Municipalité de Grenville-sur-la-Rouge décrète ce qui suit:</w:t>
      </w:r>
    </w:p>
    <w:p w14:paraId="602A8365" w14:textId="77777777" w:rsidR="007A25B6" w:rsidRDefault="007A25B6" w:rsidP="00232899">
      <w:pPr>
        <w:spacing w:after="0" w:line="252" w:lineRule="auto"/>
        <w:jc w:val="both"/>
        <w:rPr>
          <w:rFonts w:ascii="Calibri" w:hAnsi="Calibri" w:cs="Calibri"/>
          <w:bCs/>
        </w:rPr>
      </w:pPr>
    </w:p>
    <w:p w14:paraId="59FFB41F" w14:textId="77777777" w:rsidR="007A25B6" w:rsidRDefault="007A25B6" w:rsidP="00232899">
      <w:pPr>
        <w:spacing w:after="0" w:line="252" w:lineRule="auto"/>
        <w:jc w:val="both"/>
      </w:pPr>
      <w:r>
        <w:rPr>
          <w:rFonts w:ascii="Calibri" w:hAnsi="Calibri" w:cs="Calibri"/>
          <w:b/>
          <w:bCs/>
        </w:rPr>
        <w:t>1. OBJET</w:t>
      </w:r>
    </w:p>
    <w:p w14:paraId="41AE01D2" w14:textId="77777777" w:rsidR="007A25B6" w:rsidRDefault="007A25B6" w:rsidP="00232899">
      <w:pPr>
        <w:spacing w:after="0" w:line="252" w:lineRule="auto"/>
        <w:jc w:val="both"/>
        <w:rPr>
          <w:rFonts w:ascii="Calibri" w:hAnsi="Calibri" w:cs="Calibri"/>
        </w:rPr>
      </w:pPr>
    </w:p>
    <w:p w14:paraId="4B88B918" w14:textId="77777777" w:rsidR="007A25B6" w:rsidRDefault="007A25B6" w:rsidP="00232899">
      <w:pPr>
        <w:spacing w:after="0" w:line="252" w:lineRule="auto"/>
        <w:ind w:left="567"/>
        <w:jc w:val="both"/>
      </w:pPr>
      <w:r>
        <w:rPr>
          <w:rFonts w:ascii="Calibri" w:hAnsi="Calibri" w:cs="Calibri"/>
        </w:rPr>
        <w:t xml:space="preserve">Le présent programme de subvention pour la rénovation et la restauration de façades de bâtiments résidentiels a pour principal objet de soutenir et encourager les propriétaires des établissements résidentiels à préserver, à réhabiliter et à transformer les façades admissibles afin d’améliorer la qualité des bâtiments et de stimuler la revitalisation des pôles urbains de la Municipalité (secteurs de Calumet et de Pointe-au-Chêne) et visent l’atteinte des objectifs suivants : </w:t>
      </w:r>
    </w:p>
    <w:p w14:paraId="5731A575" w14:textId="77777777" w:rsidR="007A25B6" w:rsidRDefault="007A25B6" w:rsidP="00232899">
      <w:pPr>
        <w:spacing w:after="0" w:line="252" w:lineRule="auto"/>
        <w:jc w:val="both"/>
        <w:rPr>
          <w:rFonts w:ascii="Calibri" w:hAnsi="Calibri" w:cs="Calibri"/>
        </w:rPr>
      </w:pPr>
    </w:p>
    <w:p w14:paraId="26A56E3E" w14:textId="77777777" w:rsidR="007A25B6" w:rsidRDefault="007A25B6" w:rsidP="00232899">
      <w:pPr>
        <w:spacing w:after="0" w:line="252" w:lineRule="auto"/>
        <w:ind w:left="1417" w:hanging="850"/>
        <w:jc w:val="both"/>
      </w:pPr>
      <w:r>
        <w:rPr>
          <w:rFonts w:ascii="Calibri" w:hAnsi="Calibri" w:cs="Calibri"/>
        </w:rPr>
        <w:t>1)</w:t>
      </w:r>
      <w:r>
        <w:rPr>
          <w:rFonts w:ascii="Calibri" w:hAnsi="Calibri" w:cs="Calibri"/>
        </w:rPr>
        <w:tab/>
        <w:t>Appuyer la revitalisation résidentielle de la Municipalité;</w:t>
      </w:r>
    </w:p>
    <w:p w14:paraId="33831A37" w14:textId="77777777" w:rsidR="007A25B6" w:rsidRDefault="007A25B6" w:rsidP="00232899">
      <w:pPr>
        <w:spacing w:after="0" w:line="252" w:lineRule="auto"/>
        <w:ind w:left="1417" w:hanging="850"/>
        <w:jc w:val="both"/>
        <w:rPr>
          <w:rFonts w:ascii="Calibri" w:hAnsi="Calibri" w:cs="Calibri"/>
        </w:rPr>
      </w:pPr>
    </w:p>
    <w:p w14:paraId="479173B7" w14:textId="77777777" w:rsidR="007A25B6" w:rsidRDefault="007A25B6" w:rsidP="00232899">
      <w:pPr>
        <w:spacing w:after="0" w:line="252" w:lineRule="auto"/>
        <w:ind w:left="1417" w:hanging="850"/>
        <w:jc w:val="both"/>
      </w:pPr>
      <w:r>
        <w:rPr>
          <w:rFonts w:ascii="Calibri" w:hAnsi="Calibri" w:cs="Calibri"/>
        </w:rPr>
        <w:t>2)</w:t>
      </w:r>
      <w:r>
        <w:rPr>
          <w:rFonts w:ascii="Calibri" w:hAnsi="Calibri" w:cs="Calibri"/>
        </w:rPr>
        <w:tab/>
        <w:t>Soutenir financièrement les propriétaires de bâtiments résidentiels dans la réalisation des travaux de rénovation, de restauration et de mise en valeur;</w:t>
      </w:r>
    </w:p>
    <w:p w14:paraId="3211151D" w14:textId="77777777" w:rsidR="007A25B6" w:rsidRDefault="007A25B6" w:rsidP="00232899">
      <w:pPr>
        <w:spacing w:after="0" w:line="252" w:lineRule="auto"/>
        <w:ind w:left="1417" w:hanging="850"/>
        <w:jc w:val="both"/>
        <w:rPr>
          <w:rFonts w:ascii="Calibri" w:hAnsi="Calibri" w:cs="Calibri"/>
        </w:rPr>
      </w:pPr>
    </w:p>
    <w:p w14:paraId="5463C703" w14:textId="77777777" w:rsidR="007A25B6" w:rsidRDefault="007A25B6" w:rsidP="00232899">
      <w:pPr>
        <w:spacing w:after="0" w:line="252" w:lineRule="auto"/>
        <w:ind w:left="1417" w:hanging="850"/>
        <w:jc w:val="both"/>
      </w:pPr>
      <w:r>
        <w:rPr>
          <w:rFonts w:ascii="Calibri" w:hAnsi="Calibri" w:cs="Calibri"/>
        </w:rPr>
        <w:t>3)</w:t>
      </w:r>
      <w:r>
        <w:rPr>
          <w:rFonts w:ascii="Calibri" w:hAnsi="Calibri" w:cs="Calibri"/>
        </w:rPr>
        <w:tab/>
        <w:t>Rehausser l’image et l’ambiance de la Municipalité;</w:t>
      </w:r>
    </w:p>
    <w:p w14:paraId="12D690E4" w14:textId="77777777" w:rsidR="007A25B6" w:rsidRDefault="007A25B6" w:rsidP="00232899">
      <w:pPr>
        <w:spacing w:after="0" w:line="252" w:lineRule="auto"/>
        <w:ind w:left="1417" w:hanging="850"/>
        <w:jc w:val="both"/>
        <w:rPr>
          <w:rFonts w:ascii="Calibri" w:hAnsi="Calibri" w:cs="Calibri"/>
        </w:rPr>
      </w:pPr>
    </w:p>
    <w:p w14:paraId="4C81234A" w14:textId="77777777" w:rsidR="007A25B6" w:rsidRDefault="007A25B6" w:rsidP="00232899">
      <w:pPr>
        <w:spacing w:after="0" w:line="252" w:lineRule="auto"/>
        <w:ind w:left="1417" w:hanging="850"/>
        <w:jc w:val="both"/>
      </w:pPr>
      <w:r>
        <w:rPr>
          <w:rFonts w:ascii="Calibri" w:hAnsi="Calibri" w:cs="Calibri"/>
        </w:rPr>
        <w:t>4)</w:t>
      </w:r>
      <w:r>
        <w:rPr>
          <w:rFonts w:ascii="Calibri" w:hAnsi="Calibri" w:cs="Calibri"/>
        </w:rPr>
        <w:tab/>
        <w:t>Préserver et ou améliorer le style architectural et patrimonial des bâtiments ainsi que leur cachet d’origine;</w:t>
      </w:r>
    </w:p>
    <w:p w14:paraId="1133AB06" w14:textId="77777777" w:rsidR="007A25B6" w:rsidRDefault="007A25B6" w:rsidP="00232899">
      <w:pPr>
        <w:spacing w:after="0" w:line="252" w:lineRule="auto"/>
        <w:ind w:left="1417" w:hanging="850"/>
        <w:jc w:val="both"/>
        <w:rPr>
          <w:rFonts w:ascii="Calibri" w:hAnsi="Calibri" w:cs="Calibri"/>
        </w:rPr>
      </w:pPr>
    </w:p>
    <w:p w14:paraId="0634B031" w14:textId="77777777" w:rsidR="007A25B6" w:rsidRDefault="007A25B6" w:rsidP="00232899">
      <w:pPr>
        <w:spacing w:after="0" w:line="252" w:lineRule="auto"/>
        <w:ind w:left="1417" w:hanging="850"/>
        <w:jc w:val="both"/>
      </w:pPr>
      <w:r>
        <w:rPr>
          <w:rFonts w:ascii="Calibri" w:hAnsi="Calibri" w:cs="Calibri"/>
        </w:rPr>
        <w:t>5)</w:t>
      </w:r>
      <w:r>
        <w:rPr>
          <w:rFonts w:ascii="Calibri" w:hAnsi="Calibri" w:cs="Calibri"/>
        </w:rPr>
        <w:tab/>
        <w:t>Stimuler l’activité commerciale et l’emploi;</w:t>
      </w:r>
    </w:p>
    <w:p w14:paraId="2E580551" w14:textId="77777777" w:rsidR="007A25B6" w:rsidRDefault="007A25B6" w:rsidP="00232899">
      <w:pPr>
        <w:spacing w:after="0" w:line="252" w:lineRule="auto"/>
        <w:ind w:left="1417" w:hanging="850"/>
        <w:jc w:val="both"/>
        <w:rPr>
          <w:rFonts w:ascii="Calibri" w:hAnsi="Calibri" w:cs="Calibri"/>
        </w:rPr>
      </w:pPr>
    </w:p>
    <w:p w14:paraId="01D0D324" w14:textId="77777777" w:rsidR="007A25B6" w:rsidRDefault="007A25B6" w:rsidP="00232899">
      <w:pPr>
        <w:spacing w:after="0" w:line="252" w:lineRule="auto"/>
        <w:ind w:left="1417" w:hanging="850"/>
        <w:jc w:val="both"/>
      </w:pPr>
      <w:r>
        <w:rPr>
          <w:rFonts w:ascii="Calibri" w:hAnsi="Calibri" w:cs="Calibri"/>
        </w:rPr>
        <w:t>6)</w:t>
      </w:r>
      <w:r>
        <w:rPr>
          <w:rFonts w:ascii="Calibri" w:hAnsi="Calibri" w:cs="Calibri"/>
        </w:rPr>
        <w:tab/>
        <w:t>Favoriser l’aménagement de façades respectant les principes d’accessibilité universelle.</w:t>
      </w:r>
    </w:p>
    <w:p w14:paraId="4340AFF8" w14:textId="77777777" w:rsidR="007A25B6" w:rsidRDefault="007A25B6" w:rsidP="00232899">
      <w:pPr>
        <w:spacing w:after="0" w:line="252" w:lineRule="auto"/>
        <w:jc w:val="both"/>
        <w:rPr>
          <w:rFonts w:ascii="Calibri" w:hAnsi="Calibri" w:cs="Calibri"/>
          <w:b/>
          <w:bCs/>
        </w:rPr>
      </w:pPr>
    </w:p>
    <w:p w14:paraId="23AB9729" w14:textId="77777777" w:rsidR="007A25B6" w:rsidRDefault="007A25B6" w:rsidP="00232899">
      <w:pPr>
        <w:spacing w:after="0" w:line="252" w:lineRule="auto"/>
        <w:jc w:val="both"/>
      </w:pPr>
      <w:r>
        <w:rPr>
          <w:rFonts w:ascii="Calibri" w:hAnsi="Calibri" w:cs="Calibri"/>
          <w:b/>
          <w:bCs/>
        </w:rPr>
        <w:t>2. DÉFINITIONS D’INTERPRÉTATIONS</w:t>
      </w:r>
    </w:p>
    <w:p w14:paraId="08D2D71D" w14:textId="77777777" w:rsidR="007A25B6" w:rsidRDefault="007A25B6" w:rsidP="00232899">
      <w:pPr>
        <w:spacing w:after="0" w:line="252" w:lineRule="auto"/>
        <w:jc w:val="both"/>
      </w:pPr>
      <w:r>
        <w:rPr>
          <w:rFonts w:ascii="Calibri" w:eastAsia="Calibri" w:hAnsi="Calibri" w:cs="Calibri"/>
        </w:rPr>
        <w:t xml:space="preserve"> </w:t>
      </w:r>
    </w:p>
    <w:p w14:paraId="1B93377F" w14:textId="77777777" w:rsidR="007A25B6" w:rsidRDefault="007A25B6" w:rsidP="00232899">
      <w:pPr>
        <w:spacing w:after="0" w:line="252" w:lineRule="auto"/>
        <w:ind w:left="567"/>
        <w:jc w:val="both"/>
      </w:pPr>
      <w:r>
        <w:rPr>
          <w:rFonts w:ascii="Calibri" w:hAnsi="Calibri" w:cs="Calibri"/>
        </w:rPr>
        <w:t xml:space="preserve">Dans le présent règlement, à moins que le contexte n’indique un sens différent, on entend par : </w:t>
      </w:r>
    </w:p>
    <w:p w14:paraId="79C4D34F" w14:textId="77777777" w:rsidR="007A25B6" w:rsidRDefault="007A25B6" w:rsidP="00232899">
      <w:pPr>
        <w:spacing w:after="0" w:line="252" w:lineRule="auto"/>
        <w:ind w:left="567"/>
        <w:jc w:val="both"/>
      </w:pPr>
      <w:r>
        <w:rPr>
          <w:rFonts w:ascii="Calibri" w:eastAsia="Calibri" w:hAnsi="Calibri" w:cs="Calibri"/>
        </w:rPr>
        <w:t xml:space="preserve"> </w:t>
      </w:r>
    </w:p>
    <w:p w14:paraId="0EEB652E" w14:textId="77777777" w:rsidR="007A25B6" w:rsidRDefault="007A25B6" w:rsidP="00232899">
      <w:pPr>
        <w:spacing w:after="0" w:line="252" w:lineRule="auto"/>
        <w:ind w:left="567"/>
        <w:jc w:val="both"/>
      </w:pPr>
      <w:r>
        <w:rPr>
          <w:rFonts w:ascii="Calibri" w:hAnsi="Calibri" w:cs="Calibri"/>
        </w:rPr>
        <w:lastRenderedPageBreak/>
        <w:t>« Attestation de subvention » : document émis par la Municipalité confirmant son engagement à accorder une subvention à un propriétaire ou à son mandataire dans le cadre du programme;</w:t>
      </w:r>
    </w:p>
    <w:p w14:paraId="77954357" w14:textId="77777777" w:rsidR="007A25B6" w:rsidRDefault="007A25B6" w:rsidP="00232899">
      <w:pPr>
        <w:spacing w:after="0" w:line="252" w:lineRule="auto"/>
        <w:ind w:left="567"/>
        <w:jc w:val="both"/>
      </w:pPr>
      <w:r>
        <w:rPr>
          <w:rFonts w:ascii="Calibri" w:eastAsia="Calibri" w:hAnsi="Calibri" w:cs="Calibri"/>
        </w:rPr>
        <w:t xml:space="preserve"> </w:t>
      </w:r>
    </w:p>
    <w:p w14:paraId="34455233" w14:textId="77777777" w:rsidR="007A25B6" w:rsidRDefault="007A25B6" w:rsidP="00232899">
      <w:pPr>
        <w:spacing w:after="0" w:line="252" w:lineRule="auto"/>
        <w:ind w:left="567"/>
        <w:jc w:val="both"/>
      </w:pPr>
      <w:r>
        <w:rPr>
          <w:rFonts w:ascii="Calibri" w:hAnsi="Calibri" w:cs="Calibri"/>
        </w:rPr>
        <w:t>« Coût des travaux » : le montant réellement payé et appuyé de pièces justificatives;</w:t>
      </w:r>
    </w:p>
    <w:p w14:paraId="626F3016" w14:textId="77777777" w:rsidR="007A25B6" w:rsidRDefault="007A25B6" w:rsidP="00232899">
      <w:pPr>
        <w:spacing w:after="0" w:line="252" w:lineRule="auto"/>
        <w:ind w:left="567"/>
        <w:jc w:val="both"/>
        <w:rPr>
          <w:rFonts w:ascii="Calibri" w:hAnsi="Calibri" w:cs="Calibri"/>
        </w:rPr>
      </w:pPr>
    </w:p>
    <w:p w14:paraId="5E94B9B8" w14:textId="77777777" w:rsidR="007A25B6" w:rsidRDefault="007A25B6" w:rsidP="00232899">
      <w:pPr>
        <w:spacing w:after="0" w:line="252" w:lineRule="auto"/>
        <w:ind w:left="567"/>
        <w:jc w:val="both"/>
      </w:pPr>
      <w:r>
        <w:rPr>
          <w:rFonts w:ascii="Calibri" w:hAnsi="Calibri" w:cs="Calibri"/>
        </w:rPr>
        <w:t>« Demande de subvention » : formulaire fourni par la Municipalité pour demander une subvention conformément aux modalités du programme;</w:t>
      </w:r>
    </w:p>
    <w:p w14:paraId="0AA5C01B" w14:textId="77777777" w:rsidR="007A25B6" w:rsidRDefault="007A25B6" w:rsidP="00232899">
      <w:pPr>
        <w:spacing w:after="0" w:line="252" w:lineRule="auto"/>
        <w:ind w:left="567"/>
        <w:jc w:val="both"/>
      </w:pPr>
      <w:r>
        <w:rPr>
          <w:rFonts w:ascii="Calibri" w:eastAsia="Calibri" w:hAnsi="Calibri" w:cs="Calibri"/>
        </w:rPr>
        <w:t xml:space="preserve"> </w:t>
      </w:r>
    </w:p>
    <w:p w14:paraId="13C793BE" w14:textId="77777777" w:rsidR="007A25B6" w:rsidRDefault="007A25B6" w:rsidP="00232899">
      <w:pPr>
        <w:spacing w:after="0" w:line="252" w:lineRule="auto"/>
        <w:ind w:left="567"/>
        <w:jc w:val="both"/>
      </w:pPr>
      <w:r>
        <w:rPr>
          <w:rFonts w:ascii="Calibri" w:hAnsi="Calibri" w:cs="Calibri"/>
        </w:rPr>
        <w:t xml:space="preserve">« Entrepreneur accrédité » : personne physique ou morale détenant une licence valide d’entrepreneur en construction émise par la Régie du bâtiment du Québec (RBQ); </w:t>
      </w:r>
    </w:p>
    <w:p w14:paraId="6A7BA1E2" w14:textId="77777777" w:rsidR="007A25B6" w:rsidRDefault="007A25B6" w:rsidP="00232899">
      <w:pPr>
        <w:spacing w:after="0" w:line="252" w:lineRule="auto"/>
        <w:ind w:left="567"/>
        <w:jc w:val="both"/>
      </w:pPr>
      <w:r>
        <w:rPr>
          <w:rFonts w:ascii="Calibri" w:eastAsia="Calibri" w:hAnsi="Calibri" w:cs="Calibri"/>
        </w:rPr>
        <w:t xml:space="preserve"> </w:t>
      </w:r>
    </w:p>
    <w:p w14:paraId="23FE4E58" w14:textId="77777777" w:rsidR="007A25B6" w:rsidRDefault="007A25B6" w:rsidP="00232899">
      <w:pPr>
        <w:spacing w:after="0" w:line="252" w:lineRule="auto"/>
        <w:ind w:left="567"/>
        <w:jc w:val="both"/>
      </w:pPr>
      <w:r>
        <w:rPr>
          <w:rFonts w:ascii="Calibri" w:hAnsi="Calibri" w:cs="Calibri"/>
        </w:rPr>
        <w:t>« Auto-constructeur » : une construction réalisée en tout ou en partie par le propriétaire physique d’un immeuble résidentiel, ce particulier effectue lui-même les travaux ou les confie par contrat à un ou plusieurs sous-traitants, des professionnels du bâtiment, pour effectuer tous travaux dans le cadre du présent règlement;</w:t>
      </w:r>
    </w:p>
    <w:p w14:paraId="6E104761" w14:textId="77777777" w:rsidR="007A25B6" w:rsidRDefault="007A25B6" w:rsidP="00232899">
      <w:pPr>
        <w:spacing w:after="0" w:line="252" w:lineRule="auto"/>
        <w:ind w:left="567"/>
        <w:jc w:val="both"/>
        <w:rPr>
          <w:rFonts w:ascii="Calibri" w:hAnsi="Calibri" w:cs="Calibri"/>
        </w:rPr>
      </w:pPr>
    </w:p>
    <w:p w14:paraId="018F4409" w14:textId="77777777" w:rsidR="007A25B6" w:rsidRDefault="007A25B6" w:rsidP="00232899">
      <w:pPr>
        <w:spacing w:after="0" w:line="252" w:lineRule="auto"/>
        <w:ind w:left="567"/>
        <w:jc w:val="both"/>
      </w:pPr>
      <w:r>
        <w:rPr>
          <w:rFonts w:ascii="Calibri" w:hAnsi="Calibri" w:cs="Calibri"/>
        </w:rPr>
        <w:t>« Façade admissible » : pour un bâtiment principal, chacune des façades principales situées sur une voie publique;</w:t>
      </w:r>
    </w:p>
    <w:p w14:paraId="7031C10B" w14:textId="77777777" w:rsidR="007A25B6" w:rsidRDefault="007A25B6" w:rsidP="00232899">
      <w:pPr>
        <w:spacing w:after="0" w:line="252" w:lineRule="auto"/>
        <w:ind w:left="567"/>
        <w:jc w:val="both"/>
        <w:rPr>
          <w:rFonts w:ascii="Calibri" w:hAnsi="Calibri" w:cs="Calibri"/>
        </w:rPr>
      </w:pPr>
    </w:p>
    <w:p w14:paraId="3FC7B08B" w14:textId="77777777" w:rsidR="007A25B6" w:rsidRDefault="007A25B6" w:rsidP="00232899">
      <w:pPr>
        <w:spacing w:after="0" w:line="252" w:lineRule="auto"/>
        <w:ind w:left="567"/>
        <w:jc w:val="both"/>
      </w:pPr>
      <w:r>
        <w:rPr>
          <w:rFonts w:ascii="Calibri" w:hAnsi="Calibri" w:cs="Calibri"/>
        </w:rPr>
        <w:t>« Propriétaire » : toute personne physique à qui appartient l'immeuble visé ou son mandataire;</w:t>
      </w:r>
    </w:p>
    <w:p w14:paraId="6ACC98F0" w14:textId="77777777" w:rsidR="007A25B6" w:rsidRDefault="007A25B6" w:rsidP="00232899">
      <w:pPr>
        <w:spacing w:after="0" w:line="252" w:lineRule="auto"/>
        <w:ind w:left="567"/>
        <w:jc w:val="both"/>
      </w:pPr>
      <w:r>
        <w:rPr>
          <w:rFonts w:ascii="Calibri" w:eastAsia="Calibri" w:hAnsi="Calibri" w:cs="Calibri"/>
        </w:rPr>
        <w:t xml:space="preserve"> </w:t>
      </w:r>
    </w:p>
    <w:p w14:paraId="4614243A" w14:textId="77777777" w:rsidR="007A25B6" w:rsidRDefault="007A25B6" w:rsidP="00232899">
      <w:pPr>
        <w:spacing w:after="0" w:line="252" w:lineRule="auto"/>
        <w:ind w:left="567"/>
        <w:jc w:val="both"/>
      </w:pPr>
      <w:r>
        <w:rPr>
          <w:rFonts w:ascii="Calibri" w:hAnsi="Calibri" w:cs="Calibri"/>
        </w:rPr>
        <w:t>« Municipalité » : la Municipalité de Grenville-sur-la-Rouge;</w:t>
      </w:r>
    </w:p>
    <w:p w14:paraId="0DBE946C" w14:textId="77777777" w:rsidR="007A25B6" w:rsidRDefault="007A25B6" w:rsidP="00232899">
      <w:pPr>
        <w:spacing w:after="0" w:line="252" w:lineRule="auto"/>
        <w:ind w:left="567"/>
        <w:jc w:val="both"/>
        <w:rPr>
          <w:rFonts w:ascii="Calibri" w:hAnsi="Calibri" w:cs="Calibri"/>
        </w:rPr>
      </w:pPr>
    </w:p>
    <w:p w14:paraId="6350B46C" w14:textId="77777777" w:rsidR="007A25B6" w:rsidRDefault="007A25B6" w:rsidP="00232899">
      <w:pPr>
        <w:spacing w:after="0" w:line="252" w:lineRule="auto"/>
        <w:ind w:left="567"/>
        <w:jc w:val="both"/>
      </w:pPr>
      <w:r>
        <w:rPr>
          <w:rFonts w:ascii="Calibri" w:hAnsi="Calibri" w:cs="Calibri"/>
        </w:rPr>
        <w:t>« CCU » : est le Comité Consultatif d’Urbanisme de la Municipalité.</w:t>
      </w:r>
    </w:p>
    <w:p w14:paraId="2A266E20" w14:textId="77777777" w:rsidR="007A25B6" w:rsidRDefault="007A25B6" w:rsidP="00232899">
      <w:pPr>
        <w:spacing w:after="0" w:line="252" w:lineRule="auto"/>
        <w:jc w:val="both"/>
      </w:pPr>
    </w:p>
    <w:p w14:paraId="148E0244" w14:textId="77777777" w:rsidR="007A25B6" w:rsidRDefault="007A25B6" w:rsidP="00232899">
      <w:pPr>
        <w:spacing w:after="0" w:line="252" w:lineRule="auto"/>
        <w:jc w:val="both"/>
      </w:pPr>
      <w:r>
        <w:rPr>
          <w:rFonts w:ascii="Calibri" w:hAnsi="Calibri" w:cs="Calibri"/>
          <w:b/>
          <w:bCs/>
        </w:rPr>
        <w:t>3. TERRITOIRES VISÉS</w:t>
      </w:r>
    </w:p>
    <w:p w14:paraId="26F997D0" w14:textId="77777777" w:rsidR="007A25B6" w:rsidRDefault="007A25B6" w:rsidP="00232899">
      <w:pPr>
        <w:spacing w:after="0" w:line="252" w:lineRule="auto"/>
        <w:jc w:val="both"/>
      </w:pPr>
      <w:r>
        <w:rPr>
          <w:rFonts w:ascii="Calibri" w:eastAsia="Calibri" w:hAnsi="Calibri" w:cs="Calibri"/>
        </w:rPr>
        <w:t xml:space="preserve"> </w:t>
      </w:r>
    </w:p>
    <w:p w14:paraId="5041C760" w14:textId="77777777" w:rsidR="007A25B6" w:rsidRDefault="007A25B6" w:rsidP="00232899">
      <w:pPr>
        <w:spacing w:after="0" w:line="252" w:lineRule="auto"/>
        <w:ind w:left="567"/>
        <w:jc w:val="both"/>
      </w:pPr>
      <w:r>
        <w:rPr>
          <w:rFonts w:ascii="Calibri" w:hAnsi="Calibri" w:cs="Calibri"/>
        </w:rPr>
        <w:t>Le présent programme particulier d’urbanisme est offert aux immeubles situés dans les zones UL-01 (secteur de Calumet) et UI-01 (secteur de Pointe-au-Chêne) de la Municipalité.</w:t>
      </w:r>
    </w:p>
    <w:p w14:paraId="068A8C4A" w14:textId="77777777" w:rsidR="007A25B6" w:rsidRDefault="007A25B6" w:rsidP="00232899">
      <w:pPr>
        <w:spacing w:after="0" w:line="252" w:lineRule="auto"/>
        <w:jc w:val="both"/>
      </w:pPr>
      <w:r>
        <w:rPr>
          <w:rFonts w:ascii="Calibri" w:eastAsia="Calibri" w:hAnsi="Calibri" w:cs="Calibri"/>
        </w:rPr>
        <w:t xml:space="preserve"> </w:t>
      </w:r>
    </w:p>
    <w:p w14:paraId="0C34A144" w14:textId="77777777" w:rsidR="007A25B6" w:rsidRDefault="007A25B6" w:rsidP="00232899">
      <w:pPr>
        <w:spacing w:after="0" w:line="252" w:lineRule="auto"/>
        <w:jc w:val="both"/>
      </w:pPr>
      <w:r>
        <w:rPr>
          <w:rFonts w:ascii="Calibri" w:hAnsi="Calibri" w:cs="Calibri"/>
          <w:b/>
          <w:bCs/>
        </w:rPr>
        <w:t xml:space="preserve">4. PROPRIÉTÉS ADMISSIBLES ET CONDITIONS D’ADMISSIBILITÉ </w:t>
      </w:r>
    </w:p>
    <w:p w14:paraId="5A1B71E3" w14:textId="77777777" w:rsidR="007A25B6" w:rsidRDefault="007A25B6" w:rsidP="00232899">
      <w:pPr>
        <w:spacing w:after="0" w:line="252" w:lineRule="auto"/>
        <w:jc w:val="both"/>
      </w:pPr>
      <w:r>
        <w:rPr>
          <w:rFonts w:ascii="Calibri" w:eastAsia="Calibri" w:hAnsi="Calibri" w:cs="Calibri"/>
        </w:rPr>
        <w:t xml:space="preserve"> </w:t>
      </w:r>
    </w:p>
    <w:p w14:paraId="69ECF68A" w14:textId="77777777" w:rsidR="007A25B6" w:rsidRDefault="007A25B6" w:rsidP="00232899">
      <w:pPr>
        <w:spacing w:after="0" w:line="252" w:lineRule="auto"/>
        <w:ind w:left="567"/>
        <w:jc w:val="both"/>
      </w:pPr>
      <w:r>
        <w:rPr>
          <w:rFonts w:ascii="Calibri" w:hAnsi="Calibri" w:cs="Calibri"/>
        </w:rPr>
        <w:t xml:space="preserve">Le programme s’applique aux bâtiments résidentiels ayant minimalement une façade admissible faisant partie intégrante du présent règlement et qui répondent aux conditions suivantes :  </w:t>
      </w:r>
    </w:p>
    <w:p w14:paraId="42BB0D9C" w14:textId="77777777" w:rsidR="007A25B6" w:rsidRDefault="007A25B6" w:rsidP="00232899">
      <w:pPr>
        <w:spacing w:after="0" w:line="252" w:lineRule="auto"/>
        <w:jc w:val="both"/>
      </w:pPr>
      <w:r>
        <w:rPr>
          <w:rFonts w:ascii="Calibri" w:eastAsia="Calibri" w:hAnsi="Calibri" w:cs="Calibri"/>
        </w:rPr>
        <w:t xml:space="preserve"> </w:t>
      </w:r>
    </w:p>
    <w:p w14:paraId="1D05EEB8" w14:textId="77777777" w:rsidR="007A25B6" w:rsidRDefault="007A25B6" w:rsidP="00232899">
      <w:pPr>
        <w:spacing w:after="0" w:line="252" w:lineRule="auto"/>
        <w:ind w:left="567"/>
        <w:jc w:val="both"/>
      </w:pPr>
      <w:r>
        <w:rPr>
          <w:rFonts w:ascii="Calibri" w:hAnsi="Calibri" w:cs="Calibri"/>
        </w:rPr>
        <w:t>1)</w:t>
      </w:r>
      <w:r>
        <w:rPr>
          <w:rFonts w:ascii="Calibri" w:hAnsi="Calibri" w:cs="Calibri"/>
        </w:rPr>
        <w:tab/>
        <w:t xml:space="preserve">Le bâtiment a une façade admissible et est situé dans les zones visées;  </w:t>
      </w:r>
    </w:p>
    <w:p w14:paraId="07A3C28B" w14:textId="77777777" w:rsidR="007A25B6" w:rsidRDefault="007A25B6" w:rsidP="00232899">
      <w:pPr>
        <w:spacing w:after="0" w:line="252" w:lineRule="auto"/>
        <w:jc w:val="both"/>
        <w:rPr>
          <w:rFonts w:ascii="Calibri" w:hAnsi="Calibri" w:cs="Calibri"/>
        </w:rPr>
      </w:pPr>
    </w:p>
    <w:p w14:paraId="306AFCBA" w14:textId="77777777" w:rsidR="007A25B6" w:rsidRDefault="007A25B6" w:rsidP="00232899">
      <w:pPr>
        <w:spacing w:after="0" w:line="252" w:lineRule="auto"/>
        <w:ind w:left="1417" w:hanging="850"/>
        <w:jc w:val="both"/>
      </w:pPr>
      <w:r>
        <w:rPr>
          <w:rFonts w:ascii="Calibri" w:hAnsi="Calibri" w:cs="Calibri"/>
        </w:rPr>
        <w:t>2)</w:t>
      </w:r>
      <w:r>
        <w:rPr>
          <w:rFonts w:ascii="Calibri" w:hAnsi="Calibri" w:cs="Calibri"/>
        </w:rPr>
        <w:tab/>
        <w:t xml:space="preserve">La propriété est conforme à l’ensemble des règlements municipaux applicables ou bénéficie de droits acquis. Toutefois, un bâtiment dont un élément de non-conformité sera corrigé lors des interventions projetées est admissible, à l’exception des coûts engendrés pour régulariser une illégalité qui eux, ne sont pas admissibles; </w:t>
      </w:r>
    </w:p>
    <w:p w14:paraId="136E482F" w14:textId="77777777" w:rsidR="007A25B6" w:rsidRDefault="007A25B6" w:rsidP="00232899">
      <w:pPr>
        <w:spacing w:after="0" w:line="252" w:lineRule="auto"/>
        <w:ind w:left="567"/>
        <w:jc w:val="both"/>
        <w:rPr>
          <w:rFonts w:ascii="Calibri" w:hAnsi="Calibri" w:cs="Calibri"/>
        </w:rPr>
      </w:pPr>
    </w:p>
    <w:p w14:paraId="08D3FA09" w14:textId="77777777" w:rsidR="007A25B6" w:rsidRDefault="007A25B6" w:rsidP="00232899">
      <w:pPr>
        <w:spacing w:after="0" w:line="252" w:lineRule="auto"/>
        <w:ind w:left="1417" w:hanging="850"/>
        <w:jc w:val="both"/>
      </w:pPr>
      <w:r>
        <w:rPr>
          <w:rFonts w:ascii="Calibri" w:hAnsi="Calibri" w:cs="Calibri"/>
        </w:rPr>
        <w:t>3)</w:t>
      </w:r>
      <w:r>
        <w:rPr>
          <w:rFonts w:ascii="Calibri" w:hAnsi="Calibri" w:cs="Calibri"/>
        </w:rPr>
        <w:tab/>
        <w:t xml:space="preserve">La propriété visée par une demande d’admissibilité au programme doit être exempte de toutes formes d’arrérages de taxes et de droits de mutation et n’être l’objet d’aucune créance, facture ou réclamation de toute nature envers la Municipalité;  </w:t>
      </w:r>
    </w:p>
    <w:p w14:paraId="472BDF45" w14:textId="77777777" w:rsidR="007A25B6" w:rsidRDefault="007A25B6" w:rsidP="00232899">
      <w:pPr>
        <w:spacing w:after="0" w:line="252" w:lineRule="auto"/>
        <w:ind w:left="1417" w:hanging="850"/>
        <w:jc w:val="both"/>
        <w:rPr>
          <w:rFonts w:ascii="Calibri" w:hAnsi="Calibri" w:cs="Calibri"/>
        </w:rPr>
      </w:pPr>
    </w:p>
    <w:p w14:paraId="79213626" w14:textId="77777777" w:rsidR="007A25B6" w:rsidRDefault="007A25B6" w:rsidP="00232899">
      <w:pPr>
        <w:spacing w:after="0" w:line="252" w:lineRule="auto"/>
        <w:ind w:left="1417" w:hanging="850"/>
        <w:jc w:val="both"/>
      </w:pPr>
      <w:r>
        <w:rPr>
          <w:rFonts w:ascii="Calibri" w:hAnsi="Calibri" w:cs="Calibri"/>
        </w:rPr>
        <w:t>4)</w:t>
      </w:r>
      <w:r>
        <w:rPr>
          <w:rFonts w:ascii="Calibri" w:hAnsi="Calibri" w:cs="Calibri"/>
        </w:rPr>
        <w:tab/>
        <w:t xml:space="preserve">La propriété ne doit pas appartenir à un organisme public ou gouvernemental, à une coopérative d’habitations ou à un </w:t>
      </w:r>
      <w:r>
        <w:rPr>
          <w:rFonts w:ascii="Calibri" w:hAnsi="Calibri" w:cs="Calibri"/>
        </w:rPr>
        <w:lastRenderedPageBreak/>
        <w:t xml:space="preserve">organisme à but non lucratif qui reçoit une aide gouvernementale pour pallier son déficit d’exploitation, ni être un lieu de culte;  </w:t>
      </w:r>
    </w:p>
    <w:p w14:paraId="0A275914" w14:textId="77777777" w:rsidR="007A25B6" w:rsidRDefault="007A25B6" w:rsidP="00232899">
      <w:pPr>
        <w:spacing w:after="0" w:line="252" w:lineRule="auto"/>
        <w:ind w:left="1417" w:hanging="850"/>
        <w:jc w:val="both"/>
        <w:rPr>
          <w:rFonts w:ascii="Calibri" w:hAnsi="Calibri" w:cs="Calibri"/>
        </w:rPr>
      </w:pPr>
    </w:p>
    <w:p w14:paraId="2290FEC1" w14:textId="77777777" w:rsidR="007A25B6" w:rsidRDefault="007A25B6" w:rsidP="00232899">
      <w:pPr>
        <w:spacing w:after="0" w:line="252" w:lineRule="auto"/>
        <w:ind w:left="1417" w:hanging="850"/>
        <w:jc w:val="both"/>
        <w:rPr>
          <w:rFonts w:ascii="Calibri" w:hAnsi="Calibri" w:cs="Calibri"/>
        </w:rPr>
      </w:pPr>
      <w:r>
        <w:rPr>
          <w:rFonts w:ascii="Calibri" w:hAnsi="Calibri" w:cs="Calibri"/>
        </w:rPr>
        <w:t xml:space="preserve">5) </w:t>
      </w:r>
      <w:r>
        <w:rPr>
          <w:rFonts w:ascii="Calibri" w:hAnsi="Calibri" w:cs="Calibri"/>
        </w:rPr>
        <w:tab/>
        <w:t>Seuls les travaux effectués après l’approbation de la demande de subvention par la Municipalité sont reconnus admissibles;</w:t>
      </w:r>
    </w:p>
    <w:p w14:paraId="2F89E537" w14:textId="77777777" w:rsidR="007A25B6" w:rsidRDefault="007A25B6" w:rsidP="00232899">
      <w:pPr>
        <w:spacing w:after="0" w:line="252" w:lineRule="auto"/>
        <w:ind w:left="1417" w:hanging="850"/>
        <w:jc w:val="both"/>
        <w:rPr>
          <w:rFonts w:ascii="Calibri" w:hAnsi="Calibri" w:cs="Calibri"/>
        </w:rPr>
      </w:pPr>
    </w:p>
    <w:p w14:paraId="582B442C" w14:textId="77777777" w:rsidR="007A25B6" w:rsidRDefault="007A25B6" w:rsidP="00232899">
      <w:pPr>
        <w:spacing w:after="0" w:line="252" w:lineRule="auto"/>
        <w:ind w:left="1417" w:hanging="850"/>
        <w:jc w:val="both"/>
      </w:pPr>
      <w:r>
        <w:rPr>
          <w:rFonts w:ascii="Calibri" w:hAnsi="Calibri" w:cs="Calibri"/>
        </w:rPr>
        <w:t>6)</w:t>
      </w:r>
      <w:r>
        <w:rPr>
          <w:rFonts w:ascii="Calibri" w:hAnsi="Calibri" w:cs="Calibri"/>
        </w:rPr>
        <w:tab/>
      </w:r>
      <w:r w:rsidRPr="0096105A">
        <w:rPr>
          <w:rFonts w:ascii="Calibri" w:hAnsi="Calibri" w:cs="Calibri"/>
        </w:rPr>
        <w:t>Les rénovations/améliorations doivent être visibles de la rue.</w:t>
      </w:r>
    </w:p>
    <w:p w14:paraId="0EE339FC" w14:textId="77777777" w:rsidR="007A25B6" w:rsidRDefault="007A25B6" w:rsidP="00232899">
      <w:pPr>
        <w:spacing w:after="0" w:line="252" w:lineRule="auto"/>
        <w:jc w:val="both"/>
        <w:rPr>
          <w:rFonts w:ascii="Calibri" w:hAnsi="Calibri" w:cs="Calibri"/>
        </w:rPr>
      </w:pPr>
    </w:p>
    <w:p w14:paraId="3E341E89" w14:textId="77777777" w:rsidR="007A25B6" w:rsidRDefault="007A25B6" w:rsidP="00232899">
      <w:pPr>
        <w:spacing w:after="0" w:line="252" w:lineRule="auto"/>
        <w:jc w:val="both"/>
      </w:pPr>
      <w:r>
        <w:rPr>
          <w:rFonts w:ascii="Calibri" w:hAnsi="Calibri" w:cs="Calibri"/>
          <w:b/>
          <w:bCs/>
        </w:rPr>
        <w:t>5. TRAVAUX ADMISSIBLES</w:t>
      </w:r>
    </w:p>
    <w:p w14:paraId="70844B21" w14:textId="77777777" w:rsidR="007A25B6" w:rsidRDefault="007A25B6" w:rsidP="00232899">
      <w:pPr>
        <w:spacing w:after="0" w:line="252" w:lineRule="auto"/>
        <w:jc w:val="both"/>
      </w:pPr>
      <w:r>
        <w:rPr>
          <w:rFonts w:ascii="Calibri" w:eastAsia="Calibri" w:hAnsi="Calibri" w:cs="Calibri"/>
        </w:rPr>
        <w:t xml:space="preserve"> </w:t>
      </w:r>
    </w:p>
    <w:p w14:paraId="1E431745" w14:textId="77777777" w:rsidR="007A25B6" w:rsidRDefault="007A25B6" w:rsidP="00232899">
      <w:pPr>
        <w:spacing w:after="0" w:line="252" w:lineRule="auto"/>
        <w:ind w:left="567"/>
        <w:jc w:val="both"/>
      </w:pPr>
      <w:r>
        <w:rPr>
          <w:rFonts w:ascii="Calibri" w:hAnsi="Calibri" w:cs="Calibri"/>
        </w:rPr>
        <w:t xml:space="preserve">Les travaux suivants sont admissibles :  </w:t>
      </w:r>
    </w:p>
    <w:p w14:paraId="0EE0634C" w14:textId="77777777" w:rsidR="007A25B6" w:rsidRDefault="007A25B6" w:rsidP="00232899">
      <w:pPr>
        <w:spacing w:after="0" w:line="252" w:lineRule="auto"/>
        <w:ind w:left="567"/>
        <w:jc w:val="both"/>
      </w:pPr>
      <w:r>
        <w:rPr>
          <w:rFonts w:ascii="Calibri" w:eastAsia="Calibri" w:hAnsi="Calibri" w:cs="Calibri"/>
        </w:rPr>
        <w:t xml:space="preserve"> </w:t>
      </w:r>
    </w:p>
    <w:p w14:paraId="514E1B0C" w14:textId="77777777" w:rsidR="007A25B6" w:rsidRDefault="007A25B6" w:rsidP="00232899">
      <w:pPr>
        <w:spacing w:after="0" w:line="252" w:lineRule="auto"/>
        <w:ind w:left="1417" w:hanging="850"/>
        <w:jc w:val="both"/>
        <w:rPr>
          <w:rFonts w:ascii="Calibri" w:hAnsi="Calibri" w:cs="Calibri"/>
        </w:rPr>
      </w:pPr>
      <w:r>
        <w:rPr>
          <w:rFonts w:ascii="Calibri" w:hAnsi="Calibri" w:cs="Calibri"/>
        </w:rPr>
        <w:t>1)</w:t>
      </w:r>
      <w:r>
        <w:rPr>
          <w:rFonts w:ascii="Calibri" w:hAnsi="Calibri" w:cs="Calibri"/>
        </w:rPr>
        <w:tab/>
        <w:t>La rénovation, la restauration, la préservation, la réhabilitation, la réfection, la</w:t>
      </w:r>
      <w:r>
        <w:rPr>
          <w:rFonts w:ascii="Calibri" w:hAnsi="Calibri" w:cs="Calibri"/>
        </w:rPr>
        <w:tab/>
        <w:t xml:space="preserve">transformation et la modification des ouvertures ou de tout élément décoratif, structural ou architectural, d’une façade admissible; </w:t>
      </w:r>
    </w:p>
    <w:p w14:paraId="3C707D4B" w14:textId="77777777" w:rsidR="007A25B6" w:rsidRDefault="007A25B6" w:rsidP="00232899">
      <w:pPr>
        <w:spacing w:after="0" w:line="252" w:lineRule="auto"/>
        <w:ind w:left="1417" w:hanging="850"/>
        <w:jc w:val="both"/>
      </w:pPr>
    </w:p>
    <w:p w14:paraId="4283693B" w14:textId="77777777" w:rsidR="007A25B6" w:rsidRDefault="007A25B6" w:rsidP="00232899">
      <w:pPr>
        <w:spacing w:after="0" w:line="252" w:lineRule="auto"/>
        <w:ind w:left="1417" w:hanging="850"/>
        <w:jc w:val="both"/>
      </w:pPr>
      <w:r>
        <w:rPr>
          <w:rFonts w:ascii="Calibri" w:hAnsi="Calibri" w:cs="Calibri"/>
        </w:rPr>
        <w:t>2)</w:t>
      </w:r>
      <w:r>
        <w:rPr>
          <w:rFonts w:ascii="Calibri" w:hAnsi="Calibri" w:cs="Calibri"/>
        </w:rPr>
        <w:tab/>
        <w:t>Les travaux touchant les annexes, galeries, garde-corps, escaliers, rampe d’accès pour personne à mobilité réduite, les corniches et autres éléments d’une façade admissible.</w:t>
      </w:r>
    </w:p>
    <w:p w14:paraId="4668E51C" w14:textId="77777777" w:rsidR="007A25B6" w:rsidRDefault="007A25B6" w:rsidP="00232899">
      <w:pPr>
        <w:spacing w:after="0" w:line="252" w:lineRule="auto"/>
        <w:jc w:val="both"/>
        <w:rPr>
          <w:rFonts w:ascii="Calibri" w:hAnsi="Calibri" w:cs="Calibri"/>
          <w:b/>
          <w:bCs/>
        </w:rPr>
      </w:pPr>
    </w:p>
    <w:p w14:paraId="412A337F" w14:textId="77777777" w:rsidR="007A25B6" w:rsidRDefault="007A25B6" w:rsidP="00232899">
      <w:pPr>
        <w:spacing w:after="0" w:line="252" w:lineRule="auto"/>
        <w:jc w:val="both"/>
      </w:pPr>
      <w:r>
        <w:rPr>
          <w:rFonts w:ascii="Calibri" w:hAnsi="Calibri" w:cs="Calibri"/>
          <w:b/>
          <w:bCs/>
        </w:rPr>
        <w:t xml:space="preserve">6. SUBVENTION </w:t>
      </w:r>
    </w:p>
    <w:p w14:paraId="0B065E31" w14:textId="77777777" w:rsidR="007A25B6" w:rsidRDefault="007A25B6" w:rsidP="00232899">
      <w:pPr>
        <w:spacing w:after="0" w:line="252" w:lineRule="auto"/>
        <w:jc w:val="both"/>
      </w:pPr>
      <w:r>
        <w:rPr>
          <w:rFonts w:ascii="Calibri" w:eastAsia="Calibri" w:hAnsi="Calibri" w:cs="Calibri"/>
        </w:rPr>
        <w:t xml:space="preserve"> </w:t>
      </w:r>
    </w:p>
    <w:p w14:paraId="0E58231E" w14:textId="77777777" w:rsidR="007A25B6" w:rsidRDefault="007A25B6" w:rsidP="00232899">
      <w:pPr>
        <w:spacing w:after="0" w:line="252" w:lineRule="auto"/>
        <w:ind w:left="567"/>
        <w:jc w:val="both"/>
      </w:pPr>
      <w:r>
        <w:rPr>
          <w:rFonts w:ascii="Calibri" w:hAnsi="Calibri" w:cs="Calibri"/>
        </w:rPr>
        <w:t>La subvention est répartie selon les modalités suivantes :</w:t>
      </w:r>
    </w:p>
    <w:p w14:paraId="6647FAE8" w14:textId="77777777" w:rsidR="007A25B6" w:rsidRDefault="007A25B6" w:rsidP="00232899">
      <w:pPr>
        <w:spacing w:after="0" w:line="252" w:lineRule="auto"/>
        <w:ind w:left="567"/>
        <w:jc w:val="both"/>
        <w:rPr>
          <w:rFonts w:ascii="Calibri" w:hAnsi="Calibri" w:cs="Calibri"/>
        </w:rPr>
      </w:pPr>
    </w:p>
    <w:p w14:paraId="72717B48" w14:textId="77777777" w:rsidR="007A25B6" w:rsidRPr="00BA6C0B" w:rsidRDefault="007A25B6" w:rsidP="00232899">
      <w:pPr>
        <w:spacing w:after="0" w:line="252" w:lineRule="auto"/>
        <w:ind w:left="1417" w:hanging="850"/>
        <w:jc w:val="both"/>
      </w:pPr>
      <w:r>
        <w:rPr>
          <w:rFonts w:ascii="Calibri" w:hAnsi="Calibri" w:cs="Calibri"/>
        </w:rPr>
        <w:t>1)</w:t>
      </w:r>
      <w:r>
        <w:rPr>
          <w:rFonts w:ascii="Calibri" w:hAnsi="Calibri" w:cs="Calibri"/>
        </w:rPr>
        <w:tab/>
      </w:r>
      <w:r w:rsidRPr="00BA6C0B">
        <w:rPr>
          <w:rFonts w:ascii="Calibri" w:hAnsi="Calibri" w:cs="Calibri"/>
        </w:rPr>
        <w:t>Les propriétaires résidentiels dont la demande est retenue en ver</w:t>
      </w:r>
      <w:r>
        <w:rPr>
          <w:rFonts w:ascii="Calibri" w:hAnsi="Calibri" w:cs="Calibri"/>
        </w:rPr>
        <w:t xml:space="preserve">tu des critères </w:t>
      </w:r>
      <w:r w:rsidRPr="00BA6C0B">
        <w:rPr>
          <w:rFonts w:ascii="Calibri" w:hAnsi="Calibri" w:cs="Calibri"/>
        </w:rPr>
        <w:t xml:space="preserve">d’admissibilité et de sélection du présent programme, pourront recevoir une subvention correspondante à un maximum de 50 % du coût des travaux admissibles avant taxes, </w:t>
      </w:r>
      <w:r>
        <w:rPr>
          <w:rFonts w:ascii="Calibri" w:hAnsi="Calibri" w:cs="Calibri"/>
        </w:rPr>
        <w:t>jusqu’à concurrence de 1 500</w:t>
      </w:r>
      <w:r w:rsidRPr="00BA6C0B">
        <w:rPr>
          <w:rFonts w:ascii="Calibri" w:hAnsi="Calibri" w:cs="Calibri"/>
        </w:rPr>
        <w:t>$;</w:t>
      </w:r>
    </w:p>
    <w:p w14:paraId="61C919FF" w14:textId="77777777" w:rsidR="007A25B6" w:rsidRPr="00586836" w:rsidRDefault="007A25B6" w:rsidP="00232899">
      <w:pPr>
        <w:spacing w:after="0" w:line="252" w:lineRule="auto"/>
        <w:ind w:left="1417" w:hanging="850"/>
        <w:jc w:val="both"/>
      </w:pPr>
    </w:p>
    <w:p w14:paraId="7AF73249" w14:textId="77777777" w:rsidR="007A25B6" w:rsidRDefault="007A25B6" w:rsidP="00232899">
      <w:pPr>
        <w:spacing w:after="0" w:line="252" w:lineRule="auto"/>
        <w:ind w:left="1417" w:hanging="850"/>
        <w:jc w:val="both"/>
        <w:rPr>
          <w:rFonts w:ascii="Calibri" w:hAnsi="Calibri" w:cs="Calibri"/>
        </w:rPr>
      </w:pPr>
      <w:r>
        <w:rPr>
          <w:rFonts w:ascii="Calibri" w:hAnsi="Calibri" w:cs="Calibri"/>
        </w:rPr>
        <w:t>2)</w:t>
      </w:r>
      <w:r>
        <w:rPr>
          <w:rFonts w:ascii="Calibri" w:hAnsi="Calibri" w:cs="Calibri"/>
        </w:rPr>
        <w:tab/>
        <w:t>Lorsque l’usage de l’immeuble est mixte (résidentiel / commercial) ou que le coût des travaux admissibles est moindre que l’ensemble des travaux minimal stipulés aux paragraphes précédents, la valeur de la subvention peut être calculée au prorata et soumise au CCU pour évaluation et recommandation.</w:t>
      </w:r>
    </w:p>
    <w:p w14:paraId="785114E0" w14:textId="77777777" w:rsidR="007A25B6" w:rsidRDefault="007A25B6" w:rsidP="00232899">
      <w:pPr>
        <w:spacing w:after="0" w:line="252" w:lineRule="auto"/>
        <w:ind w:left="1417" w:hanging="850"/>
        <w:jc w:val="both"/>
      </w:pPr>
    </w:p>
    <w:p w14:paraId="599AC70A" w14:textId="77777777" w:rsidR="007A25B6" w:rsidRDefault="007A25B6" w:rsidP="00232899">
      <w:pPr>
        <w:spacing w:after="0" w:line="252" w:lineRule="auto"/>
        <w:jc w:val="both"/>
      </w:pPr>
      <w:r>
        <w:rPr>
          <w:rFonts w:ascii="Calibri" w:hAnsi="Calibri" w:cs="Calibri"/>
          <w:b/>
          <w:bCs/>
        </w:rPr>
        <w:t>7. DEMANDE D’ADMISSIBILITÉ AU PROGRAMME</w:t>
      </w:r>
    </w:p>
    <w:p w14:paraId="21D2B99B" w14:textId="77777777" w:rsidR="007A25B6" w:rsidRDefault="007A25B6" w:rsidP="00232899">
      <w:pPr>
        <w:spacing w:after="0" w:line="252" w:lineRule="auto"/>
        <w:jc w:val="both"/>
      </w:pPr>
      <w:r>
        <w:rPr>
          <w:rFonts w:ascii="Calibri" w:eastAsia="Calibri" w:hAnsi="Calibri" w:cs="Calibri"/>
        </w:rPr>
        <w:t xml:space="preserve"> </w:t>
      </w:r>
    </w:p>
    <w:p w14:paraId="2C272329" w14:textId="77777777" w:rsidR="007A25B6" w:rsidRDefault="007A25B6" w:rsidP="00232899">
      <w:pPr>
        <w:spacing w:after="0" w:line="252" w:lineRule="auto"/>
        <w:ind w:left="567"/>
        <w:jc w:val="both"/>
      </w:pPr>
      <w:r>
        <w:rPr>
          <w:rFonts w:ascii="Calibri" w:hAnsi="Calibri" w:cs="Calibri"/>
        </w:rPr>
        <w:t>Le propriétaire d’un immeuble possédant une façade admissible s’inscrit en remplissant et signant le formulaire prévu à cet effet et en le remettant au fonctionnaire désigné au plus tard le 30 juin 2023. Ce dernier examine la demande de subvention et vérifie si tous les renseignements et documents exigés ont été fournis. Si elle est incomplète ou imprécise, la demande est retournée jusqu’à ce que les renseignements et documents nécessaires aient été fournis. La demande est alors réputée avoir été reçue à la date de réception de ces renseignements et documents additionnels;</w:t>
      </w:r>
    </w:p>
    <w:p w14:paraId="747CAA0B" w14:textId="77777777" w:rsidR="007A25B6" w:rsidRDefault="007A25B6" w:rsidP="00232899">
      <w:pPr>
        <w:spacing w:after="0" w:line="252" w:lineRule="auto"/>
        <w:ind w:left="567"/>
        <w:jc w:val="both"/>
      </w:pPr>
      <w:r>
        <w:rPr>
          <w:rFonts w:ascii="Calibri" w:eastAsia="Calibri" w:hAnsi="Calibri" w:cs="Calibri"/>
        </w:rPr>
        <w:t xml:space="preserve"> </w:t>
      </w:r>
    </w:p>
    <w:p w14:paraId="6D945324" w14:textId="77777777" w:rsidR="007A25B6" w:rsidRDefault="007A25B6" w:rsidP="00232899">
      <w:pPr>
        <w:spacing w:after="0" w:line="252" w:lineRule="auto"/>
        <w:ind w:left="567"/>
        <w:jc w:val="both"/>
      </w:pPr>
      <w:r>
        <w:rPr>
          <w:rFonts w:ascii="Calibri" w:hAnsi="Calibri" w:cs="Calibri"/>
        </w:rPr>
        <w:t>Les travaux admissibles au présent programme devront faire l’objet de l’émission d’un permis de construction ou d’un certificat d’autorisation après l’acceptation par la Municipalité de la demande de subvention. Ceux-ci ne doivent pas avoir débuté avant l’obtention dudit permis ou certificat;</w:t>
      </w:r>
    </w:p>
    <w:p w14:paraId="6E4682B0" w14:textId="77777777" w:rsidR="007A25B6" w:rsidRDefault="007A25B6" w:rsidP="00232899">
      <w:pPr>
        <w:spacing w:after="0" w:line="252" w:lineRule="auto"/>
        <w:ind w:left="567"/>
        <w:jc w:val="both"/>
      </w:pPr>
      <w:r>
        <w:rPr>
          <w:rFonts w:ascii="Calibri" w:eastAsia="Calibri" w:hAnsi="Calibri" w:cs="Calibri"/>
        </w:rPr>
        <w:t xml:space="preserve"> </w:t>
      </w:r>
    </w:p>
    <w:p w14:paraId="22108875" w14:textId="77777777" w:rsidR="007A25B6" w:rsidRDefault="007A25B6" w:rsidP="00232899">
      <w:pPr>
        <w:spacing w:after="0" w:line="252" w:lineRule="auto"/>
        <w:ind w:left="567"/>
        <w:jc w:val="both"/>
        <w:rPr>
          <w:rFonts w:ascii="Calibri" w:hAnsi="Calibri" w:cs="Calibri"/>
        </w:rPr>
      </w:pPr>
      <w:r>
        <w:rPr>
          <w:rFonts w:ascii="Calibri" w:hAnsi="Calibri" w:cs="Calibri"/>
        </w:rPr>
        <w:t xml:space="preserve">Tous les projets assujettis au règlement relatif au plan d’implantation et d’intégration architecturale (PIIA) demeurent conditionnels à la procédure d’approbation prévue par la </w:t>
      </w:r>
      <w:r>
        <w:rPr>
          <w:rFonts w:ascii="Calibri" w:hAnsi="Calibri" w:cs="Calibri"/>
          <w:i/>
          <w:iCs/>
        </w:rPr>
        <w:t>Loi sur l’aménagement et l’urbanisme</w:t>
      </w:r>
      <w:r>
        <w:rPr>
          <w:rFonts w:ascii="Calibri" w:hAnsi="Calibri" w:cs="Calibri"/>
        </w:rPr>
        <w:t xml:space="preserve"> et devront donc nécessairement se conformer aux règles prescrites par le PIIA avant toute acceptation finale et attribution. </w:t>
      </w:r>
    </w:p>
    <w:p w14:paraId="6F4FC758" w14:textId="7DB0213E" w:rsidR="007A25B6" w:rsidRDefault="007A25B6" w:rsidP="00232899">
      <w:pPr>
        <w:spacing w:after="0" w:line="252" w:lineRule="auto"/>
        <w:ind w:left="567"/>
        <w:jc w:val="both"/>
      </w:pPr>
    </w:p>
    <w:p w14:paraId="68F852D0" w14:textId="77777777" w:rsidR="00A67F40" w:rsidRDefault="00A67F40" w:rsidP="00232899">
      <w:pPr>
        <w:spacing w:after="0" w:line="252" w:lineRule="auto"/>
        <w:ind w:left="567"/>
        <w:jc w:val="both"/>
      </w:pPr>
    </w:p>
    <w:p w14:paraId="629F68D0" w14:textId="77777777" w:rsidR="007A25B6" w:rsidRDefault="007A25B6" w:rsidP="00232899">
      <w:pPr>
        <w:spacing w:after="0" w:line="252" w:lineRule="auto"/>
        <w:jc w:val="both"/>
      </w:pPr>
      <w:r>
        <w:rPr>
          <w:rFonts w:ascii="Calibri" w:hAnsi="Calibri" w:cs="Calibri"/>
          <w:b/>
          <w:bCs/>
        </w:rPr>
        <w:lastRenderedPageBreak/>
        <w:t>8. DOCUMENTS D’ACCOMPAGNEMENT</w:t>
      </w:r>
    </w:p>
    <w:p w14:paraId="1884D87E" w14:textId="77777777" w:rsidR="007A25B6" w:rsidRDefault="007A25B6" w:rsidP="00232899">
      <w:pPr>
        <w:spacing w:after="0" w:line="252" w:lineRule="auto"/>
        <w:jc w:val="both"/>
      </w:pPr>
      <w:r>
        <w:rPr>
          <w:rFonts w:ascii="Calibri" w:eastAsia="Calibri" w:hAnsi="Calibri" w:cs="Calibri"/>
        </w:rPr>
        <w:t xml:space="preserve"> </w:t>
      </w:r>
    </w:p>
    <w:p w14:paraId="3B7226F3" w14:textId="77777777" w:rsidR="007A25B6" w:rsidRDefault="007A25B6" w:rsidP="00232899">
      <w:pPr>
        <w:spacing w:after="0" w:line="252" w:lineRule="auto"/>
        <w:ind w:left="567"/>
        <w:jc w:val="both"/>
      </w:pPr>
      <w:r>
        <w:rPr>
          <w:rFonts w:ascii="Calibri" w:hAnsi="Calibri" w:cs="Calibri"/>
        </w:rPr>
        <w:t xml:space="preserve">Pour être admissible, en plus des documents à fournir en vertu de la réglementation d’urbanisme en vigueur, une demande de subvention doit être accompagnée des documents suivants : </w:t>
      </w:r>
    </w:p>
    <w:p w14:paraId="254D1591" w14:textId="77777777" w:rsidR="007A25B6" w:rsidRDefault="007A25B6" w:rsidP="00232899">
      <w:pPr>
        <w:spacing w:after="0" w:line="252" w:lineRule="auto"/>
        <w:ind w:left="567"/>
        <w:jc w:val="both"/>
      </w:pPr>
      <w:r>
        <w:rPr>
          <w:rFonts w:ascii="Calibri" w:eastAsia="Calibri" w:hAnsi="Calibri" w:cs="Calibri"/>
        </w:rPr>
        <w:t xml:space="preserve"> </w:t>
      </w:r>
    </w:p>
    <w:p w14:paraId="194114A0" w14:textId="77777777" w:rsidR="007A25B6" w:rsidRDefault="007A25B6" w:rsidP="00232899">
      <w:pPr>
        <w:spacing w:after="0" w:line="252" w:lineRule="auto"/>
        <w:ind w:left="1417" w:hanging="850"/>
        <w:jc w:val="both"/>
      </w:pPr>
      <w:r>
        <w:rPr>
          <w:rFonts w:ascii="Calibri" w:hAnsi="Calibri" w:cs="Calibri"/>
        </w:rPr>
        <w:t>1)</w:t>
      </w:r>
      <w:r>
        <w:rPr>
          <w:rFonts w:ascii="Calibri" w:hAnsi="Calibri" w:cs="Calibri"/>
        </w:rPr>
        <w:tab/>
        <w:t xml:space="preserve">Le formulaire de demande dûment complété et signé par le propriétaire ou son mandataire, le cas échéant; </w:t>
      </w:r>
    </w:p>
    <w:p w14:paraId="35466F84" w14:textId="77777777" w:rsidR="007A25B6" w:rsidRDefault="007A25B6" w:rsidP="00232899">
      <w:pPr>
        <w:spacing w:after="0" w:line="252" w:lineRule="auto"/>
        <w:ind w:left="1417" w:hanging="850"/>
        <w:jc w:val="both"/>
      </w:pPr>
      <w:r>
        <w:rPr>
          <w:rFonts w:ascii="Calibri" w:hAnsi="Calibri" w:cs="Calibri"/>
        </w:rPr>
        <w:t>2)</w:t>
      </w:r>
      <w:r>
        <w:rPr>
          <w:rFonts w:ascii="Calibri" w:hAnsi="Calibri" w:cs="Calibri"/>
        </w:rPr>
        <w:tab/>
        <w:t>Dans le cas où le propriétaire en titre est une corporation ou une société, une procuration ou une résolution, autorisant le requérant à déposer la demande;</w:t>
      </w:r>
    </w:p>
    <w:p w14:paraId="6A30DE50" w14:textId="77777777" w:rsidR="007A25B6" w:rsidRDefault="007A25B6" w:rsidP="00232899">
      <w:pPr>
        <w:spacing w:after="0" w:line="252" w:lineRule="auto"/>
        <w:ind w:left="1417" w:hanging="850"/>
        <w:jc w:val="both"/>
        <w:rPr>
          <w:rFonts w:ascii="Calibri" w:hAnsi="Calibri" w:cs="Calibri"/>
        </w:rPr>
      </w:pPr>
    </w:p>
    <w:p w14:paraId="6FCD8837" w14:textId="77777777" w:rsidR="007A25B6" w:rsidRDefault="007A25B6" w:rsidP="00232899">
      <w:pPr>
        <w:spacing w:after="0" w:line="252" w:lineRule="auto"/>
        <w:ind w:left="1417" w:hanging="850"/>
        <w:jc w:val="both"/>
      </w:pPr>
      <w:r>
        <w:rPr>
          <w:rFonts w:ascii="Calibri" w:hAnsi="Calibri" w:cs="Calibri"/>
        </w:rPr>
        <w:t>3)</w:t>
      </w:r>
      <w:r>
        <w:rPr>
          <w:rFonts w:ascii="Calibri" w:hAnsi="Calibri" w:cs="Calibri"/>
        </w:rPr>
        <w:tab/>
        <w:t xml:space="preserve">Le tarif applicable pour le permis ou certificat requis a été acquitté, le cas échéant; </w:t>
      </w:r>
    </w:p>
    <w:p w14:paraId="3AEF8810" w14:textId="77777777" w:rsidR="007A25B6" w:rsidRDefault="007A25B6" w:rsidP="00232899">
      <w:pPr>
        <w:spacing w:after="0" w:line="252" w:lineRule="auto"/>
        <w:ind w:left="1417" w:hanging="850"/>
        <w:jc w:val="both"/>
        <w:rPr>
          <w:rFonts w:ascii="Calibri" w:hAnsi="Calibri" w:cs="Calibri"/>
        </w:rPr>
      </w:pPr>
    </w:p>
    <w:p w14:paraId="12439ED0" w14:textId="77777777" w:rsidR="007A25B6" w:rsidRDefault="007A25B6" w:rsidP="00232899">
      <w:pPr>
        <w:spacing w:after="0" w:line="252" w:lineRule="auto"/>
        <w:ind w:left="1417" w:hanging="850"/>
        <w:jc w:val="both"/>
      </w:pPr>
      <w:r>
        <w:rPr>
          <w:rFonts w:ascii="Calibri" w:hAnsi="Calibri" w:cs="Calibri"/>
        </w:rPr>
        <w:t>4)</w:t>
      </w:r>
      <w:r>
        <w:rPr>
          <w:rFonts w:ascii="Calibri" w:hAnsi="Calibri" w:cs="Calibri"/>
        </w:rPr>
        <w:tab/>
        <w:t xml:space="preserve">Une proposition de mise en valeur du bâtiment réalisée par un architecte ou un technologue en architecture ou un </w:t>
      </w:r>
      <w:r w:rsidRPr="004C3109">
        <w:rPr>
          <w:rFonts w:ascii="Calibri" w:hAnsi="Calibri" w:cs="Calibri"/>
        </w:rPr>
        <w:t>croquis détaillé réalisé par le propriétaire et</w:t>
      </w:r>
      <w:r>
        <w:rPr>
          <w:rFonts w:ascii="Calibri" w:hAnsi="Calibri" w:cs="Calibri"/>
        </w:rPr>
        <w:t xml:space="preserve"> préalablement approuvé par le fonctionnaire désigné;</w:t>
      </w:r>
    </w:p>
    <w:p w14:paraId="4730529A" w14:textId="77777777" w:rsidR="007A25B6" w:rsidRDefault="007A25B6" w:rsidP="00232899">
      <w:pPr>
        <w:spacing w:after="0" w:line="252" w:lineRule="auto"/>
        <w:ind w:left="1417" w:hanging="850"/>
        <w:jc w:val="both"/>
        <w:rPr>
          <w:rFonts w:ascii="Calibri" w:hAnsi="Calibri" w:cs="Calibri"/>
        </w:rPr>
      </w:pPr>
    </w:p>
    <w:p w14:paraId="23DDAAE6" w14:textId="77777777" w:rsidR="007A25B6" w:rsidRDefault="007A25B6" w:rsidP="00232899">
      <w:pPr>
        <w:spacing w:after="0" w:line="252" w:lineRule="auto"/>
        <w:ind w:left="1417" w:hanging="850"/>
        <w:jc w:val="both"/>
      </w:pPr>
      <w:r>
        <w:rPr>
          <w:rFonts w:ascii="Calibri" w:hAnsi="Calibri" w:cs="Calibri"/>
        </w:rPr>
        <w:t>5)</w:t>
      </w:r>
      <w:r>
        <w:rPr>
          <w:rFonts w:ascii="Calibri" w:hAnsi="Calibri" w:cs="Calibri"/>
        </w:rPr>
        <w:tab/>
        <w:t>Le dépôt de photographies anciennes présentant les attributs architecturaux du bâtiment, si disponibles;</w:t>
      </w:r>
    </w:p>
    <w:p w14:paraId="09F201F0" w14:textId="77777777" w:rsidR="007A25B6" w:rsidRDefault="007A25B6" w:rsidP="00232899">
      <w:pPr>
        <w:spacing w:after="0" w:line="252" w:lineRule="auto"/>
        <w:ind w:left="1417" w:hanging="850"/>
        <w:jc w:val="both"/>
        <w:rPr>
          <w:rFonts w:ascii="Calibri" w:hAnsi="Calibri" w:cs="Calibri"/>
        </w:rPr>
      </w:pPr>
    </w:p>
    <w:p w14:paraId="24411980" w14:textId="77777777" w:rsidR="007A25B6" w:rsidRDefault="007A25B6" w:rsidP="00232899">
      <w:pPr>
        <w:spacing w:after="0" w:line="252" w:lineRule="auto"/>
        <w:ind w:left="1417" w:hanging="850"/>
        <w:jc w:val="both"/>
      </w:pPr>
      <w:r>
        <w:rPr>
          <w:rFonts w:ascii="Calibri" w:hAnsi="Calibri" w:cs="Calibri"/>
        </w:rPr>
        <w:t>6)</w:t>
      </w:r>
      <w:r>
        <w:rPr>
          <w:rFonts w:ascii="Calibri" w:hAnsi="Calibri" w:cs="Calibri"/>
        </w:rPr>
        <w:tab/>
        <w:t>Des photographies couleurs récentes du bâtiment concerné montrant la façade admissible et les façades voisines faisant l’objet de la demande;</w:t>
      </w:r>
    </w:p>
    <w:p w14:paraId="707BF7A6" w14:textId="77777777" w:rsidR="007A25B6" w:rsidRDefault="007A25B6" w:rsidP="00232899">
      <w:pPr>
        <w:spacing w:after="0" w:line="252" w:lineRule="auto"/>
        <w:ind w:left="1417" w:hanging="850"/>
        <w:jc w:val="both"/>
        <w:rPr>
          <w:rFonts w:ascii="Calibri" w:hAnsi="Calibri" w:cs="Calibri"/>
        </w:rPr>
      </w:pPr>
    </w:p>
    <w:p w14:paraId="5ED88554" w14:textId="77777777" w:rsidR="007A25B6" w:rsidRDefault="007A25B6" w:rsidP="00232899">
      <w:pPr>
        <w:spacing w:after="0" w:line="252" w:lineRule="auto"/>
        <w:ind w:left="567"/>
        <w:jc w:val="both"/>
      </w:pPr>
      <w:r>
        <w:rPr>
          <w:rFonts w:ascii="Calibri" w:hAnsi="Calibri" w:cs="Calibri"/>
        </w:rPr>
        <w:t>7)</w:t>
      </w:r>
      <w:r>
        <w:rPr>
          <w:rFonts w:ascii="Calibri" w:hAnsi="Calibri" w:cs="Calibri"/>
        </w:rPr>
        <w:tab/>
        <w:t>L’échéancier de réalisation.</w:t>
      </w:r>
    </w:p>
    <w:p w14:paraId="337FC241" w14:textId="77777777" w:rsidR="007A25B6" w:rsidRDefault="007A25B6" w:rsidP="00232899">
      <w:pPr>
        <w:spacing w:after="0" w:line="252" w:lineRule="auto"/>
        <w:jc w:val="both"/>
        <w:rPr>
          <w:rFonts w:ascii="Calibri" w:hAnsi="Calibri" w:cs="Calibri"/>
          <w:b/>
          <w:bCs/>
        </w:rPr>
      </w:pPr>
    </w:p>
    <w:p w14:paraId="42D6DF6B" w14:textId="77777777" w:rsidR="007A25B6" w:rsidRDefault="007A25B6" w:rsidP="00232899">
      <w:pPr>
        <w:spacing w:after="0" w:line="252" w:lineRule="auto"/>
        <w:jc w:val="both"/>
      </w:pPr>
      <w:r>
        <w:rPr>
          <w:rFonts w:ascii="Calibri" w:hAnsi="Calibri" w:cs="Calibri"/>
          <w:b/>
          <w:bCs/>
        </w:rPr>
        <w:t>9. EXCEPTIONS</w:t>
      </w:r>
    </w:p>
    <w:p w14:paraId="4845ED34" w14:textId="77777777" w:rsidR="007A25B6" w:rsidRDefault="007A25B6" w:rsidP="00232899">
      <w:pPr>
        <w:spacing w:after="0" w:line="252" w:lineRule="auto"/>
        <w:jc w:val="both"/>
        <w:rPr>
          <w:rFonts w:ascii="Calibri" w:hAnsi="Calibri" w:cs="Calibri"/>
        </w:rPr>
      </w:pPr>
    </w:p>
    <w:p w14:paraId="3DA9BBDB" w14:textId="77777777" w:rsidR="007A25B6" w:rsidRDefault="007A25B6" w:rsidP="00232899">
      <w:pPr>
        <w:spacing w:after="0" w:line="252" w:lineRule="auto"/>
        <w:ind w:left="567"/>
        <w:jc w:val="both"/>
      </w:pPr>
      <w:r>
        <w:rPr>
          <w:rFonts w:ascii="Calibri" w:hAnsi="Calibri" w:cs="Calibri"/>
        </w:rPr>
        <w:t>Seulement une personne physique qui est propriétaire d’un immeuble résidentiel visée en vertu du présent règlement, peut présenter une demande;</w:t>
      </w:r>
    </w:p>
    <w:p w14:paraId="3398A3D7" w14:textId="77777777" w:rsidR="007A25B6" w:rsidRDefault="007A25B6" w:rsidP="00232899">
      <w:pPr>
        <w:spacing w:after="0" w:line="252" w:lineRule="auto"/>
        <w:jc w:val="both"/>
        <w:rPr>
          <w:rFonts w:ascii="Calibri" w:hAnsi="Calibri" w:cs="Calibri"/>
        </w:rPr>
      </w:pPr>
    </w:p>
    <w:p w14:paraId="01D23C70" w14:textId="77777777" w:rsidR="007A25B6" w:rsidRDefault="007A25B6" w:rsidP="00232899">
      <w:pPr>
        <w:spacing w:after="0" w:line="252" w:lineRule="auto"/>
        <w:ind w:left="567"/>
        <w:jc w:val="both"/>
      </w:pPr>
      <w:r>
        <w:rPr>
          <w:rFonts w:ascii="Calibri" w:hAnsi="Calibri" w:cs="Calibri"/>
        </w:rPr>
        <w:t>Lorsque l’usage de l’immeuble est mixte (résidentiel / commercial) seulement le pourcentage ou la section de façade qui est résidentiel est admissible à la subvention, dans le cas d’une mésentente entre le demandeur et le fonctionnaire désigné quant au pourcentage ou la section, la question peut être soumise au CCU pour évaluation à recommandations;</w:t>
      </w:r>
    </w:p>
    <w:p w14:paraId="7965332E" w14:textId="77777777" w:rsidR="007A25B6" w:rsidRDefault="007A25B6" w:rsidP="00232899">
      <w:pPr>
        <w:spacing w:after="0" w:line="252" w:lineRule="auto"/>
        <w:jc w:val="both"/>
        <w:rPr>
          <w:rFonts w:ascii="Calibri" w:hAnsi="Calibri" w:cs="Calibri"/>
        </w:rPr>
      </w:pPr>
    </w:p>
    <w:p w14:paraId="3A696925" w14:textId="77777777" w:rsidR="007A25B6" w:rsidRDefault="007A25B6" w:rsidP="00232899">
      <w:pPr>
        <w:spacing w:after="0" w:line="252" w:lineRule="auto"/>
        <w:ind w:left="567"/>
        <w:jc w:val="both"/>
      </w:pPr>
      <w:r w:rsidRPr="00BA6C0B">
        <w:rPr>
          <w:rFonts w:ascii="Calibri" w:hAnsi="Calibri" w:cs="Calibri"/>
        </w:rPr>
        <w:t>Le temps et le salaire du propriétaire ne sont en aucun cas admissible</w:t>
      </w:r>
      <w:r>
        <w:rPr>
          <w:rFonts w:ascii="Calibri" w:hAnsi="Calibri" w:cs="Calibri"/>
        </w:rPr>
        <w:t>s à la présente subvention et ne peuvent être réclamés à la Municipalité.</w:t>
      </w:r>
    </w:p>
    <w:p w14:paraId="78F37D8A" w14:textId="77777777" w:rsidR="007A25B6" w:rsidRDefault="007A25B6" w:rsidP="00232899">
      <w:pPr>
        <w:spacing w:after="0" w:line="252" w:lineRule="auto"/>
        <w:jc w:val="both"/>
      </w:pPr>
    </w:p>
    <w:p w14:paraId="302413D1" w14:textId="77777777" w:rsidR="007A25B6" w:rsidRDefault="007A25B6" w:rsidP="00232899">
      <w:pPr>
        <w:spacing w:after="0" w:line="252" w:lineRule="auto"/>
        <w:jc w:val="both"/>
      </w:pPr>
      <w:r w:rsidRPr="00586836">
        <w:rPr>
          <w:rFonts w:ascii="Calibri" w:hAnsi="Calibri" w:cs="Calibri"/>
          <w:b/>
          <w:bCs/>
        </w:rPr>
        <w:t xml:space="preserve">10. </w:t>
      </w:r>
      <w:r>
        <w:rPr>
          <w:rFonts w:ascii="Calibri" w:hAnsi="Calibri" w:cs="Calibri"/>
          <w:b/>
          <w:bCs/>
        </w:rPr>
        <w:t>PROCÉDURES D’ANALYSE ET D’ATTRIBUTION DES SUBVENTIONS</w:t>
      </w:r>
    </w:p>
    <w:p w14:paraId="7318F5FD" w14:textId="77777777" w:rsidR="007A25B6" w:rsidRDefault="007A25B6" w:rsidP="00232899">
      <w:pPr>
        <w:spacing w:after="0" w:line="252" w:lineRule="auto"/>
        <w:jc w:val="both"/>
      </w:pPr>
      <w:r>
        <w:rPr>
          <w:rFonts w:ascii="Calibri" w:eastAsia="Calibri" w:hAnsi="Calibri" w:cs="Calibri"/>
        </w:rPr>
        <w:t xml:space="preserve"> </w:t>
      </w:r>
    </w:p>
    <w:p w14:paraId="1FA1EC8A" w14:textId="77777777" w:rsidR="007A25B6" w:rsidRDefault="007A25B6" w:rsidP="00232899">
      <w:pPr>
        <w:spacing w:after="0" w:line="252" w:lineRule="auto"/>
        <w:ind w:left="567"/>
        <w:jc w:val="both"/>
      </w:pPr>
      <w:r>
        <w:rPr>
          <w:rFonts w:ascii="Calibri" w:hAnsi="Calibri" w:cs="Calibri"/>
        </w:rPr>
        <w:t>Si la demande est complète et admissible au programme, le CCU évalue les demandes et effectue ses recommandations au Conseil;</w:t>
      </w:r>
    </w:p>
    <w:p w14:paraId="21FC26E7" w14:textId="77777777" w:rsidR="007A25B6" w:rsidRDefault="007A25B6" w:rsidP="00232899">
      <w:pPr>
        <w:spacing w:after="0" w:line="252" w:lineRule="auto"/>
        <w:ind w:left="567"/>
        <w:jc w:val="both"/>
      </w:pPr>
      <w:r>
        <w:rPr>
          <w:rFonts w:ascii="Calibri" w:eastAsia="Calibri" w:hAnsi="Calibri" w:cs="Calibri"/>
        </w:rPr>
        <w:t xml:space="preserve"> </w:t>
      </w:r>
    </w:p>
    <w:p w14:paraId="616D2B4E" w14:textId="77777777" w:rsidR="007A25B6" w:rsidRDefault="007A25B6" w:rsidP="00232899">
      <w:pPr>
        <w:spacing w:after="0" w:line="252" w:lineRule="auto"/>
        <w:ind w:left="567"/>
        <w:jc w:val="both"/>
      </w:pPr>
      <w:r>
        <w:rPr>
          <w:rFonts w:ascii="Calibri" w:hAnsi="Calibri" w:cs="Calibri"/>
        </w:rPr>
        <w:t>Une fois approuvées par le Conseil, les sommes pourront être versées au demandeur selon les modalités et les conditions stipulées au présent règlement.</w:t>
      </w:r>
    </w:p>
    <w:p w14:paraId="342342CD" w14:textId="77777777" w:rsidR="007A25B6" w:rsidRDefault="007A25B6" w:rsidP="00232899">
      <w:pPr>
        <w:spacing w:after="0" w:line="252" w:lineRule="auto"/>
        <w:jc w:val="both"/>
        <w:rPr>
          <w:rFonts w:ascii="Calibri" w:hAnsi="Calibri" w:cs="Calibri"/>
        </w:rPr>
      </w:pPr>
    </w:p>
    <w:p w14:paraId="47C688CA" w14:textId="77777777" w:rsidR="007A25B6" w:rsidRDefault="007A25B6" w:rsidP="00232899">
      <w:pPr>
        <w:spacing w:after="0" w:line="252" w:lineRule="auto"/>
        <w:jc w:val="both"/>
      </w:pPr>
      <w:r>
        <w:rPr>
          <w:rFonts w:ascii="Calibri" w:hAnsi="Calibri" w:cs="Calibri"/>
          <w:b/>
          <w:bCs/>
        </w:rPr>
        <w:t>11. VERSEMENT DE LA SUBVENTION</w:t>
      </w:r>
    </w:p>
    <w:p w14:paraId="267A90D1" w14:textId="77777777" w:rsidR="007A25B6" w:rsidRDefault="007A25B6" w:rsidP="00232899">
      <w:pPr>
        <w:spacing w:after="0" w:line="252" w:lineRule="auto"/>
        <w:jc w:val="both"/>
        <w:rPr>
          <w:rFonts w:ascii="Calibri" w:hAnsi="Calibri" w:cs="Calibri"/>
        </w:rPr>
      </w:pPr>
    </w:p>
    <w:p w14:paraId="471256D3" w14:textId="77777777" w:rsidR="007A25B6" w:rsidRDefault="007A25B6" w:rsidP="00232899">
      <w:pPr>
        <w:spacing w:after="0" w:line="252" w:lineRule="auto"/>
        <w:ind w:left="567"/>
        <w:jc w:val="both"/>
      </w:pPr>
      <w:r>
        <w:rPr>
          <w:rFonts w:ascii="Calibri" w:hAnsi="Calibri" w:cs="Calibri"/>
        </w:rPr>
        <w:t>Pour pouvoir réclamer la subvention, le requérant doit avoir terminé tous les travaux conformément à la demande, avant le vendredi 31 octobre 2023 à midi.</w:t>
      </w:r>
    </w:p>
    <w:p w14:paraId="2599BFA2" w14:textId="77777777" w:rsidR="007A25B6" w:rsidRDefault="007A25B6" w:rsidP="00232899">
      <w:pPr>
        <w:spacing w:after="0" w:line="252" w:lineRule="auto"/>
        <w:jc w:val="both"/>
        <w:rPr>
          <w:rFonts w:ascii="Calibri" w:hAnsi="Calibri" w:cs="Calibri"/>
        </w:rPr>
      </w:pPr>
    </w:p>
    <w:p w14:paraId="165981AC" w14:textId="77777777" w:rsidR="007A25B6" w:rsidRDefault="007A25B6" w:rsidP="00232899">
      <w:pPr>
        <w:spacing w:after="0" w:line="252" w:lineRule="auto"/>
        <w:ind w:left="567"/>
        <w:jc w:val="both"/>
      </w:pPr>
      <w:r>
        <w:rPr>
          <w:rFonts w:ascii="Calibri" w:hAnsi="Calibri" w:cs="Calibri"/>
        </w:rPr>
        <w:lastRenderedPageBreak/>
        <w:t>Pour pouvoir réclamer la subvention, le requérant doit déposer avant le 30 novembre 2023, le montant cumulatif des travaux admissibles seulement, copie des factures à l’appui, à l’attention du fonctionnaire désigné.</w:t>
      </w:r>
    </w:p>
    <w:p w14:paraId="02D05278" w14:textId="77777777" w:rsidR="007A25B6" w:rsidRDefault="007A25B6" w:rsidP="00232899">
      <w:pPr>
        <w:spacing w:after="0" w:line="252" w:lineRule="auto"/>
        <w:jc w:val="both"/>
        <w:rPr>
          <w:rFonts w:ascii="Calibri" w:hAnsi="Calibri" w:cs="Calibri"/>
        </w:rPr>
      </w:pPr>
    </w:p>
    <w:p w14:paraId="0CF874CD" w14:textId="198326AD" w:rsidR="007A25B6" w:rsidRDefault="007A25B6" w:rsidP="00232899">
      <w:pPr>
        <w:spacing w:after="0" w:line="252" w:lineRule="auto"/>
        <w:ind w:left="567"/>
        <w:jc w:val="both"/>
        <w:rPr>
          <w:rFonts w:ascii="Calibri" w:hAnsi="Calibri" w:cs="Calibri"/>
        </w:rPr>
      </w:pPr>
      <w:r>
        <w:rPr>
          <w:rFonts w:ascii="Calibri" w:hAnsi="Calibri" w:cs="Calibri"/>
        </w:rPr>
        <w:t xml:space="preserve">La Municipalité s’engage à verser la subvention suivant la réception des documents de réclamation complets, sous réserve que les travaux pour lesquels la subvention a été demandée soient réalisés complètement et en conformité avec le permis délivré et toutes dispositions des règlements municipaux en vigueur. </w:t>
      </w:r>
    </w:p>
    <w:p w14:paraId="576F816E" w14:textId="77777777" w:rsidR="0002539F" w:rsidRDefault="0002539F" w:rsidP="00232899">
      <w:pPr>
        <w:spacing w:after="0" w:line="252" w:lineRule="auto"/>
        <w:ind w:left="567"/>
        <w:jc w:val="both"/>
        <w:rPr>
          <w:rFonts w:ascii="Calibri" w:hAnsi="Calibri" w:cs="Calibri"/>
        </w:rPr>
      </w:pPr>
    </w:p>
    <w:p w14:paraId="170E693C" w14:textId="77777777" w:rsidR="007A25B6" w:rsidRDefault="007A25B6" w:rsidP="00232899">
      <w:pPr>
        <w:spacing w:after="0" w:line="252" w:lineRule="auto"/>
        <w:jc w:val="both"/>
      </w:pPr>
      <w:r>
        <w:rPr>
          <w:rFonts w:ascii="Calibri" w:hAnsi="Calibri" w:cs="Calibri"/>
          <w:b/>
          <w:bCs/>
        </w:rPr>
        <w:t>12. RÉVOCATION DE LA SUBVENTION</w:t>
      </w:r>
    </w:p>
    <w:p w14:paraId="1EE7E9B8" w14:textId="77777777" w:rsidR="007A25B6" w:rsidRDefault="007A25B6" w:rsidP="00232899">
      <w:pPr>
        <w:spacing w:after="0" w:line="252" w:lineRule="auto"/>
        <w:jc w:val="both"/>
      </w:pPr>
      <w:r>
        <w:rPr>
          <w:rFonts w:ascii="Calibri" w:eastAsia="Calibri" w:hAnsi="Calibri" w:cs="Calibri"/>
        </w:rPr>
        <w:t xml:space="preserve"> </w:t>
      </w:r>
    </w:p>
    <w:p w14:paraId="41FDFB8B" w14:textId="77777777" w:rsidR="007A25B6" w:rsidRDefault="007A25B6" w:rsidP="00232899">
      <w:pPr>
        <w:spacing w:after="0" w:line="252" w:lineRule="auto"/>
        <w:ind w:left="567"/>
        <w:jc w:val="both"/>
      </w:pPr>
      <w:r>
        <w:rPr>
          <w:rFonts w:ascii="Calibri" w:hAnsi="Calibri" w:cs="Calibri"/>
        </w:rPr>
        <w:t xml:space="preserve">La Municipalité peut révoquer l’octroi d’une subvention si la demande de subvention contient des déclarations fausses ou incomplètes dont la nature est confirmée à la suite de l’acceptation de la demande ou si le bâtiment fait l’objet d’une procédure remettant en cause son droit de propriété, comme par exemple une saisie, une expropriation, etc.  La subvention déjà versée devra, le cas échéant, être remboursée en totalité à la Municipalité; </w:t>
      </w:r>
    </w:p>
    <w:p w14:paraId="47A7CE76" w14:textId="77777777" w:rsidR="007A25B6" w:rsidRDefault="007A25B6" w:rsidP="00232899">
      <w:pPr>
        <w:spacing w:after="0" w:line="252" w:lineRule="auto"/>
        <w:jc w:val="both"/>
      </w:pPr>
      <w:r>
        <w:rPr>
          <w:rFonts w:ascii="Calibri" w:eastAsia="Calibri" w:hAnsi="Calibri" w:cs="Calibri"/>
        </w:rPr>
        <w:t xml:space="preserve"> </w:t>
      </w:r>
    </w:p>
    <w:p w14:paraId="0BA867A0" w14:textId="77777777" w:rsidR="007A25B6" w:rsidRDefault="007A25B6" w:rsidP="00232899">
      <w:pPr>
        <w:spacing w:after="0" w:line="252" w:lineRule="auto"/>
        <w:ind w:left="567"/>
        <w:jc w:val="both"/>
        <w:rPr>
          <w:rFonts w:ascii="Calibri" w:hAnsi="Calibri" w:cs="Calibri"/>
        </w:rPr>
      </w:pPr>
      <w:r>
        <w:rPr>
          <w:rFonts w:ascii="Calibri" w:hAnsi="Calibri" w:cs="Calibri"/>
        </w:rPr>
        <w:t>La Municipalité peut également révoquer la subvention dans le cas où le délai de réalisation des travaux prévu à la réglementation d’urbanisme est expiré, et ce, pour l’ensemble des travaux indiqués au permis ou au certificat d’autorisation, dont ceux pour lesquels une subvention a été demandée.</w:t>
      </w:r>
    </w:p>
    <w:p w14:paraId="569C2809" w14:textId="77777777" w:rsidR="007A25B6" w:rsidRDefault="007A25B6" w:rsidP="00232899">
      <w:pPr>
        <w:spacing w:after="0" w:line="252" w:lineRule="auto"/>
        <w:ind w:left="567"/>
        <w:jc w:val="both"/>
      </w:pPr>
    </w:p>
    <w:p w14:paraId="3FB8C2FA" w14:textId="77777777" w:rsidR="007A25B6" w:rsidRDefault="007A25B6" w:rsidP="00232899">
      <w:pPr>
        <w:spacing w:after="0" w:line="252" w:lineRule="auto"/>
        <w:jc w:val="both"/>
      </w:pPr>
      <w:r>
        <w:rPr>
          <w:rFonts w:ascii="Calibri" w:hAnsi="Calibri" w:cs="Calibri"/>
          <w:b/>
          <w:bCs/>
        </w:rPr>
        <w:t>13. FINANCEMENT</w:t>
      </w:r>
    </w:p>
    <w:p w14:paraId="2E1CC544" w14:textId="77777777" w:rsidR="007A25B6" w:rsidRDefault="007A25B6" w:rsidP="00232899">
      <w:pPr>
        <w:spacing w:after="0" w:line="252" w:lineRule="auto"/>
        <w:jc w:val="both"/>
      </w:pPr>
      <w:r>
        <w:rPr>
          <w:rFonts w:ascii="Calibri" w:eastAsia="Calibri" w:hAnsi="Calibri" w:cs="Calibri"/>
        </w:rPr>
        <w:t xml:space="preserve"> </w:t>
      </w:r>
    </w:p>
    <w:p w14:paraId="20C89061" w14:textId="77777777" w:rsidR="007A25B6" w:rsidRDefault="007A25B6" w:rsidP="00232899">
      <w:pPr>
        <w:spacing w:after="0" w:line="252" w:lineRule="auto"/>
        <w:ind w:left="567"/>
        <w:jc w:val="both"/>
      </w:pPr>
      <w:r>
        <w:rPr>
          <w:rFonts w:ascii="Calibri" w:hAnsi="Calibri" w:cs="Calibri"/>
        </w:rPr>
        <w:t>Le présent programme est financé à même l’excédent de fonctionnement affecté « RÉNOFAÇADE » pour un maximum de 7 500$.</w:t>
      </w:r>
    </w:p>
    <w:p w14:paraId="4957A870" w14:textId="77777777" w:rsidR="007A25B6" w:rsidRDefault="007A25B6" w:rsidP="00232899">
      <w:pPr>
        <w:spacing w:after="0" w:line="252" w:lineRule="auto"/>
        <w:jc w:val="both"/>
        <w:rPr>
          <w:rFonts w:ascii="Calibri" w:hAnsi="Calibri" w:cs="Calibri"/>
          <w:b/>
          <w:bCs/>
        </w:rPr>
      </w:pPr>
    </w:p>
    <w:p w14:paraId="7DF2DE32" w14:textId="77777777" w:rsidR="007A25B6" w:rsidRDefault="007A25B6" w:rsidP="00232899">
      <w:pPr>
        <w:spacing w:after="0" w:line="252" w:lineRule="auto"/>
        <w:jc w:val="both"/>
      </w:pPr>
      <w:r>
        <w:rPr>
          <w:rFonts w:ascii="Calibri" w:hAnsi="Calibri" w:cs="Calibri"/>
          <w:b/>
          <w:bCs/>
        </w:rPr>
        <w:t>14. DURÉE DU PROGRAMME</w:t>
      </w:r>
    </w:p>
    <w:p w14:paraId="694317C7" w14:textId="77777777" w:rsidR="007A25B6" w:rsidRDefault="007A25B6" w:rsidP="00232899">
      <w:pPr>
        <w:spacing w:after="0" w:line="252" w:lineRule="auto"/>
        <w:jc w:val="both"/>
      </w:pPr>
      <w:r>
        <w:rPr>
          <w:rFonts w:ascii="Calibri" w:eastAsia="Calibri" w:hAnsi="Calibri" w:cs="Calibri"/>
        </w:rPr>
        <w:t xml:space="preserve"> </w:t>
      </w:r>
    </w:p>
    <w:p w14:paraId="4DF4119F" w14:textId="77777777" w:rsidR="007A25B6" w:rsidRDefault="007A25B6" w:rsidP="00232899">
      <w:pPr>
        <w:spacing w:after="0" w:line="252" w:lineRule="auto"/>
        <w:ind w:left="567"/>
        <w:jc w:val="both"/>
      </w:pPr>
      <w:r>
        <w:rPr>
          <w:rFonts w:ascii="Calibri" w:hAnsi="Calibri" w:cs="Calibri"/>
        </w:rPr>
        <w:t xml:space="preserve">Le programme débute à la date d’entrée en vigueur du présent règlement et prend fin le 31 décembre 2023 ou à l’épuisement des sommes allouées au présent programme suivant la première des éventualités. </w:t>
      </w:r>
    </w:p>
    <w:p w14:paraId="2754E2EB" w14:textId="77777777" w:rsidR="007A25B6" w:rsidRDefault="007A25B6" w:rsidP="00232899">
      <w:pPr>
        <w:spacing w:after="0" w:line="252" w:lineRule="auto"/>
        <w:jc w:val="both"/>
      </w:pPr>
      <w:r>
        <w:rPr>
          <w:rFonts w:ascii="Calibri" w:eastAsia="Calibri" w:hAnsi="Calibri" w:cs="Calibri"/>
        </w:rPr>
        <w:t xml:space="preserve"> </w:t>
      </w:r>
    </w:p>
    <w:p w14:paraId="7E922942" w14:textId="77777777" w:rsidR="007A25B6" w:rsidRDefault="007A25B6" w:rsidP="00232899">
      <w:pPr>
        <w:spacing w:after="0" w:line="252" w:lineRule="auto"/>
        <w:jc w:val="both"/>
      </w:pPr>
      <w:r>
        <w:rPr>
          <w:rFonts w:ascii="Calibri" w:hAnsi="Calibri" w:cs="Calibri"/>
          <w:b/>
          <w:bCs/>
        </w:rPr>
        <w:t>15. LE PRÉSENT RÈGLEMENT ENTRE EN VIGUEUR CONFORMÉMENT À LA LOI.</w:t>
      </w:r>
    </w:p>
    <w:p w14:paraId="1AE925FA" w14:textId="77777777" w:rsidR="009A60A0" w:rsidRPr="009955D3" w:rsidRDefault="009A60A0" w:rsidP="00232899">
      <w:pPr>
        <w:spacing w:after="0" w:line="252" w:lineRule="auto"/>
        <w:jc w:val="right"/>
        <w:rPr>
          <w:rFonts w:cstheme="minorHAnsi"/>
          <w:i/>
        </w:rPr>
      </w:pPr>
    </w:p>
    <w:p w14:paraId="0AD3A30D" w14:textId="77777777" w:rsidR="005F5A5A" w:rsidRPr="004617A7" w:rsidRDefault="005F5A5A" w:rsidP="00232899">
      <w:pPr>
        <w:spacing w:after="0" w:line="252" w:lineRule="auto"/>
        <w:jc w:val="both"/>
        <w:rPr>
          <w:b/>
          <w:u w:val="single"/>
          <w:lang w:val="en-CA"/>
        </w:rPr>
      </w:pPr>
      <w:r w:rsidRPr="004617A7">
        <w:rPr>
          <w:b/>
          <w:u w:val="single"/>
          <w:lang w:val="en-CA"/>
        </w:rPr>
        <w:t>2023-02-055</w:t>
      </w:r>
      <w:r w:rsidRPr="004617A7">
        <w:rPr>
          <w:b/>
          <w:u w:val="single"/>
          <w:lang w:val="en-CA"/>
        </w:rPr>
        <w:tab/>
        <w:t>Demande de PIIA, lot 5 925 511</w:t>
      </w:r>
    </w:p>
    <w:p w14:paraId="7422E118" w14:textId="77777777" w:rsidR="005F5A5A" w:rsidRPr="004617A7" w:rsidRDefault="005F5A5A" w:rsidP="00232899">
      <w:pPr>
        <w:spacing w:after="0" w:line="252" w:lineRule="auto"/>
        <w:jc w:val="both"/>
        <w:rPr>
          <w:b/>
          <w:u w:val="single"/>
          <w:lang w:val="en-CA"/>
        </w:rPr>
      </w:pPr>
    </w:p>
    <w:p w14:paraId="79223879" w14:textId="77777777" w:rsidR="005F5A5A" w:rsidRPr="00E65896" w:rsidRDefault="005F5A5A" w:rsidP="00232899">
      <w:pPr>
        <w:spacing w:line="252" w:lineRule="auto"/>
        <w:jc w:val="both"/>
        <w:rPr>
          <w:rFonts w:cstheme="minorHAnsi"/>
          <w:b/>
          <w:i/>
          <w:sz w:val="24"/>
          <w:lang w:val="en-CA"/>
        </w:rPr>
      </w:pPr>
      <w:bookmarkStart w:id="18" w:name="_Hlk126238038"/>
      <w:r w:rsidRPr="00E65896">
        <w:rPr>
          <w:b/>
          <w:i/>
          <w:u w:val="single"/>
          <w:lang w:val="en-CA"/>
        </w:rPr>
        <w:t>2023-02-</w:t>
      </w:r>
      <w:r>
        <w:rPr>
          <w:b/>
          <w:i/>
          <w:u w:val="single"/>
          <w:lang w:val="en-CA"/>
        </w:rPr>
        <w:t>055</w:t>
      </w:r>
      <w:r w:rsidRPr="00E65896">
        <w:rPr>
          <w:b/>
          <w:i/>
          <w:u w:val="single"/>
          <w:lang w:val="en-CA"/>
        </w:rPr>
        <w:tab/>
        <w:t>Demand of SPAIP, lot 5 925 511</w:t>
      </w:r>
    </w:p>
    <w:bookmarkEnd w:id="18"/>
    <w:p w14:paraId="30DD6362" w14:textId="77777777" w:rsidR="005F5A5A" w:rsidRDefault="005F5A5A" w:rsidP="00232899">
      <w:pPr>
        <w:spacing w:after="0" w:line="252" w:lineRule="auto"/>
        <w:ind w:left="2268" w:hanging="2268"/>
        <w:jc w:val="both"/>
        <w:rPr>
          <w:color w:val="000000"/>
        </w:rPr>
      </w:pPr>
      <w:r w:rsidRPr="00E65896">
        <w:rPr>
          <w:color w:val="000000"/>
        </w:rPr>
        <w:t xml:space="preserve">CONSIDÉRANT </w:t>
      </w:r>
      <w:r w:rsidRPr="00E65896">
        <w:rPr>
          <w:color w:val="000000"/>
        </w:rPr>
        <w:tab/>
        <w:t>la demande de PIIA no 2023-00013, déposée dans le cadre de la demande de permis no 2023-00022 pour la construction d’un nouveau bâtiment principal sur le lot 5 925 511, situé sur le chemin du Panorama;</w:t>
      </w:r>
    </w:p>
    <w:p w14:paraId="383A6FF5" w14:textId="77777777" w:rsidR="005F5A5A" w:rsidRDefault="005F5A5A" w:rsidP="00232899">
      <w:pPr>
        <w:spacing w:after="0" w:line="252" w:lineRule="auto"/>
        <w:ind w:left="2268" w:hanging="2268"/>
        <w:jc w:val="both"/>
        <w:rPr>
          <w:color w:val="000000"/>
        </w:rPr>
      </w:pPr>
    </w:p>
    <w:p w14:paraId="34E5DD2D" w14:textId="77777777" w:rsidR="005F5A5A" w:rsidRPr="006B100E" w:rsidRDefault="005F5A5A" w:rsidP="00232899">
      <w:pPr>
        <w:spacing w:after="0" w:line="252" w:lineRule="auto"/>
        <w:ind w:left="2268" w:hanging="2268"/>
        <w:jc w:val="both"/>
        <w:rPr>
          <w:i/>
          <w:iCs/>
          <w:color w:val="000000"/>
          <w:lang w:val="en-CA"/>
        </w:rPr>
      </w:pPr>
      <w:r w:rsidRPr="006B100E">
        <w:rPr>
          <w:i/>
          <w:iCs/>
          <w:color w:val="000000"/>
          <w:lang w:val="en-CA"/>
        </w:rPr>
        <w:t xml:space="preserve">CONSIDERING </w:t>
      </w:r>
      <w:r>
        <w:rPr>
          <w:i/>
          <w:iCs/>
          <w:color w:val="000000"/>
          <w:lang w:val="en-CA"/>
        </w:rPr>
        <w:tab/>
      </w:r>
      <w:r w:rsidRPr="006B100E">
        <w:rPr>
          <w:i/>
          <w:iCs/>
          <w:color w:val="000000"/>
          <w:lang w:val="en-CA"/>
        </w:rPr>
        <w:t xml:space="preserve">SPAIP application no. 2023-00013, filed as part of permit application no. 2023-00022 for the construction of a new main building on lot </w:t>
      </w:r>
      <w:r>
        <w:rPr>
          <w:i/>
          <w:iCs/>
          <w:color w:val="000000"/>
          <w:lang w:val="en-CA"/>
        </w:rPr>
        <w:t>5 925 511</w:t>
      </w:r>
      <w:r w:rsidRPr="006B100E">
        <w:rPr>
          <w:i/>
          <w:iCs/>
          <w:color w:val="000000"/>
          <w:lang w:val="en-CA"/>
        </w:rPr>
        <w:t>, located on Panorama road;</w:t>
      </w:r>
    </w:p>
    <w:p w14:paraId="7162D2A6" w14:textId="77777777" w:rsidR="005F5A5A" w:rsidRPr="006B100E" w:rsidRDefault="005F5A5A" w:rsidP="00232899">
      <w:pPr>
        <w:spacing w:after="0" w:line="252" w:lineRule="auto"/>
        <w:ind w:left="2268" w:hanging="2268"/>
        <w:jc w:val="both"/>
        <w:rPr>
          <w:color w:val="000000"/>
          <w:lang w:val="en-CA"/>
        </w:rPr>
      </w:pPr>
    </w:p>
    <w:p w14:paraId="77381932" w14:textId="77777777" w:rsidR="005F5A5A" w:rsidRDefault="005F5A5A" w:rsidP="00232899">
      <w:pPr>
        <w:spacing w:after="0" w:line="252" w:lineRule="auto"/>
        <w:ind w:left="2268" w:hanging="2268"/>
        <w:jc w:val="both"/>
        <w:rPr>
          <w:color w:val="000000"/>
        </w:rPr>
      </w:pPr>
      <w:r w:rsidRPr="00E65896">
        <w:rPr>
          <w:color w:val="000000"/>
        </w:rPr>
        <w:t xml:space="preserve">CONSIDÉRANT </w:t>
      </w:r>
      <w:r>
        <w:rPr>
          <w:color w:val="000000"/>
        </w:rPr>
        <w:tab/>
      </w:r>
      <w:r w:rsidRPr="00E65896">
        <w:rPr>
          <w:color w:val="000000"/>
        </w:rPr>
        <w:t>que la finition extérieure sera un parement léger dont la couleur s’apparente à celle du bois, respectant les normes du règlement d’implantation et d’intégration architecturale (PIIA);</w:t>
      </w:r>
    </w:p>
    <w:p w14:paraId="3E2B8CC6" w14:textId="77777777" w:rsidR="005F5A5A" w:rsidRDefault="005F5A5A" w:rsidP="00232899">
      <w:pPr>
        <w:spacing w:after="0" w:line="252" w:lineRule="auto"/>
        <w:ind w:left="2268" w:hanging="2268"/>
        <w:jc w:val="both"/>
        <w:rPr>
          <w:color w:val="000000"/>
        </w:rPr>
      </w:pPr>
    </w:p>
    <w:p w14:paraId="27C45A47" w14:textId="77777777" w:rsidR="005F5A5A" w:rsidRPr="0042635A" w:rsidRDefault="005F5A5A" w:rsidP="00232899">
      <w:pPr>
        <w:spacing w:after="0" w:line="252" w:lineRule="auto"/>
        <w:ind w:left="2268" w:hanging="2268"/>
        <w:jc w:val="both"/>
        <w:rPr>
          <w:i/>
          <w:iCs/>
          <w:color w:val="000000"/>
          <w:lang w:val="en-CA"/>
        </w:rPr>
      </w:pPr>
      <w:r w:rsidRPr="0042635A">
        <w:rPr>
          <w:i/>
          <w:iCs/>
          <w:color w:val="000000"/>
          <w:lang w:val="en-CA"/>
        </w:rPr>
        <w:t xml:space="preserve">CONSIDERING </w:t>
      </w:r>
      <w:r w:rsidRPr="0042635A">
        <w:rPr>
          <w:i/>
          <w:iCs/>
          <w:color w:val="000000"/>
          <w:lang w:val="en-CA"/>
        </w:rPr>
        <w:tab/>
        <w:t xml:space="preserve">the exterior finish will be a light siding </w:t>
      </w:r>
      <w:r w:rsidRPr="004D22B5">
        <w:rPr>
          <w:i/>
          <w:iCs/>
          <w:color w:val="000000"/>
          <w:lang w:val="en-CA"/>
        </w:rPr>
        <w:t>with a wood-like colour</w:t>
      </w:r>
      <w:r w:rsidRPr="0042635A">
        <w:rPr>
          <w:i/>
          <w:iCs/>
          <w:color w:val="000000"/>
          <w:lang w:val="en-CA"/>
        </w:rPr>
        <w:t xml:space="preserve">, </w:t>
      </w:r>
      <w:bookmarkStart w:id="19" w:name="_Hlk126239039"/>
      <w:r w:rsidRPr="0042635A">
        <w:rPr>
          <w:i/>
          <w:iCs/>
          <w:color w:val="000000"/>
          <w:lang w:val="en-CA"/>
        </w:rPr>
        <w:t xml:space="preserve">meeting the standards of the </w:t>
      </w:r>
      <w:r w:rsidRPr="005B07AA">
        <w:rPr>
          <w:i/>
          <w:iCs/>
          <w:color w:val="000000"/>
          <w:lang w:val="en-CA"/>
        </w:rPr>
        <w:t>site planning and architectural integration program</w:t>
      </w:r>
      <w:r w:rsidRPr="0042635A">
        <w:rPr>
          <w:i/>
          <w:iCs/>
          <w:color w:val="000000"/>
          <w:lang w:val="en-CA"/>
        </w:rPr>
        <w:t xml:space="preserve"> (</w:t>
      </w:r>
      <w:r>
        <w:rPr>
          <w:i/>
          <w:iCs/>
          <w:color w:val="000000"/>
          <w:lang w:val="en-CA"/>
        </w:rPr>
        <w:t>SPAIP</w:t>
      </w:r>
      <w:r w:rsidRPr="0042635A">
        <w:rPr>
          <w:i/>
          <w:iCs/>
          <w:color w:val="000000"/>
          <w:lang w:val="en-CA"/>
        </w:rPr>
        <w:t>);</w:t>
      </w:r>
    </w:p>
    <w:bookmarkEnd w:id="19"/>
    <w:p w14:paraId="42AD647C" w14:textId="77777777" w:rsidR="005F5A5A" w:rsidRPr="00E65896" w:rsidRDefault="005F5A5A" w:rsidP="00232899">
      <w:pPr>
        <w:spacing w:after="0" w:line="252" w:lineRule="auto"/>
        <w:ind w:left="2268" w:hanging="2268"/>
        <w:jc w:val="both"/>
        <w:rPr>
          <w:color w:val="000000"/>
        </w:rPr>
      </w:pPr>
      <w:r w:rsidRPr="00E65896">
        <w:rPr>
          <w:color w:val="000000"/>
        </w:rPr>
        <w:lastRenderedPageBreak/>
        <w:t xml:space="preserve">CONSIDÉRANT </w:t>
      </w:r>
      <w:r w:rsidRPr="00E65896">
        <w:rPr>
          <w:color w:val="000000"/>
        </w:rPr>
        <w:tab/>
        <w:t>la recommandation du comité consultatif d’urbanisme lors de la séance tenue le 26 janvier 2023;</w:t>
      </w:r>
    </w:p>
    <w:p w14:paraId="10F4B82D" w14:textId="77777777" w:rsidR="005F5A5A" w:rsidRPr="00E65896" w:rsidRDefault="005F5A5A" w:rsidP="00232899">
      <w:pPr>
        <w:spacing w:after="0" w:line="252" w:lineRule="auto"/>
        <w:ind w:left="2268" w:hanging="2268"/>
        <w:jc w:val="both"/>
        <w:rPr>
          <w:color w:val="000000"/>
        </w:rPr>
      </w:pPr>
    </w:p>
    <w:p w14:paraId="174A42A2" w14:textId="77777777" w:rsidR="005F5A5A" w:rsidRPr="0042635A" w:rsidRDefault="005F5A5A" w:rsidP="00232899">
      <w:pPr>
        <w:spacing w:after="0" w:line="252" w:lineRule="auto"/>
        <w:ind w:left="2268" w:hanging="2268"/>
        <w:jc w:val="both"/>
        <w:rPr>
          <w:i/>
          <w:iCs/>
          <w:color w:val="000000"/>
          <w:lang w:val="en-CA"/>
        </w:rPr>
      </w:pPr>
      <w:r w:rsidRPr="0042635A">
        <w:rPr>
          <w:i/>
          <w:iCs/>
          <w:color w:val="000000"/>
          <w:lang w:val="en-CA"/>
        </w:rPr>
        <w:t>CONSIDERING</w:t>
      </w:r>
      <w:r w:rsidRPr="0042635A">
        <w:rPr>
          <w:i/>
          <w:iCs/>
          <w:color w:val="000000"/>
          <w:lang w:val="en-CA"/>
        </w:rPr>
        <w:tab/>
        <w:t>the recommendation of the urban planning advisory committee at the meeting held on January 26, 2023;</w:t>
      </w:r>
    </w:p>
    <w:p w14:paraId="16EB01BE" w14:textId="77777777" w:rsidR="005F5A5A" w:rsidRPr="00E65896" w:rsidRDefault="005F5A5A" w:rsidP="00232899">
      <w:pPr>
        <w:spacing w:after="0" w:line="252" w:lineRule="auto"/>
        <w:ind w:left="2268" w:hanging="2268"/>
        <w:jc w:val="both"/>
        <w:rPr>
          <w:color w:val="000000"/>
          <w:lang w:val="en-CA"/>
        </w:rPr>
      </w:pPr>
    </w:p>
    <w:p w14:paraId="50AE950A" w14:textId="77777777" w:rsidR="005F5A5A" w:rsidRPr="00E65896" w:rsidRDefault="005F5A5A" w:rsidP="00232899">
      <w:pPr>
        <w:spacing w:after="0" w:line="252" w:lineRule="auto"/>
        <w:ind w:left="2268" w:hanging="2268"/>
        <w:jc w:val="both"/>
        <w:rPr>
          <w:color w:val="000000"/>
        </w:rPr>
      </w:pPr>
      <w:r w:rsidRPr="00E65896">
        <w:rPr>
          <w:color w:val="000000"/>
        </w:rPr>
        <w:t xml:space="preserve">EN CONSÉQUENCE </w:t>
      </w:r>
      <w:r w:rsidRPr="00E65896">
        <w:rPr>
          <w:color w:val="000000"/>
        </w:rPr>
        <w:tab/>
        <w:t xml:space="preserve">il est proposé par </w:t>
      </w:r>
      <w:r w:rsidRPr="00B51E25">
        <w:rPr>
          <w:color w:val="000000"/>
        </w:rPr>
        <w:t xml:space="preserve">le conseiller Carl Woodbury </w:t>
      </w:r>
      <w:r w:rsidRPr="00E65896">
        <w:rPr>
          <w:color w:val="000000"/>
        </w:rPr>
        <w:t>et résolu, en conformité avec le plan d’implantation et d’intégration architectural (PIIA) du secteur, d’approuver des travaux de construction d’un nouveau bâtiment principal sur le lot 5 925 511 situé sur le chemin du Panorama, dont la finition extérieure sera un parement léger dont la couleur s’apparente à celle du bois.</w:t>
      </w:r>
    </w:p>
    <w:p w14:paraId="156A2A54" w14:textId="77777777" w:rsidR="005F5A5A" w:rsidRDefault="005F5A5A" w:rsidP="00232899">
      <w:pPr>
        <w:spacing w:after="0" w:line="252" w:lineRule="auto"/>
        <w:ind w:left="2268" w:hanging="2268"/>
        <w:jc w:val="both"/>
        <w:rPr>
          <w:color w:val="000000"/>
        </w:rPr>
      </w:pPr>
    </w:p>
    <w:p w14:paraId="24E69F2D" w14:textId="77777777" w:rsidR="005F5A5A" w:rsidRDefault="005F5A5A" w:rsidP="00232899">
      <w:pPr>
        <w:spacing w:after="0" w:line="252" w:lineRule="auto"/>
        <w:ind w:left="2268" w:hanging="2268"/>
        <w:jc w:val="both"/>
        <w:rPr>
          <w:i/>
          <w:iCs/>
          <w:color w:val="000000"/>
          <w:lang w:val="en-CA"/>
        </w:rPr>
      </w:pPr>
      <w:r w:rsidRPr="0042635A">
        <w:rPr>
          <w:i/>
          <w:iCs/>
          <w:color w:val="000000"/>
          <w:lang w:val="en-CA"/>
        </w:rPr>
        <w:t>THEREFORE</w:t>
      </w:r>
      <w:r w:rsidRPr="0042635A">
        <w:rPr>
          <w:i/>
          <w:iCs/>
          <w:color w:val="000000"/>
          <w:lang w:val="en-CA"/>
        </w:rPr>
        <w:tab/>
        <w:t xml:space="preserve">it is proposed by Councillor </w:t>
      </w:r>
      <w:r>
        <w:rPr>
          <w:i/>
          <w:iCs/>
          <w:color w:val="000000"/>
          <w:lang w:val="en-CA"/>
        </w:rPr>
        <w:t>Carl Woodbury</w:t>
      </w:r>
      <w:r w:rsidRPr="0042635A">
        <w:rPr>
          <w:i/>
          <w:iCs/>
          <w:color w:val="000000"/>
          <w:lang w:val="en-CA"/>
        </w:rPr>
        <w:t xml:space="preserve"> and </w:t>
      </w:r>
      <w:r w:rsidRPr="004D22B5">
        <w:rPr>
          <w:i/>
          <w:iCs/>
          <w:color w:val="000000"/>
          <w:lang w:val="en-CA"/>
        </w:rPr>
        <w:t>resolved, in accordance with the site planning and architectural integration program (SPAIP) for the sector, to approve construction work for a new main building on lot 5 925 511 located on Panorama</w:t>
      </w:r>
      <w:r>
        <w:rPr>
          <w:i/>
          <w:iCs/>
          <w:color w:val="000000"/>
          <w:lang w:val="en-CA"/>
        </w:rPr>
        <w:t xml:space="preserve"> road</w:t>
      </w:r>
      <w:r w:rsidRPr="004D22B5">
        <w:rPr>
          <w:i/>
          <w:iCs/>
          <w:color w:val="000000"/>
          <w:lang w:val="en-CA"/>
        </w:rPr>
        <w:t xml:space="preserve">, whose exterior finish will be light siding </w:t>
      </w:r>
      <w:bookmarkStart w:id="20" w:name="_Hlk126237781"/>
      <w:r w:rsidRPr="004D22B5">
        <w:rPr>
          <w:i/>
          <w:iCs/>
          <w:color w:val="000000"/>
          <w:lang w:val="en-CA"/>
        </w:rPr>
        <w:t>with a wood-like colour</w:t>
      </w:r>
      <w:bookmarkEnd w:id="20"/>
      <w:r w:rsidRPr="004D22B5">
        <w:rPr>
          <w:i/>
          <w:iCs/>
          <w:color w:val="000000"/>
          <w:lang w:val="en-CA"/>
        </w:rPr>
        <w:t>.</w:t>
      </w:r>
    </w:p>
    <w:p w14:paraId="3E753FD7" w14:textId="77777777" w:rsidR="005F5A5A" w:rsidRPr="00E65896" w:rsidRDefault="005F5A5A" w:rsidP="00232899">
      <w:pPr>
        <w:spacing w:after="0" w:line="252" w:lineRule="auto"/>
        <w:jc w:val="both"/>
        <w:rPr>
          <w:color w:val="000000"/>
          <w:lang w:val="en-CA"/>
        </w:rPr>
      </w:pPr>
    </w:p>
    <w:p w14:paraId="60143807" w14:textId="77777777" w:rsidR="00C32EF3" w:rsidRPr="009955D3" w:rsidRDefault="00C32EF3" w:rsidP="00232899">
      <w:pPr>
        <w:spacing w:after="0" w:line="252" w:lineRule="auto"/>
        <w:jc w:val="right"/>
        <w:rPr>
          <w:rFonts w:cstheme="minorHAnsi"/>
        </w:rPr>
      </w:pPr>
      <w:r w:rsidRPr="009955D3">
        <w:rPr>
          <w:rFonts w:cstheme="minorHAnsi"/>
        </w:rPr>
        <w:t>Adopté à l’unanimité des conseillers</w:t>
      </w:r>
    </w:p>
    <w:p w14:paraId="02B654CA" w14:textId="77777777" w:rsidR="00C32EF3" w:rsidRPr="00957DFB" w:rsidRDefault="00C32EF3" w:rsidP="00232899">
      <w:pPr>
        <w:spacing w:after="0" w:line="252" w:lineRule="auto"/>
        <w:jc w:val="right"/>
        <w:rPr>
          <w:rFonts w:cstheme="minorHAnsi"/>
          <w:i/>
        </w:rPr>
      </w:pPr>
      <w:r w:rsidRPr="00957DFB">
        <w:rPr>
          <w:rFonts w:cstheme="minorHAnsi"/>
          <w:i/>
        </w:rPr>
        <w:t>Adopted unanimously by councillors</w:t>
      </w:r>
    </w:p>
    <w:p w14:paraId="27DF809B" w14:textId="77777777" w:rsidR="009A60A0" w:rsidRPr="00957DFB" w:rsidRDefault="009A60A0" w:rsidP="00232899">
      <w:pPr>
        <w:spacing w:after="0" w:line="252" w:lineRule="auto"/>
        <w:jc w:val="right"/>
        <w:rPr>
          <w:rFonts w:cstheme="minorHAnsi"/>
          <w:i/>
        </w:rPr>
      </w:pPr>
    </w:p>
    <w:p w14:paraId="03D2B572" w14:textId="77777777" w:rsidR="00B76A59" w:rsidRPr="00957DFB" w:rsidRDefault="00B76A59" w:rsidP="00232899">
      <w:pPr>
        <w:spacing w:after="0" w:line="252" w:lineRule="auto"/>
        <w:jc w:val="both"/>
        <w:rPr>
          <w:b/>
          <w:u w:val="single"/>
        </w:rPr>
      </w:pPr>
      <w:r w:rsidRPr="00957DFB">
        <w:rPr>
          <w:b/>
          <w:u w:val="single"/>
        </w:rPr>
        <w:t>2023-02-056</w:t>
      </w:r>
      <w:r w:rsidRPr="00957DFB">
        <w:rPr>
          <w:b/>
          <w:u w:val="single"/>
        </w:rPr>
        <w:tab/>
        <w:t xml:space="preserve">Demande de PIIA, lot 6 440 047  </w:t>
      </w:r>
    </w:p>
    <w:p w14:paraId="45877C1A" w14:textId="77777777" w:rsidR="00B76A59" w:rsidRPr="00957DFB" w:rsidRDefault="00B76A59" w:rsidP="00232899">
      <w:pPr>
        <w:spacing w:after="0" w:line="252" w:lineRule="auto"/>
        <w:jc w:val="both"/>
        <w:rPr>
          <w:b/>
          <w:u w:val="single"/>
        </w:rPr>
      </w:pPr>
    </w:p>
    <w:p w14:paraId="79B0D94B" w14:textId="77777777" w:rsidR="00B76A59" w:rsidRPr="00957DFB" w:rsidRDefault="00B76A59" w:rsidP="00232899">
      <w:pPr>
        <w:spacing w:line="252" w:lineRule="auto"/>
        <w:jc w:val="both"/>
        <w:rPr>
          <w:rFonts w:cstheme="minorHAnsi"/>
          <w:b/>
          <w:i/>
          <w:sz w:val="24"/>
        </w:rPr>
      </w:pPr>
      <w:r w:rsidRPr="00957DFB">
        <w:rPr>
          <w:b/>
          <w:i/>
          <w:u w:val="single"/>
        </w:rPr>
        <w:t>2023-02-056</w:t>
      </w:r>
      <w:r w:rsidRPr="00957DFB">
        <w:rPr>
          <w:b/>
          <w:i/>
          <w:u w:val="single"/>
        </w:rPr>
        <w:tab/>
        <w:t>Demand of SPAIP, lot 6 440 047</w:t>
      </w:r>
    </w:p>
    <w:p w14:paraId="108D0903" w14:textId="77777777" w:rsidR="00B76A59" w:rsidRDefault="00B76A59" w:rsidP="00232899">
      <w:pPr>
        <w:spacing w:after="0" w:line="252" w:lineRule="auto"/>
        <w:ind w:left="2268" w:hanging="2268"/>
        <w:jc w:val="both"/>
        <w:rPr>
          <w:color w:val="000000"/>
        </w:rPr>
      </w:pPr>
      <w:r w:rsidRPr="00A81CE8">
        <w:rPr>
          <w:color w:val="000000"/>
        </w:rPr>
        <w:t xml:space="preserve">CONSIDÉRANT </w:t>
      </w:r>
      <w:r>
        <w:rPr>
          <w:color w:val="000000"/>
        </w:rPr>
        <w:tab/>
      </w:r>
      <w:r w:rsidRPr="00A81CE8">
        <w:rPr>
          <w:color w:val="000000"/>
        </w:rPr>
        <w:t>la demande de PIIA no 2023-00008, déposée dans le cadre de la demande de permis no 2023-00004 pour la construction d’un nouveau bâtiment principal sur le lot 6 440</w:t>
      </w:r>
      <w:r>
        <w:rPr>
          <w:color w:val="000000"/>
        </w:rPr>
        <w:t> </w:t>
      </w:r>
      <w:r w:rsidRPr="00A81CE8">
        <w:rPr>
          <w:color w:val="000000"/>
        </w:rPr>
        <w:t>047</w:t>
      </w:r>
      <w:r>
        <w:rPr>
          <w:color w:val="000000"/>
        </w:rPr>
        <w:t>,</w:t>
      </w:r>
      <w:r w:rsidRPr="00A81CE8">
        <w:rPr>
          <w:color w:val="000000"/>
        </w:rPr>
        <w:t xml:space="preserve"> situé sur le chemin Kilmar;</w:t>
      </w:r>
    </w:p>
    <w:p w14:paraId="0D9F67D3" w14:textId="77777777" w:rsidR="00B76A59" w:rsidRDefault="00B76A59" w:rsidP="00232899">
      <w:pPr>
        <w:spacing w:after="0" w:line="252" w:lineRule="auto"/>
        <w:ind w:left="2268" w:hanging="2268"/>
        <w:jc w:val="both"/>
        <w:rPr>
          <w:color w:val="000000"/>
        </w:rPr>
      </w:pPr>
    </w:p>
    <w:p w14:paraId="375EB1D1" w14:textId="77777777" w:rsidR="00B76A59" w:rsidRPr="004A7B6D" w:rsidRDefault="00B76A59" w:rsidP="00232899">
      <w:pPr>
        <w:spacing w:after="0" w:line="252" w:lineRule="auto"/>
        <w:ind w:left="2268" w:hanging="2268"/>
        <w:jc w:val="both"/>
        <w:rPr>
          <w:i/>
          <w:iCs/>
          <w:color w:val="000000"/>
          <w:lang w:val="en-CA"/>
        </w:rPr>
      </w:pPr>
      <w:r w:rsidRPr="004A7B6D">
        <w:rPr>
          <w:i/>
          <w:iCs/>
          <w:color w:val="000000"/>
          <w:lang w:val="en-CA"/>
        </w:rPr>
        <w:t xml:space="preserve">CONSIDERING </w:t>
      </w:r>
      <w:r>
        <w:rPr>
          <w:i/>
          <w:iCs/>
          <w:color w:val="000000"/>
          <w:lang w:val="en-CA"/>
        </w:rPr>
        <w:tab/>
      </w:r>
      <w:r w:rsidRPr="004A7B6D">
        <w:rPr>
          <w:i/>
          <w:iCs/>
          <w:color w:val="000000"/>
          <w:lang w:val="en-CA"/>
        </w:rPr>
        <w:t>SPAIP application no. 2023-00008, filed as part of permit application no. 2023-00004 for the construction of a new main building on lot</w:t>
      </w:r>
      <w:r>
        <w:rPr>
          <w:i/>
          <w:iCs/>
          <w:color w:val="000000"/>
          <w:lang w:val="en-CA"/>
        </w:rPr>
        <w:t xml:space="preserve"> 6 440 047,</w:t>
      </w:r>
      <w:r w:rsidRPr="004A7B6D">
        <w:rPr>
          <w:i/>
          <w:iCs/>
          <w:color w:val="000000"/>
          <w:lang w:val="en-CA"/>
        </w:rPr>
        <w:t xml:space="preserve"> located on Kilmar</w:t>
      </w:r>
      <w:r>
        <w:rPr>
          <w:i/>
          <w:iCs/>
          <w:color w:val="000000"/>
          <w:lang w:val="en-CA"/>
        </w:rPr>
        <w:t xml:space="preserve"> road;</w:t>
      </w:r>
    </w:p>
    <w:p w14:paraId="46D86030" w14:textId="77777777" w:rsidR="00B76A59" w:rsidRPr="004A7B6D" w:rsidRDefault="00B76A59" w:rsidP="00232899">
      <w:pPr>
        <w:spacing w:after="0" w:line="252" w:lineRule="auto"/>
        <w:ind w:left="2268" w:hanging="2268"/>
        <w:jc w:val="both"/>
        <w:rPr>
          <w:color w:val="000000"/>
          <w:lang w:val="en-CA"/>
        </w:rPr>
      </w:pPr>
    </w:p>
    <w:p w14:paraId="75EEF34A" w14:textId="77777777" w:rsidR="00B76A59" w:rsidRDefault="00B76A59" w:rsidP="00232899">
      <w:pPr>
        <w:spacing w:after="0" w:line="252" w:lineRule="auto"/>
        <w:ind w:left="2268" w:hanging="2268"/>
        <w:jc w:val="both"/>
        <w:rPr>
          <w:color w:val="000000"/>
        </w:rPr>
      </w:pPr>
      <w:r w:rsidRPr="00A81CE8">
        <w:rPr>
          <w:color w:val="000000"/>
        </w:rPr>
        <w:t xml:space="preserve">CONSIDÉRANT </w:t>
      </w:r>
      <w:r>
        <w:rPr>
          <w:color w:val="000000"/>
        </w:rPr>
        <w:tab/>
      </w:r>
      <w:r w:rsidRPr="00A81CE8">
        <w:rPr>
          <w:color w:val="000000"/>
        </w:rPr>
        <w:t>que la finition sera un déclin de vinyle de couleur bleue et la toiture sera recouverte de bardeaux d’asphalte de couleur brune 2 tons, respectant les normes du règlement d’implantation et d’intégration architecturale (PIIA);</w:t>
      </w:r>
    </w:p>
    <w:p w14:paraId="6AF866A0" w14:textId="77777777" w:rsidR="00B76A59" w:rsidRDefault="00B76A59" w:rsidP="00232899">
      <w:pPr>
        <w:spacing w:after="0" w:line="252" w:lineRule="auto"/>
        <w:ind w:left="2268" w:hanging="2268"/>
        <w:jc w:val="both"/>
        <w:rPr>
          <w:color w:val="000000"/>
        </w:rPr>
      </w:pPr>
    </w:p>
    <w:p w14:paraId="5685F4FF" w14:textId="77777777" w:rsidR="00B76A59" w:rsidRPr="005B07AA" w:rsidRDefault="00B76A59" w:rsidP="00232899">
      <w:pPr>
        <w:spacing w:after="0" w:line="252" w:lineRule="auto"/>
        <w:ind w:left="2268" w:hanging="2268"/>
        <w:jc w:val="both"/>
        <w:rPr>
          <w:i/>
          <w:iCs/>
          <w:color w:val="000000"/>
          <w:lang w:val="en-CA"/>
        </w:rPr>
      </w:pPr>
      <w:r w:rsidRPr="005B07AA">
        <w:rPr>
          <w:i/>
          <w:iCs/>
          <w:color w:val="000000"/>
          <w:lang w:val="en-CA"/>
        </w:rPr>
        <w:t>WHEREAS</w:t>
      </w:r>
      <w:r>
        <w:rPr>
          <w:i/>
          <w:iCs/>
          <w:color w:val="000000"/>
          <w:lang w:val="en-CA"/>
        </w:rPr>
        <w:tab/>
      </w:r>
      <w:r w:rsidRPr="005B07AA">
        <w:rPr>
          <w:i/>
          <w:iCs/>
          <w:color w:val="000000"/>
          <w:lang w:val="en-CA"/>
        </w:rPr>
        <w:t>the finish will be a blue vinyl clapboard and the roof will be covered with 2-tone brown asphalt shingles, meeting the standards of the site planning and architectural integration program (SPAIP);</w:t>
      </w:r>
    </w:p>
    <w:p w14:paraId="6C14B1A0" w14:textId="77777777" w:rsidR="00B76A59" w:rsidRPr="005B07AA" w:rsidRDefault="00B76A59" w:rsidP="00232899">
      <w:pPr>
        <w:spacing w:after="0" w:line="252" w:lineRule="auto"/>
        <w:ind w:left="2268" w:hanging="2268"/>
        <w:jc w:val="both"/>
        <w:rPr>
          <w:color w:val="000000"/>
          <w:lang w:val="en-CA"/>
        </w:rPr>
      </w:pPr>
    </w:p>
    <w:p w14:paraId="70EF42E7" w14:textId="77777777" w:rsidR="00B76A59" w:rsidRPr="00A81CE8" w:rsidRDefault="00B76A59" w:rsidP="00232899">
      <w:pPr>
        <w:spacing w:after="0" w:line="252" w:lineRule="auto"/>
        <w:ind w:left="2268" w:hanging="2268"/>
        <w:jc w:val="both"/>
        <w:rPr>
          <w:color w:val="000000"/>
        </w:rPr>
      </w:pPr>
      <w:r w:rsidRPr="00A81CE8">
        <w:rPr>
          <w:color w:val="000000"/>
        </w:rPr>
        <w:t xml:space="preserve">CONSIDÉRANT </w:t>
      </w:r>
      <w:r w:rsidRPr="00A81CE8">
        <w:rPr>
          <w:color w:val="000000"/>
        </w:rPr>
        <w:tab/>
        <w:t>la recommandation du comité consultatif d’urbanisme lors de la séance tenue le 26 janvier 2023;</w:t>
      </w:r>
    </w:p>
    <w:p w14:paraId="25E69AD2" w14:textId="77777777" w:rsidR="00B76A59" w:rsidRPr="00A81CE8" w:rsidRDefault="00B76A59" w:rsidP="00232899">
      <w:pPr>
        <w:spacing w:after="0" w:line="252" w:lineRule="auto"/>
        <w:ind w:left="2268" w:hanging="2268"/>
        <w:jc w:val="both"/>
        <w:rPr>
          <w:color w:val="000000"/>
        </w:rPr>
      </w:pPr>
    </w:p>
    <w:p w14:paraId="1ACE2A5B" w14:textId="77777777" w:rsidR="00B76A59" w:rsidRPr="004A7B6D" w:rsidRDefault="00B76A59" w:rsidP="00232899">
      <w:pPr>
        <w:spacing w:after="0" w:line="252" w:lineRule="auto"/>
        <w:ind w:left="2268" w:hanging="2268"/>
        <w:jc w:val="both"/>
        <w:rPr>
          <w:i/>
          <w:iCs/>
          <w:color w:val="000000"/>
          <w:lang w:val="en-CA"/>
        </w:rPr>
      </w:pPr>
      <w:r w:rsidRPr="004A7B6D">
        <w:rPr>
          <w:i/>
          <w:iCs/>
          <w:color w:val="000000"/>
          <w:lang w:val="en-CA"/>
        </w:rPr>
        <w:t>CONSIDERING</w:t>
      </w:r>
      <w:r w:rsidRPr="004A7B6D">
        <w:rPr>
          <w:i/>
          <w:iCs/>
          <w:color w:val="000000"/>
          <w:lang w:val="en-CA"/>
        </w:rPr>
        <w:tab/>
        <w:t>the recommendation of the urban planning advisory committee at the meeting held on January 26, 2023;</w:t>
      </w:r>
    </w:p>
    <w:p w14:paraId="723BA425" w14:textId="77777777" w:rsidR="00B76A59" w:rsidRPr="00A81CE8" w:rsidRDefault="00B76A59" w:rsidP="00232899">
      <w:pPr>
        <w:spacing w:after="0" w:line="252" w:lineRule="auto"/>
        <w:ind w:left="2268" w:hanging="2268"/>
        <w:jc w:val="both"/>
        <w:rPr>
          <w:color w:val="000000"/>
          <w:lang w:val="en-CA"/>
        </w:rPr>
      </w:pPr>
    </w:p>
    <w:p w14:paraId="75151D65" w14:textId="77777777" w:rsidR="00B76A59" w:rsidRPr="00A81CE8" w:rsidRDefault="00B76A59" w:rsidP="00232899">
      <w:pPr>
        <w:spacing w:after="0" w:line="252" w:lineRule="auto"/>
        <w:ind w:left="2268" w:hanging="2268"/>
        <w:jc w:val="both"/>
        <w:rPr>
          <w:color w:val="000000"/>
        </w:rPr>
      </w:pPr>
      <w:r w:rsidRPr="00A81CE8">
        <w:rPr>
          <w:color w:val="000000"/>
        </w:rPr>
        <w:t xml:space="preserve">EN CONSÉQUENCE </w:t>
      </w:r>
      <w:r w:rsidRPr="00A81CE8">
        <w:rPr>
          <w:color w:val="000000"/>
        </w:rPr>
        <w:tab/>
        <w:t xml:space="preserve">il est proposé par </w:t>
      </w:r>
      <w:r w:rsidRPr="00C8095D">
        <w:rPr>
          <w:color w:val="000000"/>
        </w:rPr>
        <w:t xml:space="preserve">le conseiller Carl Woodbury </w:t>
      </w:r>
      <w:r w:rsidRPr="00A81CE8">
        <w:rPr>
          <w:color w:val="000000"/>
        </w:rPr>
        <w:t xml:space="preserve">et résolu, en conformité avec le plan d’implantation et d’intégration architectural (PIIA) du secteur, d’approuver des travaux de construction d’un nouveau bâtiment principal sur le lot 6 440 047 situé sur le chemin Kilmar, dont la finition sera un déclin de vinyle de couleur bleue </w:t>
      </w:r>
      <w:r w:rsidRPr="00A81CE8">
        <w:rPr>
          <w:color w:val="000000"/>
        </w:rPr>
        <w:lastRenderedPageBreak/>
        <w:t>et la toiture sera recouverte de bardeaux d’asphalte de couleur brune 2 tons.</w:t>
      </w:r>
    </w:p>
    <w:p w14:paraId="44A4ADA6" w14:textId="77777777" w:rsidR="00B76A59" w:rsidRPr="00A81CE8" w:rsidRDefault="00B76A59" w:rsidP="00232899">
      <w:pPr>
        <w:spacing w:after="0" w:line="252" w:lineRule="auto"/>
        <w:ind w:left="2268" w:hanging="2268"/>
        <w:jc w:val="both"/>
        <w:rPr>
          <w:color w:val="000000"/>
        </w:rPr>
      </w:pPr>
    </w:p>
    <w:p w14:paraId="7CA6A57F" w14:textId="77777777" w:rsidR="00B76A59" w:rsidRPr="004A7B6D" w:rsidRDefault="00B76A59" w:rsidP="00232899">
      <w:pPr>
        <w:spacing w:after="0" w:line="252" w:lineRule="auto"/>
        <w:ind w:left="2268" w:hanging="2268"/>
        <w:jc w:val="both"/>
        <w:rPr>
          <w:i/>
          <w:iCs/>
          <w:color w:val="000000"/>
          <w:lang w:val="en-CA"/>
        </w:rPr>
      </w:pPr>
      <w:r w:rsidRPr="004A7B6D">
        <w:rPr>
          <w:i/>
          <w:iCs/>
          <w:color w:val="000000"/>
          <w:lang w:val="en-CA"/>
        </w:rPr>
        <w:t>THEREFORE</w:t>
      </w:r>
      <w:r w:rsidRPr="004A7B6D">
        <w:rPr>
          <w:i/>
          <w:iCs/>
          <w:color w:val="000000"/>
          <w:lang w:val="en-CA"/>
        </w:rPr>
        <w:tab/>
        <w:t xml:space="preserve">it is proposed by Councillor </w:t>
      </w:r>
      <w:r>
        <w:rPr>
          <w:i/>
          <w:iCs/>
          <w:color w:val="000000"/>
          <w:lang w:val="en-CA"/>
        </w:rPr>
        <w:t>Carl Woodbury</w:t>
      </w:r>
      <w:r w:rsidRPr="004A7B6D">
        <w:rPr>
          <w:i/>
          <w:iCs/>
          <w:color w:val="000000"/>
          <w:lang w:val="en-CA"/>
        </w:rPr>
        <w:t xml:space="preserve"> and </w:t>
      </w:r>
      <w:r w:rsidRPr="005B07AA">
        <w:rPr>
          <w:i/>
          <w:iCs/>
          <w:color w:val="000000"/>
          <w:lang w:val="en-CA"/>
        </w:rPr>
        <w:t>resolved, in accordance with the site planning and architectural integration program (SPAIP) for the sector, to approve construction work for a new main building on lot 6 440 047 located on Kilma</w:t>
      </w:r>
      <w:r>
        <w:rPr>
          <w:i/>
          <w:iCs/>
          <w:color w:val="000000"/>
          <w:lang w:val="en-CA"/>
        </w:rPr>
        <w:t>r road</w:t>
      </w:r>
      <w:r w:rsidRPr="005B07AA">
        <w:rPr>
          <w:i/>
          <w:iCs/>
          <w:color w:val="000000"/>
          <w:lang w:val="en-CA"/>
        </w:rPr>
        <w:t>, whose finish will be a blue vinyl clapboard and the roof will be covered with 2-tone brown asphalt shingles.</w:t>
      </w:r>
    </w:p>
    <w:p w14:paraId="44558F21" w14:textId="77777777" w:rsidR="009A60A0" w:rsidRPr="009955D3" w:rsidRDefault="009A60A0" w:rsidP="00232899">
      <w:pPr>
        <w:spacing w:after="0" w:line="252" w:lineRule="auto"/>
        <w:jc w:val="right"/>
        <w:rPr>
          <w:rFonts w:cstheme="minorHAnsi"/>
          <w:i/>
          <w:lang w:val="en-CA"/>
        </w:rPr>
      </w:pPr>
    </w:p>
    <w:p w14:paraId="5154C7BC" w14:textId="77777777" w:rsidR="00C32EF3" w:rsidRPr="00957DFB" w:rsidRDefault="00C32EF3" w:rsidP="00232899">
      <w:pPr>
        <w:spacing w:after="0" w:line="252" w:lineRule="auto"/>
        <w:jc w:val="right"/>
        <w:rPr>
          <w:rFonts w:cstheme="minorHAnsi"/>
        </w:rPr>
      </w:pPr>
      <w:r w:rsidRPr="00957DFB">
        <w:rPr>
          <w:rFonts w:cstheme="minorHAnsi"/>
        </w:rPr>
        <w:t>Adopté à l’unanimité des conseillers</w:t>
      </w:r>
    </w:p>
    <w:p w14:paraId="3C7F51E3" w14:textId="77777777" w:rsidR="00C32EF3" w:rsidRPr="00957DFB" w:rsidRDefault="00C32EF3" w:rsidP="00232899">
      <w:pPr>
        <w:spacing w:after="0" w:line="252" w:lineRule="auto"/>
        <w:jc w:val="right"/>
        <w:rPr>
          <w:rFonts w:cstheme="minorHAnsi"/>
          <w:i/>
        </w:rPr>
      </w:pPr>
      <w:r w:rsidRPr="00957DFB">
        <w:rPr>
          <w:rFonts w:cstheme="minorHAnsi"/>
          <w:i/>
        </w:rPr>
        <w:t>Adopted unanimously by councillors</w:t>
      </w:r>
    </w:p>
    <w:p w14:paraId="7B753C17" w14:textId="77777777" w:rsidR="009A60A0" w:rsidRPr="00957DFB" w:rsidRDefault="009A60A0" w:rsidP="00232899">
      <w:pPr>
        <w:spacing w:after="0" w:line="252" w:lineRule="auto"/>
        <w:jc w:val="right"/>
        <w:rPr>
          <w:rFonts w:cstheme="minorHAnsi"/>
          <w:i/>
        </w:rPr>
      </w:pPr>
    </w:p>
    <w:p w14:paraId="41E8D09F" w14:textId="77777777" w:rsidR="00AB4001" w:rsidRPr="00B218E2" w:rsidRDefault="00AB4001" w:rsidP="00232899">
      <w:pPr>
        <w:spacing w:after="0" w:line="252" w:lineRule="auto"/>
        <w:jc w:val="both"/>
        <w:rPr>
          <w:rFonts w:cstheme="minorHAnsi"/>
          <w:b/>
          <w:u w:val="single"/>
        </w:rPr>
      </w:pPr>
      <w:r>
        <w:rPr>
          <w:rFonts w:cstheme="minorHAnsi"/>
          <w:b/>
          <w:u w:val="single"/>
        </w:rPr>
        <w:t>2023-02-057</w:t>
      </w:r>
      <w:r>
        <w:rPr>
          <w:rFonts w:cstheme="minorHAnsi"/>
          <w:b/>
          <w:u w:val="single"/>
        </w:rPr>
        <w:tab/>
      </w:r>
      <w:bookmarkStart w:id="21" w:name="_Hlk126829198"/>
      <w:r w:rsidRPr="002D2619">
        <w:rPr>
          <w:rFonts w:cstheme="minorHAnsi"/>
          <w:b/>
          <w:u w:val="single"/>
        </w:rPr>
        <w:t xml:space="preserve">Démission </w:t>
      </w:r>
      <w:r>
        <w:rPr>
          <w:rFonts w:cstheme="minorHAnsi"/>
          <w:b/>
          <w:u w:val="single"/>
        </w:rPr>
        <w:t>de la conseillère Manon Jutras</w:t>
      </w:r>
      <w:r w:rsidRPr="002D2619">
        <w:rPr>
          <w:rFonts w:cstheme="minorHAnsi"/>
          <w:b/>
          <w:u w:val="single"/>
        </w:rPr>
        <w:t xml:space="preserve"> et nomination </w:t>
      </w:r>
      <w:r>
        <w:rPr>
          <w:rFonts w:cstheme="minorHAnsi"/>
          <w:b/>
          <w:u w:val="single"/>
        </w:rPr>
        <w:t>du conseiller Carl Woodbury</w:t>
      </w:r>
      <w:r w:rsidRPr="002D2619">
        <w:rPr>
          <w:rFonts w:cstheme="minorHAnsi"/>
          <w:b/>
          <w:u w:val="single"/>
        </w:rPr>
        <w:t xml:space="preserve"> au </w:t>
      </w:r>
      <w:r>
        <w:rPr>
          <w:rFonts w:cstheme="minorHAnsi"/>
          <w:b/>
          <w:u w:val="single"/>
        </w:rPr>
        <w:t>poste de président du Comité Consultatif d’Urbanisme</w:t>
      </w:r>
    </w:p>
    <w:bookmarkEnd w:id="21"/>
    <w:p w14:paraId="1B984E89" w14:textId="77777777" w:rsidR="00AB4001" w:rsidRPr="00B218E2" w:rsidRDefault="00AB4001" w:rsidP="00232899">
      <w:pPr>
        <w:spacing w:after="0" w:line="252" w:lineRule="auto"/>
        <w:jc w:val="both"/>
        <w:rPr>
          <w:rFonts w:cstheme="minorHAnsi"/>
          <w:b/>
          <w:u w:val="single"/>
        </w:rPr>
      </w:pPr>
    </w:p>
    <w:p w14:paraId="3D09B164" w14:textId="77777777" w:rsidR="00AB4001" w:rsidRPr="00B905F9" w:rsidRDefault="00AB4001" w:rsidP="00232899">
      <w:pPr>
        <w:spacing w:after="0" w:line="252" w:lineRule="auto"/>
        <w:jc w:val="both"/>
        <w:rPr>
          <w:rFonts w:cstheme="minorHAnsi"/>
          <w:b/>
          <w:i/>
          <w:u w:val="single"/>
          <w:lang w:val="en-CA"/>
        </w:rPr>
      </w:pPr>
      <w:r w:rsidRPr="00B905F9">
        <w:rPr>
          <w:rFonts w:cstheme="minorHAnsi"/>
          <w:b/>
          <w:i/>
          <w:u w:val="single"/>
          <w:lang w:val="en-CA"/>
        </w:rPr>
        <w:t>2023-02-</w:t>
      </w:r>
      <w:r>
        <w:rPr>
          <w:rFonts w:cstheme="minorHAnsi"/>
          <w:b/>
          <w:i/>
          <w:u w:val="single"/>
          <w:lang w:val="en-CA"/>
        </w:rPr>
        <w:t>057</w:t>
      </w:r>
      <w:r w:rsidRPr="00B905F9">
        <w:rPr>
          <w:rFonts w:cstheme="minorHAnsi"/>
          <w:b/>
          <w:i/>
          <w:u w:val="single"/>
          <w:lang w:val="en-CA"/>
        </w:rPr>
        <w:tab/>
      </w:r>
      <w:bookmarkStart w:id="22" w:name="_Hlk126829251"/>
      <w:r w:rsidRPr="00B905F9">
        <w:rPr>
          <w:rFonts w:cstheme="minorHAnsi"/>
          <w:b/>
          <w:i/>
          <w:u w:val="single"/>
          <w:lang w:val="en-CA"/>
        </w:rPr>
        <w:t>Resignation of Counci</w:t>
      </w:r>
      <w:r>
        <w:rPr>
          <w:rFonts w:cstheme="minorHAnsi"/>
          <w:b/>
          <w:i/>
          <w:u w:val="single"/>
          <w:lang w:val="en-CA"/>
        </w:rPr>
        <w:t>l</w:t>
      </w:r>
      <w:r w:rsidRPr="00B905F9">
        <w:rPr>
          <w:rFonts w:cstheme="minorHAnsi"/>
          <w:b/>
          <w:i/>
          <w:u w:val="single"/>
          <w:lang w:val="en-CA"/>
        </w:rPr>
        <w:t>lor Manon Jutras and appointment of Councillor Carl Woodbury as President of the Planning Advisory Committee</w:t>
      </w:r>
      <w:bookmarkEnd w:id="22"/>
    </w:p>
    <w:p w14:paraId="37E71814" w14:textId="77777777" w:rsidR="00AB4001" w:rsidRPr="00B905F9" w:rsidRDefault="00AB4001" w:rsidP="00232899">
      <w:pPr>
        <w:pStyle w:val="Sansinterligne"/>
        <w:spacing w:line="252" w:lineRule="auto"/>
        <w:rPr>
          <w:rFonts w:cs="Arial"/>
          <w:b/>
          <w:lang w:val="en-CA"/>
        </w:rPr>
      </w:pPr>
    </w:p>
    <w:p w14:paraId="37938D6F" w14:textId="77777777" w:rsidR="00AB4001" w:rsidRDefault="00AB4001" w:rsidP="00232899">
      <w:pPr>
        <w:pStyle w:val="Sansinterligne"/>
        <w:tabs>
          <w:tab w:val="left" w:pos="2268"/>
        </w:tabs>
        <w:spacing w:line="252" w:lineRule="auto"/>
        <w:ind w:left="2268" w:hanging="2268"/>
        <w:jc w:val="both"/>
        <w:rPr>
          <w:rFonts w:cs="Arial"/>
        </w:rPr>
      </w:pPr>
      <w:r>
        <w:rPr>
          <w:rFonts w:cs="Arial"/>
        </w:rPr>
        <w:t>ATTENDU</w:t>
      </w:r>
      <w:r>
        <w:rPr>
          <w:rFonts w:cs="Arial"/>
        </w:rPr>
        <w:tab/>
        <w:t xml:space="preserve">que </w:t>
      </w:r>
      <w:r w:rsidRPr="00DA316B">
        <w:rPr>
          <w:rFonts w:cs="Arial"/>
        </w:rPr>
        <w:t xml:space="preserve">la conseillère Manon Jutras </w:t>
      </w:r>
      <w:r>
        <w:rPr>
          <w:rFonts w:cs="Arial"/>
        </w:rPr>
        <w:t>a remis sa démission au poste de présidente du Comité Consultatif d’urbanisme, mais qu’elle souhaite demeurer membre de ce comité;</w:t>
      </w:r>
    </w:p>
    <w:p w14:paraId="32A5B0D2" w14:textId="77777777" w:rsidR="00AB4001" w:rsidRDefault="00AB4001" w:rsidP="00232899">
      <w:pPr>
        <w:pStyle w:val="Sansinterligne"/>
        <w:tabs>
          <w:tab w:val="left" w:pos="2268"/>
        </w:tabs>
        <w:spacing w:line="252" w:lineRule="auto"/>
        <w:ind w:left="2268" w:hanging="2268"/>
        <w:jc w:val="both"/>
        <w:rPr>
          <w:rFonts w:cs="Arial"/>
        </w:rPr>
      </w:pPr>
    </w:p>
    <w:p w14:paraId="197D256F" w14:textId="77777777" w:rsidR="00AB4001" w:rsidRPr="00D51C85" w:rsidRDefault="00AB4001" w:rsidP="00232899">
      <w:pPr>
        <w:pStyle w:val="Sansinterligne"/>
        <w:tabs>
          <w:tab w:val="left" w:pos="2268"/>
        </w:tabs>
        <w:spacing w:line="252" w:lineRule="auto"/>
        <w:ind w:left="2268" w:hanging="2268"/>
        <w:jc w:val="both"/>
        <w:rPr>
          <w:rFonts w:cs="Arial"/>
          <w:i/>
          <w:lang w:val="en-CA"/>
        </w:rPr>
      </w:pPr>
      <w:r w:rsidRPr="00D51C85">
        <w:rPr>
          <w:rFonts w:cs="Arial"/>
          <w:i/>
          <w:lang w:val="en-CA"/>
        </w:rPr>
        <w:t xml:space="preserve">WHEREAS </w:t>
      </w:r>
      <w:r w:rsidRPr="00D51C85">
        <w:rPr>
          <w:rFonts w:cs="Arial"/>
          <w:i/>
          <w:lang w:val="en-CA"/>
        </w:rPr>
        <w:tab/>
        <w:t>Council</w:t>
      </w:r>
      <w:r>
        <w:rPr>
          <w:rFonts w:cs="Arial"/>
          <w:i/>
          <w:lang w:val="en-CA"/>
        </w:rPr>
        <w:t>l</w:t>
      </w:r>
      <w:r w:rsidRPr="00D51C85">
        <w:rPr>
          <w:rFonts w:cs="Arial"/>
          <w:i/>
          <w:lang w:val="en-CA"/>
        </w:rPr>
        <w:t>or Manon Jutras has resigned as President of the Planning Advisory Committee, but wishes to remain a member of this committee;</w:t>
      </w:r>
    </w:p>
    <w:p w14:paraId="7111CF30" w14:textId="77777777" w:rsidR="00AB4001" w:rsidRPr="00D51C85" w:rsidRDefault="00AB4001" w:rsidP="00232899">
      <w:pPr>
        <w:pStyle w:val="Sansinterligne"/>
        <w:tabs>
          <w:tab w:val="left" w:pos="2268"/>
        </w:tabs>
        <w:spacing w:line="252" w:lineRule="auto"/>
        <w:jc w:val="both"/>
        <w:rPr>
          <w:rFonts w:cs="Arial"/>
          <w:i/>
          <w:lang w:val="en-CA"/>
        </w:rPr>
      </w:pPr>
    </w:p>
    <w:p w14:paraId="534669A9" w14:textId="77777777" w:rsidR="00AB4001" w:rsidRDefault="00AB4001" w:rsidP="00232899">
      <w:pPr>
        <w:pStyle w:val="Sansinterligne"/>
        <w:tabs>
          <w:tab w:val="left" w:pos="2268"/>
        </w:tabs>
        <w:spacing w:line="252" w:lineRule="auto"/>
        <w:ind w:left="2268" w:hanging="2268"/>
        <w:jc w:val="both"/>
        <w:rPr>
          <w:rFonts w:cs="Arial"/>
        </w:rPr>
      </w:pPr>
      <w:r>
        <w:rPr>
          <w:rFonts w:cs="Arial"/>
        </w:rPr>
        <w:t xml:space="preserve">ATTENDU </w:t>
      </w:r>
      <w:r>
        <w:rPr>
          <w:rFonts w:cs="Arial"/>
        </w:rPr>
        <w:tab/>
        <w:t>qu’en vertu de l’article 2.9 du Règlement R-6 créant un Comité Consultatif d’Urbanisme, le Conseil doit pourvoir le ou les postes vacants le plus rapidement possible;</w:t>
      </w:r>
    </w:p>
    <w:p w14:paraId="4F5050BC" w14:textId="77777777" w:rsidR="00AB4001" w:rsidRDefault="00AB4001" w:rsidP="00232899">
      <w:pPr>
        <w:pStyle w:val="Sansinterligne"/>
        <w:tabs>
          <w:tab w:val="left" w:pos="2268"/>
        </w:tabs>
        <w:spacing w:line="252" w:lineRule="auto"/>
        <w:ind w:left="2268" w:hanging="2268"/>
        <w:jc w:val="both"/>
        <w:rPr>
          <w:rFonts w:cs="Arial"/>
        </w:rPr>
      </w:pPr>
    </w:p>
    <w:p w14:paraId="57361C0E" w14:textId="77777777" w:rsidR="00AB4001" w:rsidRPr="00A37632" w:rsidRDefault="00AB4001" w:rsidP="00232899">
      <w:pPr>
        <w:pStyle w:val="Sansinterligne"/>
        <w:tabs>
          <w:tab w:val="left" w:pos="2268"/>
        </w:tabs>
        <w:spacing w:line="252" w:lineRule="auto"/>
        <w:ind w:left="2268" w:hanging="2268"/>
        <w:jc w:val="both"/>
        <w:rPr>
          <w:rFonts w:cs="Arial"/>
          <w:i/>
          <w:lang w:val="en-CA"/>
        </w:rPr>
      </w:pPr>
      <w:r w:rsidRPr="00A37632">
        <w:rPr>
          <w:rFonts w:cs="Arial"/>
          <w:i/>
          <w:lang w:val="en-CA"/>
        </w:rPr>
        <w:t xml:space="preserve">WHEREAS </w:t>
      </w:r>
      <w:r w:rsidRPr="00A37632">
        <w:rPr>
          <w:rFonts w:cs="Arial"/>
          <w:i/>
          <w:lang w:val="en-CA"/>
        </w:rPr>
        <w:tab/>
        <w:t xml:space="preserve">under article 2.9 of By-law R-6 creating a Planning Advisory Committee, Council must fill the vacant position(s) as </w:t>
      </w:r>
      <w:r>
        <w:rPr>
          <w:rFonts w:cs="Arial"/>
          <w:i/>
          <w:lang w:val="en-CA"/>
        </w:rPr>
        <w:t>soon</w:t>
      </w:r>
      <w:r w:rsidRPr="00A37632">
        <w:rPr>
          <w:rFonts w:cs="Arial"/>
          <w:i/>
          <w:lang w:val="en-CA"/>
        </w:rPr>
        <w:t xml:space="preserve"> as possible;</w:t>
      </w:r>
    </w:p>
    <w:p w14:paraId="51DF242B" w14:textId="77777777" w:rsidR="00AB4001" w:rsidRPr="00A37632" w:rsidRDefault="00AB4001" w:rsidP="00232899">
      <w:pPr>
        <w:pStyle w:val="Sansinterligne"/>
        <w:tabs>
          <w:tab w:val="left" w:pos="2268"/>
        </w:tabs>
        <w:spacing w:line="252" w:lineRule="auto"/>
        <w:ind w:left="2268" w:hanging="2268"/>
        <w:jc w:val="both"/>
        <w:rPr>
          <w:rFonts w:cs="Arial"/>
          <w:i/>
          <w:lang w:val="en-CA"/>
        </w:rPr>
      </w:pPr>
    </w:p>
    <w:p w14:paraId="787B72B7" w14:textId="77777777" w:rsidR="00AB4001" w:rsidRDefault="00AB4001" w:rsidP="00232899">
      <w:pPr>
        <w:pStyle w:val="Sansinterligne"/>
        <w:tabs>
          <w:tab w:val="left" w:pos="2268"/>
        </w:tabs>
        <w:spacing w:line="252" w:lineRule="auto"/>
        <w:ind w:left="2268" w:hanging="2268"/>
        <w:jc w:val="both"/>
        <w:rPr>
          <w:rFonts w:cs="Arial"/>
        </w:rPr>
      </w:pPr>
      <w:r>
        <w:rPr>
          <w:rFonts w:cs="Arial"/>
        </w:rPr>
        <w:t>EN CONSÉQUENCE</w:t>
      </w:r>
      <w:r>
        <w:rPr>
          <w:rFonts w:cs="Arial"/>
        </w:rPr>
        <w:tab/>
        <w:t>il</w:t>
      </w:r>
      <w:r w:rsidRPr="00B218E2">
        <w:rPr>
          <w:rFonts w:cs="Arial"/>
        </w:rPr>
        <w:t xml:space="preserve"> est proposé par </w:t>
      </w:r>
      <w:r>
        <w:rPr>
          <w:rFonts w:cs="Arial"/>
        </w:rPr>
        <w:t xml:space="preserve">le conseiller Patrice Deslongchamps </w:t>
      </w:r>
      <w:r w:rsidRPr="00B218E2">
        <w:rPr>
          <w:rFonts w:cs="Arial"/>
        </w:rPr>
        <w:t xml:space="preserve">et résolu </w:t>
      </w:r>
      <w:r>
        <w:rPr>
          <w:rFonts w:cs="Arial"/>
        </w:rPr>
        <w:t>d’accepter la démission de la conseillère Manon Jutras</w:t>
      </w:r>
      <w:r w:rsidRPr="00E37D73">
        <w:rPr>
          <w:rFonts w:cs="Arial"/>
        </w:rPr>
        <w:t xml:space="preserve"> </w:t>
      </w:r>
      <w:r>
        <w:rPr>
          <w:rFonts w:cs="Arial"/>
        </w:rPr>
        <w:t>à titre de présidente et de nommer</w:t>
      </w:r>
      <w:r w:rsidRPr="00E37D73">
        <w:rPr>
          <w:rFonts w:cs="Arial"/>
        </w:rPr>
        <w:t xml:space="preserve"> </w:t>
      </w:r>
      <w:r>
        <w:rPr>
          <w:rFonts w:cs="Arial"/>
        </w:rPr>
        <w:t xml:space="preserve">le conseiller Carl Woodbury </w:t>
      </w:r>
      <w:r w:rsidRPr="00E37D73">
        <w:rPr>
          <w:rFonts w:cs="Arial"/>
        </w:rPr>
        <w:t xml:space="preserve">au </w:t>
      </w:r>
      <w:r>
        <w:rPr>
          <w:rFonts w:cs="Arial"/>
        </w:rPr>
        <w:t>poste de président du Comité Consultatif d’urbanisme.</w:t>
      </w:r>
    </w:p>
    <w:p w14:paraId="32ECC24E" w14:textId="77777777" w:rsidR="00AB4001" w:rsidRDefault="00AB4001" w:rsidP="00232899">
      <w:pPr>
        <w:pStyle w:val="Sansinterligne"/>
        <w:spacing w:line="252" w:lineRule="auto"/>
        <w:ind w:left="2268"/>
        <w:jc w:val="both"/>
        <w:rPr>
          <w:rFonts w:cs="Arial"/>
        </w:rPr>
      </w:pPr>
    </w:p>
    <w:p w14:paraId="3FE6EC7F" w14:textId="77777777" w:rsidR="00AB4001" w:rsidRDefault="00AB4001" w:rsidP="00232899">
      <w:pPr>
        <w:tabs>
          <w:tab w:val="left" w:pos="2268"/>
        </w:tabs>
        <w:spacing w:after="0" w:line="252" w:lineRule="auto"/>
        <w:ind w:left="2268" w:hanging="2268"/>
        <w:jc w:val="both"/>
        <w:rPr>
          <w:rFonts w:cs="Arial"/>
          <w:i/>
          <w:lang w:val="en-CA"/>
        </w:rPr>
      </w:pPr>
      <w:r w:rsidRPr="00E0764E">
        <w:rPr>
          <w:rFonts w:cs="Arial"/>
          <w:i/>
          <w:lang w:val="en-CA"/>
        </w:rPr>
        <w:t xml:space="preserve">THEREFORE </w:t>
      </w:r>
      <w:r>
        <w:rPr>
          <w:rFonts w:cs="Arial"/>
          <w:i/>
          <w:lang w:val="en-CA"/>
        </w:rPr>
        <w:tab/>
      </w:r>
      <w:r w:rsidRPr="00E0764E">
        <w:rPr>
          <w:rFonts w:cs="Arial"/>
          <w:i/>
          <w:lang w:val="en-CA"/>
        </w:rPr>
        <w:t xml:space="preserve">it is </w:t>
      </w:r>
      <w:r>
        <w:rPr>
          <w:rFonts w:cs="Arial"/>
          <w:i/>
          <w:lang w:val="en-CA"/>
        </w:rPr>
        <w:t>proposed</w:t>
      </w:r>
      <w:r w:rsidRPr="00E0764E">
        <w:rPr>
          <w:rFonts w:cs="Arial"/>
          <w:i/>
          <w:lang w:val="en-CA"/>
        </w:rPr>
        <w:t xml:space="preserve"> by </w:t>
      </w:r>
      <w:r>
        <w:rPr>
          <w:rFonts w:cs="Arial"/>
          <w:i/>
          <w:lang w:val="en-CA"/>
        </w:rPr>
        <w:t xml:space="preserve">Councillor Patrice Deslongchamps and </w:t>
      </w:r>
      <w:r w:rsidRPr="007B5A3A">
        <w:rPr>
          <w:rFonts w:cs="Arial"/>
          <w:i/>
          <w:lang w:val="en-CA"/>
        </w:rPr>
        <w:t>resolved to accept the resignation of Councillor Manon Jutras as President and to appoint Councillor Carl Woodbury as President of the Planning Advisory Committee.</w:t>
      </w:r>
    </w:p>
    <w:p w14:paraId="6254AA69" w14:textId="77777777" w:rsidR="00AB4001" w:rsidRPr="00957DFB" w:rsidRDefault="00AB4001" w:rsidP="00232899">
      <w:pPr>
        <w:spacing w:after="0" w:line="252" w:lineRule="auto"/>
        <w:jc w:val="right"/>
        <w:rPr>
          <w:rFonts w:cstheme="minorHAnsi"/>
          <w:lang w:val="en-CA"/>
        </w:rPr>
      </w:pPr>
    </w:p>
    <w:p w14:paraId="6379367C" w14:textId="570B29EF" w:rsidR="00C32EF3" w:rsidRPr="009955D3" w:rsidRDefault="00C32EF3" w:rsidP="00232899">
      <w:pPr>
        <w:spacing w:after="0" w:line="252" w:lineRule="auto"/>
        <w:jc w:val="right"/>
        <w:rPr>
          <w:rFonts w:cstheme="minorHAnsi"/>
        </w:rPr>
      </w:pPr>
      <w:r w:rsidRPr="009955D3">
        <w:rPr>
          <w:rFonts w:cstheme="minorHAnsi"/>
        </w:rPr>
        <w:t>Adopté à l’unanimité des conseillers</w:t>
      </w:r>
    </w:p>
    <w:p w14:paraId="3C2C1AC0" w14:textId="77777777" w:rsidR="00C32EF3" w:rsidRPr="009955D3" w:rsidRDefault="00C32EF3" w:rsidP="00232899">
      <w:pPr>
        <w:spacing w:after="0" w:line="252" w:lineRule="auto"/>
        <w:jc w:val="right"/>
        <w:rPr>
          <w:rFonts w:cstheme="minorHAnsi"/>
          <w:i/>
        </w:rPr>
      </w:pPr>
      <w:r w:rsidRPr="009955D3">
        <w:rPr>
          <w:rFonts w:cstheme="minorHAnsi"/>
          <w:i/>
        </w:rPr>
        <w:t>Adopted unanimously by councillors</w:t>
      </w:r>
    </w:p>
    <w:p w14:paraId="1259C98D" w14:textId="77777777" w:rsidR="00B76785" w:rsidRPr="009955D3" w:rsidRDefault="00B76785" w:rsidP="00232899">
      <w:pPr>
        <w:spacing w:after="0" w:line="252" w:lineRule="auto"/>
        <w:jc w:val="both"/>
        <w:rPr>
          <w:rFonts w:eastAsia="Times New Roman" w:cstheme="minorHAnsi"/>
          <w:lang w:eastAsia="fr-CA"/>
        </w:rPr>
      </w:pPr>
    </w:p>
    <w:p w14:paraId="1995E34B" w14:textId="77777777" w:rsidR="00B76785" w:rsidRPr="009955D3" w:rsidRDefault="00B76785" w:rsidP="00232899">
      <w:pPr>
        <w:spacing w:after="0" w:line="252"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t xml:space="preserve">DÉVELOPPEMENT ÉCONOMIQUE ET COMMUNAUTAIRE / </w:t>
      </w:r>
      <w:r w:rsidRPr="009955D3">
        <w:rPr>
          <w:rFonts w:eastAsia="Times New Roman" w:cstheme="minorHAnsi"/>
          <w:b/>
          <w:i/>
          <w:color w:val="000000"/>
          <w:u w:val="single"/>
          <w:lang w:eastAsia="fr-CA"/>
        </w:rPr>
        <w:t>ECONOMIC AND COMMUNITY DEVELOPMENT</w:t>
      </w:r>
    </w:p>
    <w:p w14:paraId="263D6926" w14:textId="77777777" w:rsidR="00B76785" w:rsidRPr="009955D3" w:rsidRDefault="00B76785" w:rsidP="00232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DC78C39" w14:textId="77777777" w:rsidR="00B76785" w:rsidRPr="009A65B6" w:rsidRDefault="00392132" w:rsidP="00232899">
      <w:pPr>
        <w:spacing w:after="0" w:line="252" w:lineRule="auto"/>
        <w:jc w:val="both"/>
        <w:outlineLvl w:val="0"/>
        <w:rPr>
          <w:rFonts w:cstheme="minorHAnsi"/>
          <w:b/>
          <w:i/>
          <w:u w:val="single"/>
        </w:rPr>
      </w:pPr>
      <w:r w:rsidRPr="009A65B6">
        <w:rPr>
          <w:rFonts w:cstheme="minorHAnsi"/>
          <w:b/>
          <w:u w:val="single"/>
        </w:rPr>
        <w:t xml:space="preserve">ENVIRONNEMENT, </w:t>
      </w:r>
      <w:r w:rsidR="00B76785" w:rsidRPr="009A65B6">
        <w:rPr>
          <w:rFonts w:cstheme="minorHAnsi"/>
          <w:b/>
          <w:u w:val="single"/>
        </w:rPr>
        <w:t xml:space="preserve">SANTÉ ET BIEN-ÊTRE / </w:t>
      </w:r>
      <w:r w:rsidR="00B76785" w:rsidRPr="009A65B6">
        <w:rPr>
          <w:rFonts w:cstheme="minorHAnsi"/>
          <w:b/>
          <w:i/>
          <w:u w:val="single"/>
        </w:rPr>
        <w:t>HEALTH AND WELLNESS</w:t>
      </w:r>
    </w:p>
    <w:p w14:paraId="6B5B5560" w14:textId="77777777" w:rsidR="00B76785" w:rsidRPr="009A65B6" w:rsidRDefault="00B76785" w:rsidP="00232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6FD49680" w14:textId="77777777" w:rsidR="008F787C" w:rsidRDefault="008F787C" w:rsidP="00232899">
      <w:pPr>
        <w:pStyle w:val="Corpsdetexte"/>
        <w:tabs>
          <w:tab w:val="clear" w:pos="2160"/>
          <w:tab w:val="left" w:pos="1701"/>
        </w:tabs>
        <w:spacing w:line="252" w:lineRule="auto"/>
        <w:jc w:val="both"/>
        <w:rPr>
          <w:rFonts w:asciiTheme="minorHAnsi" w:hAnsiTheme="minorHAnsi" w:cstheme="minorHAnsi"/>
          <w:b/>
          <w:sz w:val="22"/>
          <w:szCs w:val="22"/>
          <w:u w:val="single"/>
        </w:rPr>
      </w:pPr>
      <w:r w:rsidRPr="00F51EC3">
        <w:rPr>
          <w:rFonts w:asciiTheme="minorHAnsi" w:hAnsiTheme="minorHAnsi" w:cstheme="minorHAnsi"/>
          <w:b/>
          <w:sz w:val="22"/>
          <w:szCs w:val="22"/>
          <w:u w:val="single"/>
        </w:rPr>
        <w:t>2023-02-</w:t>
      </w:r>
      <w:r>
        <w:rPr>
          <w:rFonts w:asciiTheme="minorHAnsi" w:hAnsiTheme="minorHAnsi" w:cstheme="minorHAnsi"/>
          <w:b/>
          <w:sz w:val="22"/>
          <w:szCs w:val="22"/>
          <w:u w:val="single"/>
        </w:rPr>
        <w:t>058</w:t>
      </w:r>
      <w:r w:rsidRPr="00F51EC3">
        <w:rPr>
          <w:rFonts w:asciiTheme="minorHAnsi" w:hAnsiTheme="minorHAnsi" w:cstheme="minorHAnsi"/>
          <w:b/>
          <w:sz w:val="22"/>
          <w:szCs w:val="22"/>
          <w:u w:val="single"/>
        </w:rPr>
        <w:tab/>
        <w:t xml:space="preserve">La municipalité de Grenville-sur-la-Rouge autorise le gouvernement du Québec à divulguer à l’organisme de bassins versants des rivières Rouge, Petite Nation et Saumon (OBV RPNS) les renseignements qu’il lui </w:t>
      </w:r>
      <w:r w:rsidRPr="00F51EC3">
        <w:rPr>
          <w:rFonts w:asciiTheme="minorHAnsi" w:hAnsiTheme="minorHAnsi" w:cstheme="minorHAnsi"/>
          <w:b/>
          <w:sz w:val="22"/>
          <w:szCs w:val="22"/>
          <w:u w:val="single"/>
        </w:rPr>
        <w:lastRenderedPageBreak/>
        <w:t>transmet annuellement en vertu du règlement sur la déclaration des prélèvements d’eau</w:t>
      </w:r>
    </w:p>
    <w:p w14:paraId="499EAC54" w14:textId="77777777" w:rsidR="008F787C" w:rsidRDefault="008F787C" w:rsidP="00232899">
      <w:pPr>
        <w:pStyle w:val="Corpsdetexte"/>
        <w:tabs>
          <w:tab w:val="clear" w:pos="2160"/>
          <w:tab w:val="left" w:pos="1701"/>
        </w:tabs>
        <w:spacing w:line="252" w:lineRule="auto"/>
        <w:jc w:val="both"/>
        <w:rPr>
          <w:rFonts w:asciiTheme="minorHAnsi" w:hAnsiTheme="minorHAnsi" w:cstheme="minorHAnsi"/>
          <w:b/>
          <w:sz w:val="22"/>
          <w:szCs w:val="22"/>
          <w:u w:val="single"/>
        </w:rPr>
      </w:pPr>
    </w:p>
    <w:p w14:paraId="6745E7DB" w14:textId="77777777" w:rsidR="008F787C" w:rsidRPr="00DF4BF0" w:rsidRDefault="008F787C" w:rsidP="00232899">
      <w:pPr>
        <w:pStyle w:val="Corpsdetexte"/>
        <w:tabs>
          <w:tab w:val="clear" w:pos="2160"/>
          <w:tab w:val="left" w:pos="1701"/>
        </w:tabs>
        <w:spacing w:line="252" w:lineRule="auto"/>
        <w:jc w:val="both"/>
        <w:rPr>
          <w:rFonts w:asciiTheme="minorHAnsi" w:hAnsiTheme="minorHAnsi" w:cstheme="minorHAnsi"/>
          <w:b/>
          <w:sz w:val="22"/>
          <w:szCs w:val="22"/>
          <w:u w:val="single"/>
          <w:lang w:val="en-CA"/>
        </w:rPr>
      </w:pPr>
      <w:r w:rsidRPr="00873CF8">
        <w:rPr>
          <w:rFonts w:asciiTheme="minorHAnsi" w:hAnsiTheme="minorHAnsi" w:cstheme="minorHAnsi"/>
          <w:b/>
          <w:i/>
          <w:iCs/>
          <w:sz w:val="22"/>
          <w:szCs w:val="22"/>
          <w:u w:val="single"/>
          <w:lang w:val="en-CA"/>
        </w:rPr>
        <w:t>2023-02-</w:t>
      </w:r>
      <w:r>
        <w:rPr>
          <w:rFonts w:asciiTheme="minorHAnsi" w:hAnsiTheme="minorHAnsi" w:cstheme="minorHAnsi"/>
          <w:b/>
          <w:i/>
          <w:iCs/>
          <w:sz w:val="22"/>
          <w:szCs w:val="22"/>
          <w:u w:val="single"/>
          <w:lang w:val="en-CA"/>
        </w:rPr>
        <w:t>058</w:t>
      </w:r>
      <w:r w:rsidRPr="00873CF8">
        <w:rPr>
          <w:rFonts w:asciiTheme="minorHAnsi" w:hAnsiTheme="minorHAnsi" w:cstheme="minorHAnsi"/>
          <w:b/>
          <w:i/>
          <w:iCs/>
          <w:sz w:val="22"/>
          <w:szCs w:val="22"/>
          <w:u w:val="single"/>
          <w:lang w:val="en-CA"/>
        </w:rPr>
        <w:tab/>
        <w:t xml:space="preserve">The municipality of Grenville-sur-la-Rouge authorizes the Government of Quebec to disclose to the </w:t>
      </w:r>
      <w:r w:rsidRPr="00737799">
        <w:rPr>
          <w:rFonts w:asciiTheme="minorHAnsi" w:hAnsiTheme="minorHAnsi" w:cstheme="minorHAnsi"/>
          <w:b/>
          <w:i/>
          <w:iCs/>
          <w:sz w:val="22"/>
          <w:szCs w:val="22"/>
          <w:u w:val="single"/>
          <w:lang w:val="en-CA"/>
        </w:rPr>
        <w:t xml:space="preserve">Organisme de Bassins Versants des rivières Rouge, Petite Nation et Saumon (OBV RPNS) </w:t>
      </w:r>
      <w:r w:rsidRPr="00873CF8">
        <w:rPr>
          <w:rFonts w:asciiTheme="minorHAnsi" w:hAnsiTheme="minorHAnsi" w:cstheme="minorHAnsi"/>
          <w:b/>
          <w:i/>
          <w:iCs/>
          <w:sz w:val="22"/>
          <w:szCs w:val="22"/>
          <w:u w:val="single"/>
          <w:lang w:val="en-CA"/>
        </w:rPr>
        <w:t>the information it provides to the Minister annually under the water withdrawal reporting regulations</w:t>
      </w:r>
    </w:p>
    <w:p w14:paraId="7FDCB87D" w14:textId="77777777" w:rsidR="008F787C" w:rsidRPr="00856351" w:rsidRDefault="008F787C" w:rsidP="00232899">
      <w:pPr>
        <w:pStyle w:val="Corpsdetexte"/>
        <w:spacing w:line="252" w:lineRule="auto"/>
        <w:rPr>
          <w:rFonts w:asciiTheme="minorHAnsi" w:hAnsiTheme="minorHAnsi" w:cstheme="minorHAnsi"/>
          <w:sz w:val="22"/>
          <w:szCs w:val="22"/>
          <w:lang w:val="en-CA"/>
        </w:rPr>
      </w:pPr>
    </w:p>
    <w:p w14:paraId="519E7DE2" w14:textId="77777777" w:rsidR="008F787C" w:rsidRDefault="008F787C" w:rsidP="00232899">
      <w:pPr>
        <w:spacing w:line="252" w:lineRule="auto"/>
        <w:ind w:left="2268" w:right="152" w:hanging="2264"/>
        <w:jc w:val="both"/>
        <w:rPr>
          <w:rFonts w:cstheme="minorHAnsi"/>
          <w:color w:val="0F0F0F"/>
          <w:spacing w:val="-10"/>
        </w:rPr>
      </w:pPr>
      <w:r w:rsidRPr="00F51EC3">
        <w:rPr>
          <w:rFonts w:cstheme="minorHAnsi"/>
          <w:color w:val="0F0F0F"/>
        </w:rPr>
        <w:t>CONSIDÉRANT QU'</w:t>
      </w:r>
      <w:r>
        <w:rPr>
          <w:rFonts w:cstheme="minorHAnsi"/>
          <w:color w:val="0F0F0F"/>
        </w:rPr>
        <w:tab/>
      </w:r>
      <w:r w:rsidRPr="00F51EC3">
        <w:rPr>
          <w:rFonts w:cstheme="minorHAnsi"/>
          <w:color w:val="0F0F0F"/>
        </w:rPr>
        <w:t>en vertu de l'article 7 de la loi affirmant Je caractère collectif des ressources en eau et favorisant une meilleure gouvernance de l'eau et des milieux associés:</w:t>
      </w:r>
      <w:r>
        <w:rPr>
          <w:rFonts w:cstheme="minorHAnsi"/>
          <w:color w:val="0F0F0F"/>
        </w:rPr>
        <w:t xml:space="preserve"> </w:t>
      </w:r>
      <w:r w:rsidRPr="00F51EC3">
        <w:rPr>
          <w:rFonts w:cstheme="minorHAnsi"/>
          <w:color w:val="0F0F0F"/>
        </w:rPr>
        <w:t>«Toute personne a le droit, dans les conditions et les limites définies par la loi,</w:t>
      </w:r>
      <w:r w:rsidRPr="00F51EC3">
        <w:rPr>
          <w:rFonts w:cstheme="minorHAnsi"/>
          <w:color w:val="0F0F0F"/>
          <w:spacing w:val="-1"/>
        </w:rPr>
        <w:t xml:space="preserve"> </w:t>
      </w:r>
      <w:r w:rsidRPr="00F51EC3">
        <w:rPr>
          <w:rFonts w:cstheme="minorHAnsi"/>
          <w:color w:val="0F0F0F"/>
        </w:rPr>
        <w:t>d'accéder aux informations relatives aux ressources en eau détenues par les autorités publiques et de participer</w:t>
      </w:r>
      <w:r w:rsidRPr="00F51EC3">
        <w:rPr>
          <w:rFonts w:cstheme="minorHAnsi"/>
          <w:color w:val="0F0F0F"/>
          <w:spacing w:val="30"/>
        </w:rPr>
        <w:t xml:space="preserve"> </w:t>
      </w:r>
      <w:r w:rsidRPr="00F51EC3">
        <w:rPr>
          <w:rFonts w:cstheme="minorHAnsi"/>
          <w:color w:val="0F0F0F"/>
        </w:rPr>
        <w:t>à</w:t>
      </w:r>
      <w:r w:rsidRPr="00F51EC3">
        <w:rPr>
          <w:rFonts w:cstheme="minorHAnsi"/>
          <w:color w:val="0F0F0F"/>
          <w:spacing w:val="17"/>
        </w:rPr>
        <w:t xml:space="preserve"> </w:t>
      </w:r>
      <w:r w:rsidRPr="00F51EC3">
        <w:rPr>
          <w:rFonts w:cstheme="minorHAnsi"/>
          <w:color w:val="0F0F0F"/>
        </w:rPr>
        <w:t>l'élaboration</w:t>
      </w:r>
      <w:r w:rsidRPr="00F51EC3">
        <w:rPr>
          <w:rFonts w:cstheme="minorHAnsi"/>
          <w:color w:val="0F0F0F"/>
          <w:spacing w:val="21"/>
        </w:rPr>
        <w:t xml:space="preserve"> </w:t>
      </w:r>
      <w:r w:rsidRPr="00F51EC3">
        <w:rPr>
          <w:rFonts w:cstheme="minorHAnsi"/>
          <w:color w:val="0F0F0F"/>
        </w:rPr>
        <w:t>des décisions</w:t>
      </w:r>
      <w:r w:rsidRPr="00F51EC3">
        <w:rPr>
          <w:rFonts w:cstheme="minorHAnsi"/>
          <w:color w:val="0F0F0F"/>
          <w:spacing w:val="22"/>
        </w:rPr>
        <w:t xml:space="preserve"> </w:t>
      </w:r>
      <w:r w:rsidRPr="00F51EC3">
        <w:rPr>
          <w:rFonts w:cstheme="minorHAnsi"/>
          <w:color w:val="0F0F0F"/>
        </w:rPr>
        <w:t>prises</w:t>
      </w:r>
      <w:r w:rsidRPr="00F51EC3">
        <w:rPr>
          <w:rFonts w:cstheme="minorHAnsi"/>
          <w:color w:val="0F0F0F"/>
          <w:spacing w:val="20"/>
        </w:rPr>
        <w:t xml:space="preserve"> </w:t>
      </w:r>
      <w:r w:rsidRPr="00F51EC3">
        <w:rPr>
          <w:rFonts w:cstheme="minorHAnsi"/>
          <w:color w:val="0F0F0F"/>
        </w:rPr>
        <w:t>par ces autorités</w:t>
      </w:r>
      <w:r w:rsidRPr="00F51EC3">
        <w:rPr>
          <w:rFonts w:cstheme="minorHAnsi"/>
          <w:color w:val="0F0F0F"/>
          <w:spacing w:val="17"/>
        </w:rPr>
        <w:t xml:space="preserve"> </w:t>
      </w:r>
      <w:r w:rsidRPr="00F51EC3">
        <w:rPr>
          <w:rFonts w:cstheme="minorHAnsi"/>
          <w:color w:val="0F0F0F"/>
        </w:rPr>
        <w:t>qui</w:t>
      </w:r>
      <w:r w:rsidRPr="00F51EC3">
        <w:rPr>
          <w:rFonts w:cstheme="minorHAnsi"/>
          <w:color w:val="0F0F0F"/>
          <w:spacing w:val="20"/>
        </w:rPr>
        <w:t xml:space="preserve"> </w:t>
      </w:r>
      <w:r w:rsidRPr="00F51EC3">
        <w:rPr>
          <w:rFonts w:cstheme="minorHAnsi"/>
          <w:color w:val="0F0F0F"/>
        </w:rPr>
        <w:t>ont</w:t>
      </w:r>
      <w:r w:rsidRPr="00F51EC3">
        <w:rPr>
          <w:rFonts w:cstheme="minorHAnsi"/>
          <w:color w:val="0F0F0F"/>
          <w:spacing w:val="30"/>
        </w:rPr>
        <w:t xml:space="preserve"> </w:t>
      </w:r>
      <w:r w:rsidRPr="00F51EC3">
        <w:rPr>
          <w:rFonts w:cstheme="minorHAnsi"/>
          <w:color w:val="0F0F0F"/>
        </w:rPr>
        <w:t>une incidence</w:t>
      </w:r>
      <w:r w:rsidRPr="00F51EC3">
        <w:rPr>
          <w:rFonts w:cstheme="minorHAnsi"/>
          <w:color w:val="0F0F0F"/>
          <w:spacing w:val="25"/>
        </w:rPr>
        <w:t xml:space="preserve"> </w:t>
      </w:r>
      <w:r w:rsidRPr="00F51EC3">
        <w:rPr>
          <w:rFonts w:cstheme="minorHAnsi"/>
          <w:color w:val="0F0F0F"/>
        </w:rPr>
        <w:t>sur ces</w:t>
      </w:r>
      <w:r>
        <w:rPr>
          <w:rFonts w:cstheme="minorHAnsi"/>
          <w:color w:val="0F0F0F"/>
        </w:rPr>
        <w:t xml:space="preserve"> </w:t>
      </w:r>
      <w:r w:rsidRPr="00F51EC3">
        <w:rPr>
          <w:rFonts w:cstheme="minorHAnsi"/>
          <w:color w:val="0F0F0F"/>
        </w:rPr>
        <w:t>ressources.»</w:t>
      </w:r>
      <w:r w:rsidRPr="00F51EC3">
        <w:rPr>
          <w:rFonts w:cstheme="minorHAnsi"/>
          <w:color w:val="0F0F0F"/>
          <w:spacing w:val="-20"/>
        </w:rPr>
        <w:t xml:space="preserve"> </w:t>
      </w:r>
      <w:r w:rsidRPr="00F51EC3">
        <w:rPr>
          <w:rFonts w:cstheme="minorHAnsi"/>
          <w:color w:val="0F0F0F"/>
          <w:spacing w:val="-10"/>
        </w:rPr>
        <w:t>;</w:t>
      </w:r>
    </w:p>
    <w:p w14:paraId="48502549" w14:textId="77777777" w:rsidR="008F787C" w:rsidRPr="002F4CC6" w:rsidRDefault="008F787C" w:rsidP="00232899">
      <w:pPr>
        <w:spacing w:line="252" w:lineRule="auto"/>
        <w:ind w:left="2268" w:right="152" w:hanging="2264"/>
        <w:jc w:val="both"/>
        <w:rPr>
          <w:rFonts w:cstheme="minorHAnsi"/>
          <w:i/>
          <w:iCs/>
          <w:lang w:val="en-CA"/>
        </w:rPr>
      </w:pPr>
      <w:r w:rsidRPr="002F4CC6">
        <w:rPr>
          <w:rFonts w:cstheme="minorHAnsi"/>
          <w:i/>
          <w:iCs/>
          <w:lang w:val="en-CA"/>
        </w:rPr>
        <w:t>CONSIDERING THAT</w:t>
      </w:r>
      <w:r w:rsidRPr="002F4CC6">
        <w:rPr>
          <w:rFonts w:cstheme="minorHAnsi"/>
          <w:i/>
          <w:iCs/>
          <w:lang w:val="en-CA"/>
        </w:rPr>
        <w:tab/>
        <w:t xml:space="preserve">under Article 7 of the Act affirming the collective character of water resources and promoting better governance of water and associated environments: </w:t>
      </w:r>
      <w:r>
        <w:rPr>
          <w:rFonts w:cstheme="minorHAnsi"/>
          <w:i/>
          <w:iCs/>
          <w:lang w:val="en-CA"/>
        </w:rPr>
        <w:t>“</w:t>
      </w:r>
      <w:r w:rsidRPr="002F4CC6">
        <w:rPr>
          <w:rFonts w:cstheme="minorHAnsi"/>
          <w:i/>
          <w:iCs/>
          <w:lang w:val="en-CA"/>
        </w:rPr>
        <w:t>Everyone has the right, under the conditions and limits defined by law, to access information on water resources held by public authorities and to participate in the development of decisions taken by these authorities that affect these resources.</w:t>
      </w:r>
      <w:r>
        <w:rPr>
          <w:rFonts w:cstheme="minorHAnsi"/>
          <w:i/>
          <w:iCs/>
          <w:lang w:val="en-CA"/>
        </w:rPr>
        <w:t>”</w:t>
      </w:r>
      <w:r w:rsidRPr="002F4CC6">
        <w:rPr>
          <w:rFonts w:cstheme="minorHAnsi"/>
          <w:i/>
          <w:iCs/>
          <w:lang w:val="en-CA"/>
        </w:rPr>
        <w:t>;</w:t>
      </w:r>
    </w:p>
    <w:p w14:paraId="45B347B9" w14:textId="77777777" w:rsidR="008F787C" w:rsidRDefault="008F787C" w:rsidP="00232899">
      <w:pPr>
        <w:pStyle w:val="Corpsdetexte"/>
        <w:tabs>
          <w:tab w:val="clear" w:pos="2160"/>
        </w:tabs>
        <w:spacing w:line="252" w:lineRule="auto"/>
        <w:ind w:left="2268" w:right="165" w:hanging="2264"/>
        <w:jc w:val="both"/>
        <w:rPr>
          <w:rFonts w:asciiTheme="minorHAnsi" w:hAnsiTheme="minorHAnsi" w:cstheme="minorHAnsi"/>
          <w:color w:val="0F0F0F"/>
          <w:w w:val="105"/>
          <w:sz w:val="22"/>
          <w:szCs w:val="22"/>
        </w:rPr>
      </w:pPr>
      <w:r w:rsidRPr="00F51EC3">
        <w:rPr>
          <w:rFonts w:asciiTheme="minorHAnsi" w:hAnsiTheme="minorHAnsi" w:cstheme="minorHAnsi"/>
          <w:color w:val="0F0F0F"/>
          <w:sz w:val="22"/>
          <w:szCs w:val="22"/>
        </w:rPr>
        <w:t xml:space="preserve">CONSIDÉRANT QUE </w:t>
      </w:r>
      <w:r w:rsidRPr="00F51EC3">
        <w:rPr>
          <w:rFonts w:asciiTheme="minorHAnsi" w:hAnsiTheme="minorHAnsi" w:cstheme="minorHAnsi"/>
          <w:color w:val="0F0F0F"/>
          <w:sz w:val="22"/>
          <w:szCs w:val="22"/>
        </w:rPr>
        <w:tab/>
        <w:t>les</w:t>
      </w:r>
      <w:r w:rsidRPr="00F51EC3">
        <w:rPr>
          <w:rFonts w:asciiTheme="minorHAnsi" w:hAnsiTheme="minorHAnsi" w:cstheme="minorHAnsi"/>
          <w:color w:val="0F0F0F"/>
          <w:spacing w:val="-6"/>
          <w:sz w:val="22"/>
          <w:szCs w:val="22"/>
        </w:rPr>
        <w:t xml:space="preserve"> </w:t>
      </w:r>
      <w:r w:rsidRPr="00F51EC3">
        <w:rPr>
          <w:rFonts w:asciiTheme="minorHAnsi" w:hAnsiTheme="minorHAnsi" w:cstheme="minorHAnsi"/>
          <w:color w:val="0F0F0F"/>
          <w:sz w:val="22"/>
          <w:szCs w:val="22"/>
        </w:rPr>
        <w:t>données de</w:t>
      </w:r>
      <w:r w:rsidRPr="00F51EC3">
        <w:rPr>
          <w:rFonts w:asciiTheme="minorHAnsi" w:hAnsiTheme="minorHAnsi" w:cstheme="minorHAnsi"/>
          <w:color w:val="0F0F0F"/>
          <w:spacing w:val="-3"/>
          <w:sz w:val="22"/>
          <w:szCs w:val="22"/>
        </w:rPr>
        <w:t xml:space="preserve"> </w:t>
      </w:r>
      <w:r w:rsidRPr="00F51EC3">
        <w:rPr>
          <w:rFonts w:asciiTheme="minorHAnsi" w:hAnsiTheme="minorHAnsi" w:cstheme="minorHAnsi"/>
          <w:color w:val="0F0F0F"/>
          <w:sz w:val="22"/>
          <w:szCs w:val="22"/>
        </w:rPr>
        <w:t>prélèvements d'eau</w:t>
      </w:r>
      <w:r w:rsidRPr="00F51EC3">
        <w:rPr>
          <w:rFonts w:asciiTheme="minorHAnsi" w:hAnsiTheme="minorHAnsi" w:cstheme="minorHAnsi"/>
          <w:color w:val="0F0F0F"/>
          <w:spacing w:val="-3"/>
          <w:sz w:val="22"/>
          <w:szCs w:val="22"/>
        </w:rPr>
        <w:t xml:space="preserve"> </w:t>
      </w:r>
      <w:r w:rsidRPr="00F51EC3">
        <w:rPr>
          <w:rFonts w:asciiTheme="minorHAnsi" w:hAnsiTheme="minorHAnsi" w:cstheme="minorHAnsi"/>
          <w:color w:val="0F0F0F"/>
          <w:sz w:val="22"/>
          <w:szCs w:val="22"/>
        </w:rPr>
        <w:t>sont déjà produites par le</w:t>
      </w:r>
      <w:r w:rsidRPr="00F51EC3">
        <w:rPr>
          <w:rFonts w:asciiTheme="minorHAnsi" w:hAnsiTheme="minorHAnsi" w:cstheme="minorHAnsi"/>
          <w:color w:val="0F0F0F"/>
          <w:spacing w:val="-7"/>
          <w:sz w:val="22"/>
          <w:szCs w:val="22"/>
        </w:rPr>
        <w:t xml:space="preserve"> </w:t>
      </w:r>
      <w:r w:rsidRPr="00F51EC3">
        <w:rPr>
          <w:rFonts w:asciiTheme="minorHAnsi" w:hAnsiTheme="minorHAnsi" w:cstheme="minorHAnsi"/>
          <w:color w:val="0F0F0F"/>
          <w:sz w:val="22"/>
          <w:szCs w:val="22"/>
        </w:rPr>
        <w:t xml:space="preserve">préleveur, </w:t>
      </w:r>
      <w:r w:rsidRPr="00F51EC3">
        <w:rPr>
          <w:rFonts w:asciiTheme="minorHAnsi" w:hAnsiTheme="minorHAnsi" w:cstheme="minorHAnsi"/>
          <w:color w:val="0F0F0F"/>
          <w:w w:val="105"/>
          <w:sz w:val="22"/>
          <w:szCs w:val="22"/>
        </w:rPr>
        <w:t>puisqu'en vertu de</w:t>
      </w:r>
      <w:r w:rsidRPr="00F51EC3">
        <w:rPr>
          <w:rFonts w:asciiTheme="minorHAnsi" w:hAnsiTheme="minorHAnsi" w:cstheme="minorHAnsi"/>
          <w:color w:val="0F0F0F"/>
          <w:spacing w:val="-2"/>
          <w:w w:val="105"/>
          <w:sz w:val="22"/>
          <w:szCs w:val="22"/>
        </w:rPr>
        <w:t xml:space="preserve"> </w:t>
      </w:r>
      <w:r w:rsidRPr="00F51EC3">
        <w:rPr>
          <w:rFonts w:asciiTheme="minorHAnsi" w:hAnsiTheme="minorHAnsi" w:cstheme="minorHAnsi"/>
          <w:color w:val="0F0F0F"/>
          <w:w w:val="105"/>
          <w:sz w:val="22"/>
          <w:szCs w:val="22"/>
        </w:rPr>
        <w:t>l'article 9</w:t>
      </w:r>
      <w:r w:rsidRPr="00F51EC3">
        <w:rPr>
          <w:rFonts w:asciiTheme="minorHAnsi" w:hAnsiTheme="minorHAnsi" w:cstheme="minorHAnsi"/>
          <w:color w:val="0F0F0F"/>
          <w:spacing w:val="-3"/>
          <w:w w:val="105"/>
          <w:sz w:val="22"/>
          <w:szCs w:val="22"/>
        </w:rPr>
        <w:t xml:space="preserve"> </w:t>
      </w:r>
      <w:r w:rsidRPr="00F51EC3">
        <w:rPr>
          <w:rFonts w:asciiTheme="minorHAnsi" w:hAnsiTheme="minorHAnsi" w:cstheme="minorHAnsi"/>
          <w:color w:val="0F0F0F"/>
          <w:w w:val="105"/>
          <w:sz w:val="22"/>
          <w:szCs w:val="22"/>
        </w:rPr>
        <w:t>du Règlement sur</w:t>
      </w:r>
      <w:r w:rsidRPr="00F51EC3">
        <w:rPr>
          <w:rFonts w:asciiTheme="minorHAnsi" w:hAnsiTheme="minorHAnsi" w:cstheme="minorHAnsi"/>
          <w:color w:val="0F0F0F"/>
          <w:spacing w:val="-8"/>
          <w:w w:val="105"/>
          <w:sz w:val="22"/>
          <w:szCs w:val="22"/>
        </w:rPr>
        <w:t xml:space="preserve"> </w:t>
      </w:r>
      <w:r w:rsidRPr="00F51EC3">
        <w:rPr>
          <w:rFonts w:asciiTheme="minorHAnsi" w:hAnsiTheme="minorHAnsi" w:cstheme="minorHAnsi"/>
          <w:color w:val="0F0F0F"/>
          <w:w w:val="105"/>
          <w:sz w:val="22"/>
          <w:szCs w:val="22"/>
        </w:rPr>
        <w:t>la déclaration des prélèvements d'eau de</w:t>
      </w:r>
      <w:r w:rsidRPr="00F51EC3">
        <w:rPr>
          <w:rFonts w:asciiTheme="minorHAnsi" w:hAnsiTheme="minorHAnsi" w:cstheme="minorHAnsi"/>
          <w:color w:val="0F0F0F"/>
          <w:spacing w:val="-4"/>
          <w:w w:val="105"/>
          <w:sz w:val="22"/>
          <w:szCs w:val="22"/>
        </w:rPr>
        <w:t xml:space="preserve"> </w:t>
      </w:r>
      <w:r w:rsidRPr="00F51EC3">
        <w:rPr>
          <w:rFonts w:asciiTheme="minorHAnsi" w:hAnsiTheme="minorHAnsi" w:cstheme="minorHAnsi"/>
          <w:color w:val="0F0F0F"/>
          <w:w w:val="105"/>
          <w:sz w:val="22"/>
          <w:szCs w:val="22"/>
        </w:rPr>
        <w:t>la loi</w:t>
      </w:r>
      <w:r w:rsidRPr="00F51EC3">
        <w:rPr>
          <w:rFonts w:asciiTheme="minorHAnsi" w:hAnsiTheme="minorHAnsi" w:cstheme="minorHAnsi"/>
          <w:color w:val="0F0F0F"/>
          <w:spacing w:val="11"/>
          <w:w w:val="105"/>
          <w:sz w:val="22"/>
          <w:szCs w:val="22"/>
        </w:rPr>
        <w:t xml:space="preserve"> </w:t>
      </w:r>
      <w:r w:rsidRPr="00F51EC3">
        <w:rPr>
          <w:rFonts w:asciiTheme="minorHAnsi" w:hAnsiTheme="minorHAnsi" w:cstheme="minorHAnsi"/>
          <w:color w:val="0F0F0F"/>
          <w:w w:val="105"/>
          <w:sz w:val="22"/>
          <w:szCs w:val="22"/>
        </w:rPr>
        <w:t>sur</w:t>
      </w:r>
      <w:r w:rsidRPr="00F51EC3">
        <w:rPr>
          <w:rFonts w:asciiTheme="minorHAnsi" w:hAnsiTheme="minorHAnsi" w:cstheme="minorHAnsi"/>
          <w:color w:val="0F0F0F"/>
          <w:spacing w:val="-14"/>
          <w:w w:val="105"/>
          <w:sz w:val="22"/>
          <w:szCs w:val="22"/>
        </w:rPr>
        <w:t xml:space="preserve"> </w:t>
      </w:r>
      <w:r w:rsidRPr="00F51EC3">
        <w:rPr>
          <w:rFonts w:asciiTheme="minorHAnsi" w:hAnsiTheme="minorHAnsi" w:cstheme="minorHAnsi"/>
          <w:color w:val="0F0F0F"/>
          <w:w w:val="105"/>
          <w:sz w:val="22"/>
          <w:szCs w:val="22"/>
        </w:rPr>
        <w:t>la</w:t>
      </w:r>
      <w:r w:rsidRPr="00F51EC3">
        <w:rPr>
          <w:rFonts w:asciiTheme="minorHAnsi" w:hAnsiTheme="minorHAnsi" w:cstheme="minorHAnsi"/>
          <w:color w:val="0F0F0F"/>
          <w:spacing w:val="-12"/>
          <w:w w:val="105"/>
          <w:sz w:val="22"/>
          <w:szCs w:val="22"/>
        </w:rPr>
        <w:t xml:space="preserve"> </w:t>
      </w:r>
      <w:r w:rsidRPr="00F51EC3">
        <w:rPr>
          <w:rFonts w:asciiTheme="minorHAnsi" w:hAnsiTheme="minorHAnsi" w:cstheme="minorHAnsi"/>
          <w:color w:val="0F0F0F"/>
          <w:w w:val="105"/>
          <w:sz w:val="22"/>
          <w:szCs w:val="22"/>
        </w:rPr>
        <w:t>qualité</w:t>
      </w:r>
      <w:r w:rsidRPr="00F51EC3">
        <w:rPr>
          <w:rFonts w:asciiTheme="minorHAnsi" w:hAnsiTheme="minorHAnsi" w:cstheme="minorHAnsi"/>
          <w:color w:val="0F0F0F"/>
          <w:spacing w:val="-1"/>
          <w:w w:val="105"/>
          <w:sz w:val="22"/>
          <w:szCs w:val="22"/>
        </w:rPr>
        <w:t xml:space="preserve"> </w:t>
      </w:r>
      <w:r w:rsidRPr="00F51EC3">
        <w:rPr>
          <w:rFonts w:asciiTheme="minorHAnsi" w:hAnsiTheme="minorHAnsi" w:cstheme="minorHAnsi"/>
          <w:color w:val="0F0F0F"/>
          <w:w w:val="105"/>
          <w:sz w:val="22"/>
          <w:szCs w:val="22"/>
        </w:rPr>
        <w:t>de</w:t>
      </w:r>
      <w:r w:rsidRPr="00F51EC3">
        <w:rPr>
          <w:rFonts w:asciiTheme="minorHAnsi" w:hAnsiTheme="minorHAnsi" w:cstheme="minorHAnsi"/>
          <w:color w:val="0F0F0F"/>
          <w:spacing w:val="-14"/>
          <w:w w:val="105"/>
          <w:sz w:val="22"/>
          <w:szCs w:val="22"/>
        </w:rPr>
        <w:t xml:space="preserve"> </w:t>
      </w:r>
      <w:r w:rsidRPr="00F51EC3">
        <w:rPr>
          <w:rFonts w:asciiTheme="minorHAnsi" w:hAnsiTheme="minorHAnsi" w:cstheme="minorHAnsi"/>
          <w:color w:val="0F0F0F"/>
          <w:w w:val="105"/>
          <w:sz w:val="22"/>
          <w:szCs w:val="22"/>
        </w:rPr>
        <w:t>l'environnement</w:t>
      </w:r>
      <w:r>
        <w:rPr>
          <w:rFonts w:asciiTheme="minorHAnsi" w:hAnsiTheme="minorHAnsi" w:cstheme="minorHAnsi"/>
          <w:color w:val="0F0F0F"/>
          <w:w w:val="105"/>
          <w:sz w:val="22"/>
          <w:szCs w:val="22"/>
        </w:rPr>
        <w:t xml:space="preserve"> </w:t>
      </w:r>
      <w:r w:rsidRPr="00F51EC3">
        <w:rPr>
          <w:rFonts w:asciiTheme="minorHAnsi" w:hAnsiTheme="minorHAnsi" w:cstheme="minorHAnsi"/>
          <w:color w:val="0F0F0F"/>
          <w:w w:val="105"/>
          <w:sz w:val="22"/>
          <w:szCs w:val="22"/>
        </w:rPr>
        <w:t>«Tout</w:t>
      </w:r>
      <w:r w:rsidRPr="00F51EC3">
        <w:rPr>
          <w:rFonts w:asciiTheme="minorHAnsi" w:hAnsiTheme="minorHAnsi" w:cstheme="minorHAnsi"/>
          <w:color w:val="0F0F0F"/>
          <w:spacing w:val="-5"/>
          <w:w w:val="105"/>
          <w:sz w:val="22"/>
          <w:szCs w:val="22"/>
        </w:rPr>
        <w:t xml:space="preserve"> </w:t>
      </w:r>
      <w:r w:rsidRPr="00F51EC3">
        <w:rPr>
          <w:rFonts w:asciiTheme="minorHAnsi" w:hAnsiTheme="minorHAnsi" w:cstheme="minorHAnsi"/>
          <w:color w:val="0F0F0F"/>
          <w:w w:val="105"/>
          <w:sz w:val="22"/>
          <w:szCs w:val="22"/>
        </w:rPr>
        <w:t>préleveur dont</w:t>
      </w:r>
      <w:r w:rsidRPr="00F51EC3">
        <w:rPr>
          <w:rFonts w:asciiTheme="minorHAnsi" w:hAnsiTheme="minorHAnsi" w:cstheme="minorHAnsi"/>
          <w:color w:val="0F0F0F"/>
          <w:spacing w:val="-2"/>
          <w:w w:val="105"/>
          <w:sz w:val="22"/>
          <w:szCs w:val="22"/>
        </w:rPr>
        <w:t xml:space="preserve"> </w:t>
      </w:r>
      <w:r w:rsidRPr="00F51EC3">
        <w:rPr>
          <w:rFonts w:asciiTheme="minorHAnsi" w:hAnsiTheme="minorHAnsi" w:cstheme="minorHAnsi"/>
          <w:color w:val="0F0F0F"/>
          <w:w w:val="105"/>
          <w:sz w:val="22"/>
          <w:szCs w:val="22"/>
        </w:rPr>
        <w:t>les</w:t>
      </w:r>
      <w:r w:rsidRPr="00F51EC3">
        <w:rPr>
          <w:rFonts w:asciiTheme="minorHAnsi" w:hAnsiTheme="minorHAnsi" w:cstheme="minorHAnsi"/>
          <w:color w:val="0F0F0F"/>
          <w:spacing w:val="-10"/>
          <w:w w:val="105"/>
          <w:sz w:val="22"/>
          <w:szCs w:val="22"/>
        </w:rPr>
        <w:t xml:space="preserve"> </w:t>
      </w:r>
      <w:r w:rsidRPr="00F51EC3">
        <w:rPr>
          <w:rFonts w:asciiTheme="minorHAnsi" w:hAnsiTheme="minorHAnsi" w:cstheme="minorHAnsi"/>
          <w:color w:val="0F0F0F"/>
          <w:w w:val="105"/>
          <w:sz w:val="22"/>
          <w:szCs w:val="22"/>
        </w:rPr>
        <w:t>prélèvements</w:t>
      </w:r>
      <w:r w:rsidRPr="00F51EC3">
        <w:rPr>
          <w:rFonts w:asciiTheme="minorHAnsi" w:hAnsiTheme="minorHAnsi" w:cstheme="minorHAnsi"/>
          <w:color w:val="0F0F0F"/>
          <w:spacing w:val="16"/>
          <w:w w:val="105"/>
          <w:sz w:val="22"/>
          <w:szCs w:val="22"/>
        </w:rPr>
        <w:t xml:space="preserve"> </w:t>
      </w:r>
      <w:r w:rsidRPr="00F51EC3">
        <w:rPr>
          <w:rFonts w:asciiTheme="minorHAnsi" w:hAnsiTheme="minorHAnsi" w:cstheme="minorHAnsi"/>
          <w:color w:val="0F0F0F"/>
          <w:w w:val="105"/>
          <w:sz w:val="22"/>
          <w:szCs w:val="22"/>
        </w:rPr>
        <w:t>d'eau</w:t>
      </w:r>
      <w:r w:rsidRPr="00F51EC3">
        <w:rPr>
          <w:rFonts w:asciiTheme="minorHAnsi" w:hAnsiTheme="minorHAnsi" w:cstheme="minorHAnsi"/>
          <w:color w:val="0F0F0F"/>
          <w:spacing w:val="-12"/>
          <w:w w:val="105"/>
          <w:sz w:val="22"/>
          <w:szCs w:val="22"/>
        </w:rPr>
        <w:t xml:space="preserve"> </w:t>
      </w:r>
      <w:r w:rsidRPr="00F51EC3">
        <w:rPr>
          <w:rFonts w:asciiTheme="minorHAnsi" w:hAnsiTheme="minorHAnsi" w:cstheme="minorHAnsi"/>
          <w:color w:val="0F0F0F"/>
          <w:w w:val="105"/>
          <w:sz w:val="22"/>
          <w:szCs w:val="22"/>
        </w:rPr>
        <w:t>totalisent un volume moyen quotidien de 75 000 litres ou plus par jour, calculé sur la base de la quantité mensuelle d'eau prélevée divisée par le nombre de jours de prélèvement dans le mois</w:t>
      </w:r>
      <w:r w:rsidRPr="00F51EC3">
        <w:rPr>
          <w:rFonts w:asciiTheme="minorHAnsi" w:hAnsiTheme="minorHAnsi" w:cstheme="minorHAnsi"/>
          <w:color w:val="0F0F0F"/>
          <w:spacing w:val="-7"/>
          <w:w w:val="105"/>
          <w:sz w:val="22"/>
          <w:szCs w:val="22"/>
        </w:rPr>
        <w:t xml:space="preserve"> </w:t>
      </w:r>
      <w:r w:rsidRPr="00F51EC3">
        <w:rPr>
          <w:rFonts w:asciiTheme="minorHAnsi" w:hAnsiTheme="minorHAnsi" w:cstheme="minorHAnsi"/>
          <w:color w:val="0F0F0F"/>
          <w:w w:val="105"/>
          <w:sz w:val="22"/>
          <w:szCs w:val="22"/>
        </w:rPr>
        <w:t>visé,</w:t>
      </w:r>
      <w:r w:rsidRPr="00F51EC3">
        <w:rPr>
          <w:rFonts w:asciiTheme="minorHAnsi" w:hAnsiTheme="minorHAnsi" w:cstheme="minorHAnsi"/>
          <w:color w:val="0F0F0F"/>
          <w:spacing w:val="-10"/>
          <w:w w:val="105"/>
          <w:sz w:val="22"/>
          <w:szCs w:val="22"/>
        </w:rPr>
        <w:t xml:space="preserve"> </w:t>
      </w:r>
      <w:r w:rsidRPr="00F51EC3">
        <w:rPr>
          <w:rFonts w:asciiTheme="minorHAnsi" w:hAnsiTheme="minorHAnsi" w:cstheme="minorHAnsi"/>
          <w:color w:val="0F0F0F"/>
          <w:w w:val="105"/>
          <w:sz w:val="22"/>
          <w:szCs w:val="22"/>
        </w:rPr>
        <w:t>est</w:t>
      </w:r>
      <w:r w:rsidRPr="00F51EC3">
        <w:rPr>
          <w:rFonts w:asciiTheme="minorHAnsi" w:hAnsiTheme="minorHAnsi" w:cstheme="minorHAnsi"/>
          <w:color w:val="0F0F0F"/>
          <w:spacing w:val="-9"/>
          <w:w w:val="105"/>
          <w:sz w:val="22"/>
          <w:szCs w:val="22"/>
        </w:rPr>
        <w:t xml:space="preserve"> </w:t>
      </w:r>
      <w:r w:rsidRPr="00F51EC3">
        <w:rPr>
          <w:rFonts w:asciiTheme="minorHAnsi" w:hAnsiTheme="minorHAnsi" w:cstheme="minorHAnsi"/>
          <w:color w:val="0F0F0F"/>
          <w:w w:val="105"/>
          <w:sz w:val="22"/>
          <w:szCs w:val="22"/>
        </w:rPr>
        <w:t>tenu</w:t>
      </w:r>
      <w:r w:rsidRPr="00F51EC3">
        <w:rPr>
          <w:rFonts w:asciiTheme="minorHAnsi" w:hAnsiTheme="minorHAnsi" w:cstheme="minorHAnsi"/>
          <w:color w:val="0F0F0F"/>
          <w:spacing w:val="-5"/>
          <w:w w:val="105"/>
          <w:sz w:val="22"/>
          <w:szCs w:val="22"/>
        </w:rPr>
        <w:t xml:space="preserve"> </w:t>
      </w:r>
      <w:r w:rsidRPr="00F51EC3">
        <w:rPr>
          <w:rFonts w:asciiTheme="minorHAnsi" w:hAnsiTheme="minorHAnsi" w:cstheme="minorHAnsi"/>
          <w:color w:val="0F0F0F"/>
          <w:w w:val="105"/>
          <w:sz w:val="22"/>
          <w:szCs w:val="22"/>
        </w:rPr>
        <w:t>de</w:t>
      </w:r>
      <w:r w:rsidRPr="00F51EC3">
        <w:rPr>
          <w:rFonts w:asciiTheme="minorHAnsi" w:hAnsiTheme="minorHAnsi" w:cstheme="minorHAnsi"/>
          <w:color w:val="0F0F0F"/>
          <w:spacing w:val="-14"/>
          <w:w w:val="105"/>
          <w:sz w:val="22"/>
          <w:szCs w:val="22"/>
        </w:rPr>
        <w:t xml:space="preserve"> </w:t>
      </w:r>
      <w:r w:rsidRPr="00F51EC3">
        <w:rPr>
          <w:rFonts w:asciiTheme="minorHAnsi" w:hAnsiTheme="minorHAnsi" w:cstheme="minorHAnsi"/>
          <w:color w:val="0F0F0F"/>
          <w:w w:val="105"/>
          <w:sz w:val="22"/>
          <w:szCs w:val="22"/>
        </w:rPr>
        <w:t>transmettre annuellement</w:t>
      </w:r>
      <w:r w:rsidRPr="00F51EC3">
        <w:rPr>
          <w:rFonts w:asciiTheme="minorHAnsi" w:hAnsiTheme="minorHAnsi" w:cstheme="minorHAnsi"/>
          <w:color w:val="0F0F0F"/>
          <w:spacing w:val="14"/>
          <w:w w:val="105"/>
          <w:sz w:val="22"/>
          <w:szCs w:val="22"/>
        </w:rPr>
        <w:t xml:space="preserve"> </w:t>
      </w:r>
      <w:r w:rsidRPr="00F51EC3">
        <w:rPr>
          <w:rFonts w:asciiTheme="minorHAnsi" w:hAnsiTheme="minorHAnsi" w:cstheme="minorHAnsi"/>
          <w:color w:val="0F0F0F"/>
          <w:w w:val="105"/>
          <w:sz w:val="22"/>
          <w:szCs w:val="22"/>
        </w:rPr>
        <w:t>au</w:t>
      </w:r>
      <w:r w:rsidRPr="00F51EC3">
        <w:rPr>
          <w:rFonts w:asciiTheme="minorHAnsi" w:hAnsiTheme="minorHAnsi" w:cstheme="minorHAnsi"/>
          <w:color w:val="0F0F0F"/>
          <w:spacing w:val="-10"/>
          <w:w w:val="105"/>
          <w:sz w:val="22"/>
          <w:szCs w:val="22"/>
        </w:rPr>
        <w:t xml:space="preserve"> </w:t>
      </w:r>
      <w:r w:rsidRPr="00F51EC3">
        <w:rPr>
          <w:rFonts w:asciiTheme="minorHAnsi" w:hAnsiTheme="minorHAnsi" w:cstheme="minorHAnsi"/>
          <w:color w:val="0F0F0F"/>
          <w:w w:val="105"/>
          <w:sz w:val="22"/>
          <w:szCs w:val="22"/>
        </w:rPr>
        <w:t>ministre</w:t>
      </w:r>
      <w:r w:rsidRPr="00F51EC3">
        <w:rPr>
          <w:rFonts w:asciiTheme="minorHAnsi" w:hAnsiTheme="minorHAnsi" w:cstheme="minorHAnsi"/>
          <w:color w:val="0F0F0F"/>
          <w:spacing w:val="-5"/>
          <w:w w:val="105"/>
          <w:sz w:val="22"/>
          <w:szCs w:val="22"/>
        </w:rPr>
        <w:t xml:space="preserve"> </w:t>
      </w:r>
      <w:r w:rsidRPr="00F51EC3">
        <w:rPr>
          <w:rFonts w:asciiTheme="minorHAnsi" w:hAnsiTheme="minorHAnsi" w:cstheme="minorHAnsi"/>
          <w:color w:val="0F0F0F"/>
          <w:w w:val="105"/>
          <w:sz w:val="22"/>
          <w:szCs w:val="22"/>
        </w:rPr>
        <w:t>du</w:t>
      </w:r>
      <w:r w:rsidRPr="00F51EC3">
        <w:rPr>
          <w:rFonts w:asciiTheme="minorHAnsi" w:hAnsiTheme="minorHAnsi" w:cstheme="minorHAnsi"/>
          <w:color w:val="0F0F0F"/>
          <w:spacing w:val="-14"/>
          <w:w w:val="105"/>
          <w:sz w:val="22"/>
          <w:szCs w:val="22"/>
        </w:rPr>
        <w:t xml:space="preserve"> </w:t>
      </w:r>
      <w:r w:rsidRPr="00F51EC3">
        <w:rPr>
          <w:rFonts w:asciiTheme="minorHAnsi" w:hAnsiTheme="minorHAnsi" w:cstheme="minorHAnsi"/>
          <w:color w:val="0F0F0F"/>
          <w:w w:val="105"/>
          <w:sz w:val="22"/>
          <w:szCs w:val="22"/>
        </w:rPr>
        <w:t>Développement durable,</w:t>
      </w:r>
      <w:r w:rsidRPr="00F51EC3">
        <w:rPr>
          <w:rFonts w:asciiTheme="minorHAnsi" w:hAnsiTheme="minorHAnsi" w:cstheme="minorHAnsi"/>
          <w:color w:val="0F0F0F"/>
          <w:spacing w:val="-3"/>
          <w:w w:val="105"/>
          <w:sz w:val="22"/>
          <w:szCs w:val="22"/>
        </w:rPr>
        <w:t xml:space="preserve"> </w:t>
      </w:r>
      <w:r w:rsidRPr="00F51EC3">
        <w:rPr>
          <w:rFonts w:asciiTheme="minorHAnsi" w:hAnsiTheme="minorHAnsi" w:cstheme="minorHAnsi"/>
          <w:color w:val="0F0F0F"/>
          <w:w w:val="105"/>
          <w:sz w:val="22"/>
          <w:szCs w:val="22"/>
        </w:rPr>
        <w:t xml:space="preserve">de l'Environnement et des Parcs une déclaration faisant état du </w:t>
      </w:r>
      <w:r w:rsidRPr="00F51EC3">
        <w:rPr>
          <w:rFonts w:asciiTheme="minorHAnsi" w:hAnsiTheme="minorHAnsi" w:cstheme="minorHAnsi"/>
          <w:bCs/>
          <w:color w:val="0F0F0F"/>
          <w:w w:val="105"/>
          <w:sz w:val="22"/>
          <w:szCs w:val="22"/>
        </w:rPr>
        <w:t xml:space="preserve">bilan </w:t>
      </w:r>
      <w:r w:rsidRPr="00F51EC3">
        <w:rPr>
          <w:rFonts w:asciiTheme="minorHAnsi" w:hAnsiTheme="minorHAnsi" w:cstheme="minorHAnsi"/>
          <w:color w:val="0F0F0F"/>
          <w:w w:val="105"/>
          <w:sz w:val="22"/>
          <w:szCs w:val="22"/>
        </w:rPr>
        <w:t>de ses activités de prélèvement en</w:t>
      </w:r>
      <w:r w:rsidRPr="00F51EC3">
        <w:rPr>
          <w:rFonts w:asciiTheme="minorHAnsi" w:hAnsiTheme="minorHAnsi" w:cstheme="minorHAnsi"/>
          <w:color w:val="0F0F0F"/>
          <w:spacing w:val="-2"/>
          <w:w w:val="105"/>
          <w:sz w:val="22"/>
          <w:szCs w:val="22"/>
        </w:rPr>
        <w:t xml:space="preserve"> </w:t>
      </w:r>
      <w:r w:rsidRPr="00F51EC3">
        <w:rPr>
          <w:rFonts w:asciiTheme="minorHAnsi" w:hAnsiTheme="minorHAnsi" w:cstheme="minorHAnsi"/>
          <w:color w:val="0F0F0F"/>
          <w:w w:val="105"/>
          <w:sz w:val="22"/>
          <w:szCs w:val="22"/>
        </w:rPr>
        <w:t>détaillant les volumes d'eau prélevés sur une</w:t>
      </w:r>
      <w:r w:rsidRPr="00F51EC3">
        <w:rPr>
          <w:rFonts w:asciiTheme="minorHAnsi" w:hAnsiTheme="minorHAnsi" w:cstheme="minorHAnsi"/>
          <w:color w:val="0F0F0F"/>
          <w:spacing w:val="-1"/>
          <w:w w:val="105"/>
          <w:sz w:val="22"/>
          <w:szCs w:val="22"/>
        </w:rPr>
        <w:t xml:space="preserve"> </w:t>
      </w:r>
      <w:r w:rsidRPr="00F51EC3">
        <w:rPr>
          <w:rFonts w:asciiTheme="minorHAnsi" w:hAnsiTheme="minorHAnsi" w:cstheme="minorHAnsi"/>
          <w:color w:val="0F0F0F"/>
          <w:w w:val="105"/>
          <w:sz w:val="22"/>
          <w:szCs w:val="22"/>
        </w:rPr>
        <w:t>base</w:t>
      </w:r>
      <w:r w:rsidRPr="00F51EC3">
        <w:rPr>
          <w:rFonts w:asciiTheme="minorHAnsi" w:hAnsiTheme="minorHAnsi" w:cstheme="minorHAnsi"/>
          <w:color w:val="0F0F0F"/>
          <w:spacing w:val="-4"/>
          <w:w w:val="105"/>
          <w:sz w:val="22"/>
          <w:szCs w:val="22"/>
        </w:rPr>
        <w:t xml:space="preserve"> </w:t>
      </w:r>
      <w:r w:rsidRPr="00F51EC3">
        <w:rPr>
          <w:rFonts w:asciiTheme="minorHAnsi" w:hAnsiTheme="minorHAnsi" w:cstheme="minorHAnsi"/>
          <w:color w:val="0F0F0F"/>
          <w:w w:val="105"/>
          <w:sz w:val="22"/>
          <w:szCs w:val="22"/>
        </w:rPr>
        <w:t>mensuelle»;</w:t>
      </w:r>
    </w:p>
    <w:p w14:paraId="1610F5DB" w14:textId="77777777" w:rsidR="008F787C" w:rsidRPr="00F13502" w:rsidRDefault="008F787C" w:rsidP="00232899">
      <w:pPr>
        <w:pStyle w:val="Corpsdetexte"/>
        <w:tabs>
          <w:tab w:val="clear" w:pos="2160"/>
        </w:tabs>
        <w:spacing w:line="252" w:lineRule="auto"/>
        <w:ind w:left="2268" w:right="165" w:hanging="2262"/>
        <w:jc w:val="both"/>
        <w:rPr>
          <w:rFonts w:asciiTheme="minorHAnsi" w:hAnsiTheme="minorHAnsi" w:cstheme="minorHAnsi"/>
          <w:i/>
          <w:iCs/>
          <w:sz w:val="22"/>
          <w:szCs w:val="22"/>
        </w:rPr>
      </w:pPr>
    </w:p>
    <w:p w14:paraId="23B498B2" w14:textId="77777777" w:rsidR="008F787C" w:rsidRPr="003D78E9" w:rsidRDefault="008F787C" w:rsidP="00232899">
      <w:pPr>
        <w:pStyle w:val="Corpsdetexte"/>
        <w:tabs>
          <w:tab w:val="clear" w:pos="2160"/>
        </w:tabs>
        <w:spacing w:line="252" w:lineRule="auto"/>
        <w:ind w:left="2268" w:right="165" w:hanging="2262"/>
        <w:jc w:val="both"/>
        <w:rPr>
          <w:rFonts w:asciiTheme="minorHAnsi" w:hAnsiTheme="minorHAnsi" w:cstheme="minorHAnsi"/>
          <w:i/>
          <w:iCs/>
          <w:sz w:val="22"/>
          <w:szCs w:val="22"/>
          <w:lang w:val="en-CA"/>
        </w:rPr>
      </w:pPr>
      <w:r w:rsidRPr="003D78E9">
        <w:rPr>
          <w:rFonts w:asciiTheme="minorHAnsi" w:hAnsiTheme="minorHAnsi" w:cstheme="minorHAnsi"/>
          <w:i/>
          <w:iCs/>
          <w:sz w:val="22"/>
          <w:szCs w:val="22"/>
          <w:lang w:val="en-CA"/>
        </w:rPr>
        <w:t xml:space="preserve">CONSIDERING THAT </w:t>
      </w:r>
      <w:r w:rsidRPr="003D78E9">
        <w:rPr>
          <w:rFonts w:asciiTheme="minorHAnsi" w:hAnsiTheme="minorHAnsi" w:cstheme="minorHAnsi"/>
          <w:i/>
          <w:iCs/>
          <w:sz w:val="22"/>
          <w:szCs w:val="22"/>
          <w:lang w:val="en-CA"/>
        </w:rPr>
        <w:tab/>
        <w:t xml:space="preserve">water withdrawal data are already generated by the sampler as per section 9 of the Water Withdrawal Reporting Regulations of the Environmental Quality Act </w:t>
      </w:r>
      <w:r>
        <w:rPr>
          <w:rFonts w:asciiTheme="minorHAnsi" w:hAnsiTheme="minorHAnsi" w:cstheme="minorHAnsi"/>
          <w:i/>
          <w:iCs/>
          <w:sz w:val="22"/>
          <w:szCs w:val="22"/>
          <w:lang w:val="en-CA"/>
        </w:rPr>
        <w:t>“</w:t>
      </w:r>
      <w:r w:rsidRPr="003D78E9">
        <w:rPr>
          <w:rFonts w:asciiTheme="minorHAnsi" w:hAnsiTheme="minorHAnsi" w:cstheme="minorHAnsi"/>
          <w:i/>
          <w:iCs/>
          <w:sz w:val="22"/>
          <w:szCs w:val="22"/>
          <w:lang w:val="en-CA"/>
        </w:rPr>
        <w:t>Any sampler whose water withdrawals total an average daily volume of 75 000 litres or more per day, calculated on the basis of the monthly quantity of water withdrawn divided by the number of days of withdrawal in the month concerned, is required to submit an annual statement to the Minister of Sustainable Development, Environment and Parks setting out the results of its withdrawal activities, detailing the volumes of water taken on a monthly basis”;</w:t>
      </w:r>
    </w:p>
    <w:p w14:paraId="625298BD" w14:textId="77777777" w:rsidR="008F787C" w:rsidRPr="003D78E9" w:rsidRDefault="008F787C" w:rsidP="00232899">
      <w:pPr>
        <w:pStyle w:val="Corpsdetexte"/>
        <w:spacing w:line="252" w:lineRule="auto"/>
        <w:ind w:left="2268" w:hanging="2262"/>
        <w:rPr>
          <w:rFonts w:asciiTheme="minorHAnsi" w:hAnsiTheme="minorHAnsi" w:cstheme="minorHAnsi"/>
          <w:sz w:val="22"/>
          <w:szCs w:val="22"/>
          <w:lang w:val="en-CA"/>
        </w:rPr>
      </w:pPr>
    </w:p>
    <w:p w14:paraId="15BA6DB8" w14:textId="77777777" w:rsidR="008F787C" w:rsidRDefault="008F787C" w:rsidP="00232899">
      <w:pPr>
        <w:spacing w:line="252" w:lineRule="auto"/>
        <w:ind w:left="2268" w:right="172" w:hanging="2262"/>
        <w:jc w:val="both"/>
        <w:rPr>
          <w:rFonts w:cstheme="minorHAnsi"/>
          <w:color w:val="0F0F0F"/>
          <w:w w:val="105"/>
        </w:rPr>
      </w:pPr>
      <w:r w:rsidRPr="00F51EC3">
        <w:rPr>
          <w:rFonts w:cstheme="minorHAnsi"/>
          <w:color w:val="0F0F0F"/>
        </w:rPr>
        <w:t>CONSIDÉRANT</w:t>
      </w:r>
      <w:r w:rsidRPr="00F51EC3">
        <w:rPr>
          <w:rFonts w:cstheme="minorHAnsi"/>
          <w:color w:val="0F0F0F"/>
          <w:spacing w:val="-3"/>
        </w:rPr>
        <w:t xml:space="preserve"> </w:t>
      </w:r>
      <w:r w:rsidRPr="00F51EC3">
        <w:rPr>
          <w:rFonts w:cstheme="minorHAnsi"/>
          <w:color w:val="0F0F0F"/>
        </w:rPr>
        <w:t>QUE</w:t>
      </w:r>
      <w:r w:rsidRPr="00F51EC3">
        <w:rPr>
          <w:rFonts w:cstheme="minorHAnsi"/>
          <w:color w:val="0F0F0F"/>
          <w:spacing w:val="-2"/>
        </w:rPr>
        <w:t xml:space="preserve"> </w:t>
      </w:r>
      <w:r w:rsidRPr="00F51EC3">
        <w:rPr>
          <w:rFonts w:cstheme="minorHAnsi"/>
          <w:color w:val="0F0F0F"/>
          <w:spacing w:val="-2"/>
        </w:rPr>
        <w:tab/>
      </w:r>
      <w:r w:rsidRPr="00F51EC3">
        <w:rPr>
          <w:rFonts w:cstheme="minorHAnsi"/>
          <w:color w:val="0F0F0F"/>
        </w:rPr>
        <w:t>les</w:t>
      </w:r>
      <w:r w:rsidRPr="00F51EC3">
        <w:rPr>
          <w:rFonts w:cstheme="minorHAnsi"/>
          <w:color w:val="0F0F0F"/>
          <w:spacing w:val="-12"/>
        </w:rPr>
        <w:t xml:space="preserve"> </w:t>
      </w:r>
      <w:r w:rsidRPr="00F51EC3">
        <w:rPr>
          <w:rFonts w:cstheme="minorHAnsi"/>
          <w:color w:val="0F0F0F"/>
        </w:rPr>
        <w:t>OBV</w:t>
      </w:r>
      <w:r w:rsidRPr="00F51EC3">
        <w:rPr>
          <w:rFonts w:cstheme="minorHAnsi"/>
          <w:color w:val="0F0F0F"/>
          <w:spacing w:val="-6"/>
        </w:rPr>
        <w:t xml:space="preserve"> </w:t>
      </w:r>
      <w:r w:rsidRPr="00F51EC3">
        <w:rPr>
          <w:rFonts w:cstheme="minorHAnsi"/>
          <w:color w:val="0F0F0F"/>
        </w:rPr>
        <w:t>du</w:t>
      </w:r>
      <w:r w:rsidRPr="00F51EC3">
        <w:rPr>
          <w:rFonts w:cstheme="minorHAnsi"/>
          <w:color w:val="0F0F0F"/>
          <w:spacing w:val="-9"/>
        </w:rPr>
        <w:t xml:space="preserve"> </w:t>
      </w:r>
      <w:r w:rsidRPr="00F51EC3">
        <w:rPr>
          <w:rFonts w:cstheme="minorHAnsi"/>
          <w:color w:val="0F0F0F"/>
        </w:rPr>
        <w:t>Québec sont mandatés selon</w:t>
      </w:r>
      <w:r w:rsidRPr="00F51EC3">
        <w:rPr>
          <w:rFonts w:cstheme="minorHAnsi"/>
          <w:color w:val="0F0F0F"/>
          <w:spacing w:val="-4"/>
        </w:rPr>
        <w:t xml:space="preserve"> </w:t>
      </w:r>
      <w:r w:rsidRPr="00F51EC3">
        <w:rPr>
          <w:rFonts w:cstheme="minorHAnsi"/>
          <w:color w:val="0F0F0F"/>
        </w:rPr>
        <w:t>l'article</w:t>
      </w:r>
      <w:r w:rsidRPr="00F51EC3">
        <w:rPr>
          <w:rFonts w:cstheme="minorHAnsi"/>
          <w:color w:val="0F0F0F"/>
          <w:spacing w:val="-7"/>
        </w:rPr>
        <w:t xml:space="preserve"> </w:t>
      </w:r>
      <w:r w:rsidRPr="00F51EC3">
        <w:rPr>
          <w:rFonts w:cstheme="minorHAnsi"/>
          <w:color w:val="0F0F0F"/>
        </w:rPr>
        <w:t>14</w:t>
      </w:r>
      <w:r w:rsidRPr="00F51EC3">
        <w:rPr>
          <w:rFonts w:cstheme="minorHAnsi"/>
          <w:color w:val="0F0F0F"/>
          <w:spacing w:val="-13"/>
        </w:rPr>
        <w:t xml:space="preserve"> </w:t>
      </w:r>
      <w:r w:rsidRPr="00F51EC3">
        <w:rPr>
          <w:rFonts w:cstheme="minorHAnsi"/>
          <w:color w:val="0F0F0F"/>
        </w:rPr>
        <w:t>de</w:t>
      </w:r>
      <w:r w:rsidRPr="00F51EC3">
        <w:rPr>
          <w:rFonts w:cstheme="minorHAnsi"/>
          <w:color w:val="0F0F0F"/>
          <w:spacing w:val="-7"/>
        </w:rPr>
        <w:t xml:space="preserve"> </w:t>
      </w:r>
      <w:r w:rsidRPr="00F51EC3">
        <w:rPr>
          <w:rFonts w:cstheme="minorHAnsi"/>
          <w:color w:val="0F0F0F"/>
        </w:rPr>
        <w:t>la</w:t>
      </w:r>
      <w:r w:rsidRPr="00F51EC3">
        <w:rPr>
          <w:rFonts w:cstheme="minorHAnsi"/>
          <w:color w:val="0F0F0F"/>
          <w:spacing w:val="-9"/>
        </w:rPr>
        <w:t xml:space="preserve"> </w:t>
      </w:r>
      <w:r w:rsidRPr="00F51EC3">
        <w:rPr>
          <w:rFonts w:cstheme="minorHAnsi"/>
          <w:color w:val="0F0F0F"/>
        </w:rPr>
        <w:t>loi</w:t>
      </w:r>
      <w:r w:rsidRPr="00F51EC3">
        <w:rPr>
          <w:rFonts w:cstheme="minorHAnsi"/>
          <w:color w:val="0F0F0F"/>
          <w:spacing w:val="14"/>
        </w:rPr>
        <w:t xml:space="preserve"> </w:t>
      </w:r>
      <w:r w:rsidRPr="00F51EC3">
        <w:rPr>
          <w:rFonts w:cstheme="minorHAnsi"/>
          <w:color w:val="0F0F0F"/>
        </w:rPr>
        <w:t>affirmant</w:t>
      </w:r>
      <w:r w:rsidRPr="00F51EC3">
        <w:rPr>
          <w:rFonts w:cstheme="minorHAnsi"/>
          <w:color w:val="0F0F0F"/>
          <w:spacing w:val="-3"/>
        </w:rPr>
        <w:t xml:space="preserve"> </w:t>
      </w:r>
      <w:r w:rsidRPr="00F51EC3">
        <w:rPr>
          <w:rFonts w:cstheme="minorHAnsi"/>
          <w:color w:val="0F0F0F"/>
        </w:rPr>
        <w:t xml:space="preserve">le </w:t>
      </w:r>
      <w:r w:rsidRPr="00F51EC3">
        <w:rPr>
          <w:rFonts w:cstheme="minorHAnsi"/>
          <w:color w:val="0F0F0F"/>
          <w:w w:val="105"/>
        </w:rPr>
        <w:t>caractère</w:t>
      </w:r>
      <w:r w:rsidRPr="00F51EC3">
        <w:rPr>
          <w:rFonts w:cstheme="minorHAnsi"/>
          <w:color w:val="0F0F0F"/>
          <w:spacing w:val="-14"/>
          <w:w w:val="105"/>
        </w:rPr>
        <w:t xml:space="preserve"> </w:t>
      </w:r>
      <w:r w:rsidRPr="00F51EC3">
        <w:rPr>
          <w:rFonts w:cstheme="minorHAnsi"/>
          <w:color w:val="0F0F0F"/>
          <w:w w:val="105"/>
        </w:rPr>
        <w:t>collectif</w:t>
      </w:r>
      <w:r w:rsidRPr="00F51EC3">
        <w:rPr>
          <w:rFonts w:cstheme="minorHAnsi"/>
          <w:color w:val="0F0F0F"/>
          <w:spacing w:val="-13"/>
          <w:w w:val="105"/>
        </w:rPr>
        <w:t xml:space="preserve"> </w:t>
      </w:r>
      <w:r w:rsidRPr="00F51EC3">
        <w:rPr>
          <w:rFonts w:cstheme="minorHAnsi"/>
          <w:color w:val="0F0F0F"/>
          <w:w w:val="105"/>
        </w:rPr>
        <w:t>des</w:t>
      </w:r>
      <w:r w:rsidRPr="00F51EC3">
        <w:rPr>
          <w:rFonts w:cstheme="minorHAnsi"/>
          <w:color w:val="0F0F0F"/>
          <w:spacing w:val="-13"/>
          <w:w w:val="105"/>
        </w:rPr>
        <w:t xml:space="preserve"> </w:t>
      </w:r>
      <w:r w:rsidRPr="00F51EC3">
        <w:rPr>
          <w:rFonts w:cstheme="minorHAnsi"/>
          <w:color w:val="0F0F0F"/>
          <w:w w:val="105"/>
        </w:rPr>
        <w:t>ressources</w:t>
      </w:r>
      <w:r w:rsidRPr="00F51EC3">
        <w:rPr>
          <w:rFonts w:cstheme="minorHAnsi"/>
          <w:color w:val="0F0F0F"/>
          <w:spacing w:val="-13"/>
          <w:w w:val="105"/>
        </w:rPr>
        <w:t xml:space="preserve"> </w:t>
      </w:r>
      <w:r w:rsidRPr="00F51EC3">
        <w:rPr>
          <w:rFonts w:cstheme="minorHAnsi"/>
          <w:color w:val="0F0F0F"/>
          <w:w w:val="105"/>
        </w:rPr>
        <w:t>en</w:t>
      </w:r>
      <w:r w:rsidRPr="00F51EC3">
        <w:rPr>
          <w:rFonts w:cstheme="minorHAnsi"/>
          <w:color w:val="0F0F0F"/>
          <w:spacing w:val="-13"/>
          <w:w w:val="105"/>
        </w:rPr>
        <w:t xml:space="preserve"> </w:t>
      </w:r>
      <w:r w:rsidRPr="00F51EC3">
        <w:rPr>
          <w:rFonts w:cstheme="minorHAnsi"/>
          <w:color w:val="0F0F0F"/>
          <w:w w:val="105"/>
        </w:rPr>
        <w:t>eau</w:t>
      </w:r>
      <w:r w:rsidRPr="00F51EC3">
        <w:rPr>
          <w:rFonts w:cstheme="minorHAnsi"/>
          <w:color w:val="0F0F0F"/>
          <w:spacing w:val="-13"/>
          <w:w w:val="105"/>
        </w:rPr>
        <w:t xml:space="preserve"> </w:t>
      </w:r>
      <w:r w:rsidRPr="00F51EC3">
        <w:rPr>
          <w:rFonts w:cstheme="minorHAnsi"/>
          <w:color w:val="0F0F0F"/>
          <w:w w:val="105"/>
        </w:rPr>
        <w:t>et</w:t>
      </w:r>
      <w:r w:rsidRPr="00F51EC3">
        <w:rPr>
          <w:rFonts w:cstheme="minorHAnsi"/>
          <w:color w:val="0F0F0F"/>
          <w:spacing w:val="-13"/>
          <w:w w:val="105"/>
        </w:rPr>
        <w:t xml:space="preserve"> </w:t>
      </w:r>
      <w:r w:rsidRPr="00F51EC3">
        <w:rPr>
          <w:rFonts w:cstheme="minorHAnsi"/>
          <w:color w:val="0F0F0F"/>
          <w:w w:val="105"/>
        </w:rPr>
        <w:t>favorisant</w:t>
      </w:r>
      <w:r w:rsidRPr="00F51EC3">
        <w:rPr>
          <w:rFonts w:cstheme="minorHAnsi"/>
          <w:color w:val="0F0F0F"/>
          <w:spacing w:val="-13"/>
          <w:w w:val="105"/>
        </w:rPr>
        <w:t xml:space="preserve"> </w:t>
      </w:r>
      <w:r w:rsidRPr="00F51EC3">
        <w:rPr>
          <w:rFonts w:cstheme="minorHAnsi"/>
          <w:color w:val="0F0F0F"/>
          <w:w w:val="105"/>
        </w:rPr>
        <w:t>une</w:t>
      </w:r>
      <w:r w:rsidRPr="00F51EC3">
        <w:rPr>
          <w:rFonts w:cstheme="minorHAnsi"/>
          <w:color w:val="0F0F0F"/>
          <w:spacing w:val="-14"/>
          <w:w w:val="105"/>
        </w:rPr>
        <w:t xml:space="preserve"> </w:t>
      </w:r>
      <w:r w:rsidRPr="00F51EC3">
        <w:rPr>
          <w:rFonts w:cstheme="minorHAnsi"/>
          <w:color w:val="0F0F0F"/>
          <w:w w:val="105"/>
        </w:rPr>
        <w:t>meilleure</w:t>
      </w:r>
      <w:r w:rsidRPr="00F51EC3">
        <w:rPr>
          <w:rFonts w:cstheme="minorHAnsi"/>
          <w:color w:val="0F0F0F"/>
          <w:spacing w:val="-13"/>
          <w:w w:val="105"/>
        </w:rPr>
        <w:t xml:space="preserve"> </w:t>
      </w:r>
      <w:r w:rsidRPr="00F51EC3">
        <w:rPr>
          <w:rFonts w:cstheme="minorHAnsi"/>
          <w:color w:val="0F0F0F"/>
          <w:w w:val="105"/>
        </w:rPr>
        <w:t>gouvernance</w:t>
      </w:r>
      <w:r w:rsidRPr="00F51EC3">
        <w:rPr>
          <w:rFonts w:cstheme="minorHAnsi"/>
          <w:color w:val="0F0F0F"/>
          <w:spacing w:val="-13"/>
          <w:w w:val="105"/>
        </w:rPr>
        <w:t xml:space="preserve"> </w:t>
      </w:r>
      <w:r w:rsidRPr="00F51EC3">
        <w:rPr>
          <w:rFonts w:cstheme="minorHAnsi"/>
          <w:color w:val="0F0F0F"/>
          <w:w w:val="105"/>
        </w:rPr>
        <w:t>de</w:t>
      </w:r>
      <w:r w:rsidRPr="00F51EC3">
        <w:rPr>
          <w:rFonts w:cstheme="minorHAnsi"/>
          <w:color w:val="0F0F0F"/>
          <w:spacing w:val="-13"/>
          <w:w w:val="105"/>
        </w:rPr>
        <w:t xml:space="preserve"> </w:t>
      </w:r>
      <w:r w:rsidRPr="00F51EC3">
        <w:rPr>
          <w:rFonts w:cstheme="minorHAnsi"/>
          <w:color w:val="0F0F0F"/>
          <w:w w:val="105"/>
        </w:rPr>
        <w:t>l'eau</w:t>
      </w:r>
      <w:r w:rsidRPr="00F51EC3">
        <w:rPr>
          <w:rFonts w:cstheme="minorHAnsi"/>
          <w:color w:val="0F0F0F"/>
          <w:spacing w:val="-13"/>
          <w:w w:val="105"/>
        </w:rPr>
        <w:t xml:space="preserve"> </w:t>
      </w:r>
      <w:r w:rsidRPr="00F51EC3">
        <w:rPr>
          <w:rFonts w:cstheme="minorHAnsi"/>
          <w:color w:val="0F0F0F"/>
          <w:w w:val="105"/>
        </w:rPr>
        <w:t xml:space="preserve">et des milieux associés par le ministère de l'Environnement et de la Lutte contre les </w:t>
      </w:r>
      <w:r w:rsidRPr="00F51EC3">
        <w:rPr>
          <w:rFonts w:cstheme="minorHAnsi"/>
          <w:color w:val="0F0F0F"/>
          <w:w w:val="105"/>
        </w:rPr>
        <w:lastRenderedPageBreak/>
        <w:t>changements climatiques pour coordonner une gestion intégrée et concertée de la ressource</w:t>
      </w:r>
      <w:r w:rsidRPr="00F51EC3">
        <w:rPr>
          <w:rFonts w:cstheme="minorHAnsi"/>
          <w:color w:val="0F0F0F"/>
          <w:spacing w:val="-14"/>
          <w:w w:val="105"/>
        </w:rPr>
        <w:t xml:space="preserve"> </w:t>
      </w:r>
      <w:r w:rsidRPr="00F51EC3">
        <w:rPr>
          <w:rFonts w:cstheme="minorHAnsi"/>
          <w:color w:val="0F0F0F"/>
          <w:w w:val="105"/>
        </w:rPr>
        <w:t>en</w:t>
      </w:r>
      <w:r w:rsidRPr="00F51EC3">
        <w:rPr>
          <w:rFonts w:cstheme="minorHAnsi"/>
          <w:color w:val="0F0F0F"/>
          <w:spacing w:val="-13"/>
          <w:w w:val="105"/>
        </w:rPr>
        <w:t xml:space="preserve"> </w:t>
      </w:r>
      <w:r w:rsidRPr="00F51EC3">
        <w:rPr>
          <w:rFonts w:cstheme="minorHAnsi"/>
          <w:color w:val="0F0F0F"/>
          <w:w w:val="105"/>
        </w:rPr>
        <w:t>eau</w:t>
      </w:r>
      <w:r w:rsidRPr="00F51EC3">
        <w:rPr>
          <w:rFonts w:cstheme="minorHAnsi"/>
          <w:color w:val="0F0F0F"/>
          <w:spacing w:val="-13"/>
          <w:w w:val="105"/>
        </w:rPr>
        <w:t xml:space="preserve"> </w:t>
      </w:r>
      <w:r w:rsidRPr="00F51EC3">
        <w:rPr>
          <w:rFonts w:cstheme="minorHAnsi"/>
          <w:color w:val="0F0F0F"/>
          <w:w w:val="105"/>
        </w:rPr>
        <w:t>par</w:t>
      </w:r>
      <w:r w:rsidRPr="00F51EC3">
        <w:rPr>
          <w:rFonts w:cstheme="minorHAnsi"/>
          <w:color w:val="0F0F0F"/>
          <w:spacing w:val="-13"/>
          <w:w w:val="105"/>
        </w:rPr>
        <w:t xml:space="preserve"> </w:t>
      </w:r>
      <w:r w:rsidRPr="00F51EC3">
        <w:rPr>
          <w:rFonts w:cstheme="minorHAnsi"/>
          <w:color w:val="0F0F0F"/>
          <w:w w:val="105"/>
        </w:rPr>
        <w:t>bassin</w:t>
      </w:r>
      <w:r w:rsidRPr="00F51EC3">
        <w:rPr>
          <w:rFonts w:cstheme="minorHAnsi"/>
          <w:color w:val="0F0F0F"/>
          <w:spacing w:val="-13"/>
          <w:w w:val="105"/>
        </w:rPr>
        <w:t xml:space="preserve"> </w:t>
      </w:r>
      <w:r w:rsidRPr="00F51EC3">
        <w:rPr>
          <w:rFonts w:cstheme="minorHAnsi"/>
          <w:color w:val="0F0F0F"/>
          <w:w w:val="105"/>
        </w:rPr>
        <w:t>versant</w:t>
      </w:r>
      <w:r w:rsidRPr="00F51EC3">
        <w:rPr>
          <w:rFonts w:cstheme="minorHAnsi"/>
          <w:color w:val="0F0F0F"/>
          <w:spacing w:val="-13"/>
          <w:w w:val="105"/>
        </w:rPr>
        <w:t xml:space="preserve"> </w:t>
      </w:r>
      <w:r w:rsidRPr="00F51EC3">
        <w:rPr>
          <w:rFonts w:cstheme="minorHAnsi"/>
          <w:color w:val="0F0F0F"/>
          <w:w w:val="105"/>
        </w:rPr>
        <w:t>et</w:t>
      </w:r>
      <w:r w:rsidRPr="00F51EC3">
        <w:rPr>
          <w:rFonts w:cstheme="minorHAnsi"/>
          <w:color w:val="0F0F0F"/>
          <w:spacing w:val="-13"/>
          <w:w w:val="105"/>
        </w:rPr>
        <w:t xml:space="preserve"> </w:t>
      </w:r>
      <w:r w:rsidRPr="00F51EC3">
        <w:rPr>
          <w:rFonts w:cstheme="minorHAnsi"/>
          <w:color w:val="0F0F0F"/>
          <w:w w:val="105"/>
        </w:rPr>
        <w:t>donc</w:t>
      </w:r>
      <w:r w:rsidRPr="00F51EC3">
        <w:rPr>
          <w:rFonts w:cstheme="minorHAnsi"/>
          <w:color w:val="0F0F0F"/>
          <w:spacing w:val="-14"/>
          <w:w w:val="105"/>
        </w:rPr>
        <w:t xml:space="preserve"> </w:t>
      </w:r>
      <w:r w:rsidRPr="00F51EC3">
        <w:rPr>
          <w:rFonts w:cstheme="minorHAnsi"/>
          <w:color w:val="0F0F0F"/>
          <w:w w:val="105"/>
        </w:rPr>
        <w:t>d'être</w:t>
      </w:r>
      <w:r w:rsidRPr="00F51EC3">
        <w:rPr>
          <w:rFonts w:cstheme="minorHAnsi"/>
          <w:color w:val="0F0F0F"/>
          <w:spacing w:val="-13"/>
          <w:w w:val="105"/>
        </w:rPr>
        <w:t xml:space="preserve"> </w:t>
      </w:r>
      <w:r w:rsidRPr="00F51EC3">
        <w:rPr>
          <w:rFonts w:cstheme="minorHAnsi"/>
          <w:color w:val="0F0F0F"/>
          <w:w w:val="105"/>
        </w:rPr>
        <w:t>au</w:t>
      </w:r>
      <w:r w:rsidRPr="00F51EC3">
        <w:rPr>
          <w:rFonts w:cstheme="minorHAnsi"/>
          <w:color w:val="0F0F0F"/>
          <w:spacing w:val="-17"/>
          <w:w w:val="105"/>
        </w:rPr>
        <w:t xml:space="preserve"> </w:t>
      </w:r>
      <w:r w:rsidRPr="00F51EC3">
        <w:rPr>
          <w:rFonts w:cstheme="minorHAnsi"/>
          <w:color w:val="0F0F0F"/>
          <w:w w:val="105"/>
        </w:rPr>
        <w:t>fait</w:t>
      </w:r>
      <w:r w:rsidRPr="00F51EC3">
        <w:rPr>
          <w:rFonts w:cstheme="minorHAnsi"/>
          <w:color w:val="0F0F0F"/>
          <w:spacing w:val="-13"/>
          <w:w w:val="105"/>
        </w:rPr>
        <w:t xml:space="preserve"> </w:t>
      </w:r>
      <w:r w:rsidRPr="00F51EC3">
        <w:rPr>
          <w:rFonts w:cstheme="minorHAnsi"/>
          <w:color w:val="0F0F0F"/>
          <w:w w:val="105"/>
        </w:rPr>
        <w:t>de</w:t>
      </w:r>
      <w:r w:rsidRPr="00F51EC3">
        <w:rPr>
          <w:rFonts w:cstheme="minorHAnsi"/>
          <w:color w:val="0F0F0F"/>
          <w:spacing w:val="-17"/>
          <w:w w:val="105"/>
        </w:rPr>
        <w:t xml:space="preserve"> </w:t>
      </w:r>
      <w:r w:rsidRPr="00F51EC3">
        <w:rPr>
          <w:rFonts w:cstheme="minorHAnsi"/>
          <w:color w:val="0F0F0F"/>
          <w:w w:val="105"/>
        </w:rPr>
        <w:t>tous</w:t>
      </w:r>
      <w:r w:rsidRPr="00F51EC3">
        <w:rPr>
          <w:rFonts w:cstheme="minorHAnsi"/>
          <w:color w:val="0F0F0F"/>
          <w:spacing w:val="-13"/>
          <w:w w:val="105"/>
        </w:rPr>
        <w:t xml:space="preserve"> </w:t>
      </w:r>
      <w:r w:rsidRPr="00F51EC3">
        <w:rPr>
          <w:rFonts w:cstheme="minorHAnsi"/>
          <w:color w:val="0F0F0F"/>
          <w:w w:val="105"/>
        </w:rPr>
        <w:t>les</w:t>
      </w:r>
      <w:r w:rsidRPr="00F51EC3">
        <w:rPr>
          <w:rFonts w:cstheme="minorHAnsi"/>
          <w:color w:val="0F0F0F"/>
          <w:spacing w:val="-13"/>
          <w:w w:val="105"/>
        </w:rPr>
        <w:t xml:space="preserve"> </w:t>
      </w:r>
      <w:r w:rsidRPr="00F51EC3">
        <w:rPr>
          <w:rFonts w:cstheme="minorHAnsi"/>
          <w:color w:val="0F0F0F"/>
          <w:w w:val="105"/>
        </w:rPr>
        <w:t>usages</w:t>
      </w:r>
      <w:r w:rsidRPr="00F51EC3">
        <w:rPr>
          <w:rFonts w:cstheme="minorHAnsi"/>
          <w:color w:val="0F0F0F"/>
          <w:spacing w:val="-13"/>
          <w:w w:val="105"/>
        </w:rPr>
        <w:t xml:space="preserve"> </w:t>
      </w:r>
      <w:r w:rsidRPr="00F51EC3">
        <w:rPr>
          <w:rFonts w:cstheme="minorHAnsi"/>
          <w:color w:val="0F0F0F"/>
          <w:w w:val="105"/>
        </w:rPr>
        <w:t>de</w:t>
      </w:r>
      <w:r w:rsidRPr="00F51EC3">
        <w:rPr>
          <w:rFonts w:cstheme="minorHAnsi"/>
          <w:color w:val="0F0F0F"/>
          <w:spacing w:val="-14"/>
          <w:w w:val="105"/>
        </w:rPr>
        <w:t xml:space="preserve"> </w:t>
      </w:r>
      <w:r w:rsidRPr="00F51EC3">
        <w:rPr>
          <w:rFonts w:cstheme="minorHAnsi"/>
          <w:color w:val="0F0F0F"/>
          <w:w w:val="105"/>
        </w:rPr>
        <w:t>la</w:t>
      </w:r>
      <w:r w:rsidRPr="00F51EC3">
        <w:rPr>
          <w:rFonts w:cstheme="minorHAnsi"/>
          <w:color w:val="0F0F0F"/>
          <w:spacing w:val="-13"/>
          <w:w w:val="105"/>
        </w:rPr>
        <w:t xml:space="preserve"> </w:t>
      </w:r>
      <w:r w:rsidRPr="00F51EC3">
        <w:rPr>
          <w:rFonts w:cstheme="minorHAnsi"/>
          <w:color w:val="0F0F0F"/>
          <w:w w:val="105"/>
        </w:rPr>
        <w:t>ressource;</w:t>
      </w:r>
    </w:p>
    <w:p w14:paraId="2C0FE444" w14:textId="77777777" w:rsidR="008F787C" w:rsidRPr="00C9203A" w:rsidRDefault="008F787C" w:rsidP="00232899">
      <w:pPr>
        <w:spacing w:line="252" w:lineRule="auto"/>
        <w:ind w:left="2268" w:right="172" w:hanging="2262"/>
        <w:jc w:val="both"/>
        <w:rPr>
          <w:rFonts w:cstheme="minorHAnsi"/>
          <w:i/>
          <w:iCs/>
          <w:lang w:val="en-CA"/>
        </w:rPr>
      </w:pPr>
      <w:r w:rsidRPr="00C9203A">
        <w:rPr>
          <w:rFonts w:cstheme="minorHAnsi"/>
          <w:i/>
          <w:iCs/>
          <w:lang w:val="en-CA"/>
        </w:rPr>
        <w:t xml:space="preserve">CONSIDERING THAT </w:t>
      </w:r>
      <w:r w:rsidRPr="00C9203A">
        <w:rPr>
          <w:rFonts w:cstheme="minorHAnsi"/>
          <w:i/>
          <w:iCs/>
          <w:lang w:val="en-CA"/>
        </w:rPr>
        <w:tab/>
        <w:t>Quebec OBVs are mandated under Article 14 of the Act to affirm the collective nature of water resources and to promote better governance of water and associated environments by the Ministry of the Environment and the Fight against Climate Change for coordinate an integrated and concerted management of the water resource by watershed and thus be aware of all uses of the resource;</w:t>
      </w:r>
    </w:p>
    <w:p w14:paraId="78B4D5EC" w14:textId="77777777" w:rsidR="008F787C" w:rsidRDefault="008F787C" w:rsidP="00232899">
      <w:pPr>
        <w:spacing w:line="252" w:lineRule="auto"/>
        <w:ind w:left="2268" w:right="176" w:hanging="2262"/>
        <w:jc w:val="both"/>
        <w:rPr>
          <w:rFonts w:cstheme="minorHAnsi"/>
          <w:color w:val="0F0F0F"/>
        </w:rPr>
      </w:pPr>
      <w:r w:rsidRPr="00F51EC3">
        <w:rPr>
          <w:rFonts w:cstheme="minorHAnsi"/>
          <w:color w:val="0F0F0F"/>
        </w:rPr>
        <w:t>CONSIDÉRANT QUE</w:t>
      </w:r>
      <w:r w:rsidRPr="00F51EC3">
        <w:rPr>
          <w:rFonts w:cstheme="minorHAnsi"/>
          <w:color w:val="0F0F0F"/>
          <w:spacing w:val="-6"/>
        </w:rPr>
        <w:t xml:space="preserve"> </w:t>
      </w:r>
      <w:r w:rsidRPr="00F51EC3">
        <w:rPr>
          <w:rFonts w:cstheme="minorHAnsi"/>
          <w:color w:val="0F0F0F"/>
          <w:spacing w:val="-6"/>
        </w:rPr>
        <w:tab/>
      </w:r>
      <w:r w:rsidRPr="00F51EC3">
        <w:rPr>
          <w:rFonts w:cstheme="minorHAnsi"/>
          <w:color w:val="0F0F0F"/>
        </w:rPr>
        <w:t>la</w:t>
      </w:r>
      <w:r w:rsidRPr="00F51EC3">
        <w:rPr>
          <w:rFonts w:cstheme="minorHAnsi"/>
          <w:color w:val="0F0F0F"/>
          <w:spacing w:val="-5"/>
        </w:rPr>
        <w:t xml:space="preserve"> </w:t>
      </w:r>
      <w:r w:rsidRPr="00F51EC3">
        <w:rPr>
          <w:rFonts w:cstheme="minorHAnsi"/>
          <w:color w:val="0F0F0F"/>
        </w:rPr>
        <w:t>loi affirmant</w:t>
      </w:r>
      <w:r w:rsidRPr="00F51EC3">
        <w:rPr>
          <w:rFonts w:cstheme="minorHAnsi"/>
          <w:color w:val="0F0F0F"/>
          <w:spacing w:val="-2"/>
        </w:rPr>
        <w:t xml:space="preserve"> </w:t>
      </w:r>
      <w:r w:rsidRPr="00F51EC3">
        <w:rPr>
          <w:rFonts w:cstheme="minorHAnsi"/>
          <w:color w:val="0F0F0F"/>
        </w:rPr>
        <w:t>le</w:t>
      </w:r>
      <w:r w:rsidRPr="00F51EC3">
        <w:rPr>
          <w:rFonts w:cstheme="minorHAnsi"/>
          <w:color w:val="0F0F0F"/>
          <w:spacing w:val="-2"/>
        </w:rPr>
        <w:t xml:space="preserve"> </w:t>
      </w:r>
      <w:r w:rsidRPr="00F51EC3">
        <w:rPr>
          <w:rFonts w:cstheme="minorHAnsi"/>
          <w:color w:val="0F0F0F"/>
        </w:rPr>
        <w:t>caractère collectif des</w:t>
      </w:r>
      <w:r w:rsidRPr="00F51EC3">
        <w:rPr>
          <w:rFonts w:cstheme="minorHAnsi"/>
          <w:color w:val="0F0F0F"/>
          <w:spacing w:val="-1"/>
        </w:rPr>
        <w:t xml:space="preserve"> </w:t>
      </w:r>
      <w:r w:rsidRPr="00F51EC3">
        <w:rPr>
          <w:rFonts w:cstheme="minorHAnsi"/>
          <w:color w:val="0F0F0F"/>
        </w:rPr>
        <w:t>ressources en</w:t>
      </w:r>
      <w:r w:rsidRPr="00F51EC3">
        <w:rPr>
          <w:rFonts w:cstheme="minorHAnsi"/>
          <w:color w:val="0F0F0F"/>
          <w:spacing w:val="-7"/>
        </w:rPr>
        <w:t xml:space="preserve"> </w:t>
      </w:r>
      <w:r w:rsidRPr="00F51EC3">
        <w:rPr>
          <w:rFonts w:cstheme="minorHAnsi"/>
          <w:color w:val="0F0F0F"/>
        </w:rPr>
        <w:t>eau</w:t>
      </w:r>
      <w:r w:rsidRPr="00F51EC3">
        <w:rPr>
          <w:rFonts w:cstheme="minorHAnsi"/>
          <w:color w:val="0F0F0F"/>
          <w:spacing w:val="-7"/>
        </w:rPr>
        <w:t xml:space="preserve"> </w:t>
      </w:r>
      <w:r w:rsidRPr="00F51EC3">
        <w:rPr>
          <w:rFonts w:cstheme="minorHAnsi"/>
          <w:color w:val="0F0F0F"/>
        </w:rPr>
        <w:t>et</w:t>
      </w:r>
      <w:r w:rsidRPr="00F51EC3">
        <w:rPr>
          <w:rFonts w:cstheme="minorHAnsi"/>
          <w:color w:val="0F0F0F"/>
          <w:spacing w:val="26"/>
        </w:rPr>
        <w:t xml:space="preserve"> </w:t>
      </w:r>
      <w:r w:rsidRPr="00F51EC3">
        <w:rPr>
          <w:rFonts w:cstheme="minorHAnsi"/>
          <w:color w:val="0F0F0F"/>
        </w:rPr>
        <w:t>favorisant une meilleure</w:t>
      </w:r>
      <w:r w:rsidRPr="00F51EC3">
        <w:rPr>
          <w:rFonts w:cstheme="minorHAnsi"/>
          <w:color w:val="0F0F0F"/>
          <w:spacing w:val="31"/>
        </w:rPr>
        <w:t xml:space="preserve"> </w:t>
      </w:r>
      <w:r w:rsidRPr="00F51EC3">
        <w:rPr>
          <w:rFonts w:cstheme="minorHAnsi"/>
          <w:color w:val="0F0F0F"/>
        </w:rPr>
        <w:t>gouvernance</w:t>
      </w:r>
      <w:r w:rsidRPr="00F51EC3">
        <w:rPr>
          <w:rFonts w:cstheme="minorHAnsi"/>
          <w:color w:val="0F0F0F"/>
          <w:spacing w:val="27"/>
        </w:rPr>
        <w:t xml:space="preserve"> </w:t>
      </w:r>
      <w:r w:rsidRPr="00F51EC3">
        <w:rPr>
          <w:rFonts w:cstheme="minorHAnsi"/>
          <w:color w:val="0F0F0F"/>
        </w:rPr>
        <w:t>de l'eau et</w:t>
      </w:r>
      <w:r w:rsidRPr="00F51EC3">
        <w:rPr>
          <w:rFonts w:cstheme="minorHAnsi"/>
          <w:color w:val="0F0F0F"/>
          <w:spacing w:val="30"/>
        </w:rPr>
        <w:t xml:space="preserve"> </w:t>
      </w:r>
      <w:r w:rsidRPr="00F51EC3">
        <w:rPr>
          <w:rFonts w:cstheme="minorHAnsi"/>
          <w:color w:val="0F0F0F"/>
        </w:rPr>
        <w:t>des milieux associés considère</w:t>
      </w:r>
      <w:r w:rsidRPr="00F51EC3">
        <w:rPr>
          <w:rFonts w:cstheme="minorHAnsi"/>
          <w:color w:val="0F0F0F"/>
          <w:spacing w:val="22"/>
        </w:rPr>
        <w:t xml:space="preserve"> </w:t>
      </w:r>
      <w:r w:rsidRPr="00F51EC3">
        <w:rPr>
          <w:rFonts w:cstheme="minorHAnsi"/>
          <w:color w:val="0F0F0F"/>
        </w:rPr>
        <w:t>«que l'usage de l'eau est</w:t>
      </w:r>
      <w:r w:rsidRPr="00F51EC3">
        <w:rPr>
          <w:rFonts w:cstheme="minorHAnsi"/>
          <w:color w:val="0F0F0F"/>
          <w:spacing w:val="40"/>
        </w:rPr>
        <w:t xml:space="preserve"> </w:t>
      </w:r>
      <w:r w:rsidRPr="00F51EC3">
        <w:rPr>
          <w:rFonts w:cstheme="minorHAnsi"/>
          <w:color w:val="0F0F0F"/>
        </w:rPr>
        <w:t>commun</w:t>
      </w:r>
      <w:r w:rsidRPr="00F51EC3">
        <w:rPr>
          <w:rFonts w:cstheme="minorHAnsi"/>
          <w:color w:val="0F0F0F"/>
          <w:spacing w:val="40"/>
        </w:rPr>
        <w:t xml:space="preserve"> </w:t>
      </w:r>
      <w:r w:rsidRPr="00F51EC3">
        <w:rPr>
          <w:rFonts w:cstheme="minorHAnsi"/>
          <w:color w:val="0F0F0F"/>
        </w:rPr>
        <w:t>à</w:t>
      </w:r>
      <w:r w:rsidRPr="00F51EC3">
        <w:rPr>
          <w:rFonts w:cstheme="minorHAnsi"/>
          <w:color w:val="0F0F0F"/>
          <w:spacing w:val="40"/>
        </w:rPr>
        <w:t xml:space="preserve"> </w:t>
      </w:r>
      <w:r w:rsidRPr="00F51EC3">
        <w:rPr>
          <w:rFonts w:cstheme="minorHAnsi"/>
          <w:color w:val="0F0F0F"/>
        </w:rPr>
        <w:t>tous</w:t>
      </w:r>
      <w:r w:rsidRPr="00F51EC3">
        <w:rPr>
          <w:rFonts w:cstheme="minorHAnsi"/>
          <w:color w:val="0F0F0F"/>
          <w:spacing w:val="40"/>
        </w:rPr>
        <w:t xml:space="preserve"> </w:t>
      </w:r>
      <w:r w:rsidRPr="00F51EC3">
        <w:rPr>
          <w:rFonts w:cstheme="minorHAnsi"/>
          <w:color w:val="0F0F0F"/>
        </w:rPr>
        <w:t>et</w:t>
      </w:r>
      <w:r w:rsidRPr="00F51EC3">
        <w:rPr>
          <w:rFonts w:cstheme="minorHAnsi"/>
          <w:color w:val="0F0F0F"/>
          <w:spacing w:val="40"/>
        </w:rPr>
        <w:t xml:space="preserve"> </w:t>
      </w:r>
      <w:r w:rsidRPr="00F51EC3">
        <w:rPr>
          <w:rFonts w:cstheme="minorHAnsi"/>
          <w:color w:val="0F0F0F"/>
        </w:rPr>
        <w:t>que</w:t>
      </w:r>
      <w:r w:rsidRPr="00F51EC3">
        <w:rPr>
          <w:rFonts w:cstheme="minorHAnsi"/>
          <w:color w:val="0F0F0F"/>
          <w:spacing w:val="40"/>
        </w:rPr>
        <w:t xml:space="preserve"> </w:t>
      </w:r>
      <w:r w:rsidRPr="00F51EC3">
        <w:rPr>
          <w:rFonts w:cstheme="minorHAnsi"/>
          <w:color w:val="0F0F0F"/>
        </w:rPr>
        <w:t>chacun</w:t>
      </w:r>
      <w:r w:rsidRPr="00F51EC3">
        <w:rPr>
          <w:rFonts w:cstheme="minorHAnsi"/>
          <w:color w:val="0F0F0F"/>
          <w:spacing w:val="40"/>
        </w:rPr>
        <w:t xml:space="preserve"> </w:t>
      </w:r>
      <w:r w:rsidRPr="00F51EC3">
        <w:rPr>
          <w:rFonts w:cstheme="minorHAnsi"/>
          <w:color w:val="0F0F0F"/>
        </w:rPr>
        <w:t>doit</w:t>
      </w:r>
      <w:r w:rsidRPr="00F51EC3">
        <w:rPr>
          <w:rFonts w:cstheme="minorHAnsi"/>
          <w:color w:val="0F0F0F"/>
          <w:spacing w:val="40"/>
        </w:rPr>
        <w:t xml:space="preserve"> </w:t>
      </w:r>
      <w:r w:rsidRPr="00F51EC3">
        <w:rPr>
          <w:rFonts w:cstheme="minorHAnsi"/>
          <w:color w:val="0F0F0F"/>
        </w:rPr>
        <w:t>pouvoir</w:t>
      </w:r>
      <w:r w:rsidRPr="00F51EC3">
        <w:rPr>
          <w:rFonts w:cstheme="minorHAnsi"/>
          <w:color w:val="0F0F0F"/>
          <w:spacing w:val="40"/>
        </w:rPr>
        <w:t xml:space="preserve"> </w:t>
      </w:r>
      <w:r w:rsidRPr="00F51EC3">
        <w:rPr>
          <w:rFonts w:cstheme="minorHAnsi"/>
          <w:color w:val="0F0F0F"/>
        </w:rPr>
        <w:t>accéder</w:t>
      </w:r>
      <w:r w:rsidRPr="00F51EC3">
        <w:rPr>
          <w:rFonts w:cstheme="minorHAnsi"/>
          <w:color w:val="0F0F0F"/>
          <w:spacing w:val="40"/>
        </w:rPr>
        <w:t xml:space="preserve"> </w:t>
      </w:r>
      <w:r w:rsidRPr="00F51EC3">
        <w:rPr>
          <w:rFonts w:cstheme="minorHAnsi"/>
          <w:color w:val="0F0F0F"/>
        </w:rPr>
        <w:t>à</w:t>
      </w:r>
      <w:r w:rsidRPr="00F51EC3">
        <w:rPr>
          <w:rFonts w:cstheme="minorHAnsi"/>
          <w:color w:val="0F0F0F"/>
          <w:spacing w:val="40"/>
        </w:rPr>
        <w:t xml:space="preserve"> </w:t>
      </w:r>
      <w:r w:rsidRPr="00F51EC3">
        <w:rPr>
          <w:rFonts w:cstheme="minorHAnsi"/>
          <w:color w:val="0F0F0F"/>
        </w:rPr>
        <w:t>une</w:t>
      </w:r>
      <w:r w:rsidRPr="00F51EC3">
        <w:rPr>
          <w:rFonts w:cstheme="minorHAnsi"/>
          <w:color w:val="0F0F0F"/>
          <w:spacing w:val="40"/>
        </w:rPr>
        <w:t xml:space="preserve"> </w:t>
      </w:r>
      <w:r w:rsidRPr="00F51EC3">
        <w:rPr>
          <w:rFonts w:cstheme="minorHAnsi"/>
          <w:color w:val="0F0F0F"/>
        </w:rPr>
        <w:t>eau</w:t>
      </w:r>
      <w:r w:rsidRPr="00F51EC3">
        <w:rPr>
          <w:rFonts w:cstheme="minorHAnsi"/>
          <w:color w:val="0F0F0F"/>
          <w:spacing w:val="40"/>
        </w:rPr>
        <w:t xml:space="preserve"> </w:t>
      </w:r>
      <w:r w:rsidRPr="00F51EC3">
        <w:rPr>
          <w:rFonts w:cstheme="minorHAnsi"/>
          <w:color w:val="0F0F0F"/>
        </w:rPr>
        <w:t>dont</w:t>
      </w:r>
      <w:r w:rsidRPr="00F51EC3">
        <w:rPr>
          <w:rFonts w:cstheme="minorHAnsi"/>
          <w:color w:val="0F0F0F"/>
          <w:spacing w:val="40"/>
        </w:rPr>
        <w:t xml:space="preserve"> </w:t>
      </w:r>
      <w:r w:rsidRPr="00F51EC3">
        <w:rPr>
          <w:rFonts w:cstheme="minorHAnsi"/>
          <w:color w:val="0F0F0F"/>
        </w:rPr>
        <w:t>la</w:t>
      </w:r>
      <w:r w:rsidRPr="00F51EC3">
        <w:rPr>
          <w:rFonts w:cstheme="minorHAnsi"/>
          <w:color w:val="0F0F0F"/>
          <w:spacing w:val="40"/>
        </w:rPr>
        <w:t xml:space="preserve"> </w:t>
      </w:r>
      <w:r w:rsidRPr="00F51EC3">
        <w:rPr>
          <w:rFonts w:cstheme="minorHAnsi"/>
          <w:color w:val="0F0F0F"/>
        </w:rPr>
        <w:t>qualité</w:t>
      </w:r>
      <w:r w:rsidRPr="00F51EC3">
        <w:rPr>
          <w:rFonts w:cstheme="minorHAnsi"/>
          <w:color w:val="0F0F0F"/>
          <w:spacing w:val="40"/>
        </w:rPr>
        <w:t xml:space="preserve"> </w:t>
      </w:r>
      <w:r w:rsidRPr="00F51EC3">
        <w:rPr>
          <w:rFonts w:cstheme="minorHAnsi"/>
          <w:color w:val="0F0F0F"/>
        </w:rPr>
        <w:t>et</w:t>
      </w:r>
      <w:r w:rsidRPr="00F51EC3">
        <w:rPr>
          <w:rFonts w:cstheme="minorHAnsi"/>
          <w:color w:val="0F0F0F"/>
          <w:spacing w:val="40"/>
        </w:rPr>
        <w:t xml:space="preserve"> </w:t>
      </w:r>
      <w:r w:rsidRPr="00F51EC3">
        <w:rPr>
          <w:rFonts w:cstheme="minorHAnsi"/>
          <w:color w:val="0F0F0F"/>
        </w:rPr>
        <w:t>la quantité</w:t>
      </w:r>
      <w:r w:rsidRPr="00F51EC3">
        <w:rPr>
          <w:rFonts w:cstheme="minorHAnsi"/>
          <w:color w:val="0F0F0F"/>
          <w:spacing w:val="40"/>
        </w:rPr>
        <w:t xml:space="preserve"> </w:t>
      </w:r>
      <w:r w:rsidRPr="00F51EC3">
        <w:rPr>
          <w:rFonts w:cstheme="minorHAnsi"/>
          <w:color w:val="0F0F0F"/>
        </w:rPr>
        <w:t>permettent</w:t>
      </w:r>
      <w:r w:rsidRPr="00F51EC3">
        <w:rPr>
          <w:rFonts w:cstheme="minorHAnsi"/>
          <w:color w:val="0F0F0F"/>
          <w:spacing w:val="40"/>
        </w:rPr>
        <w:t xml:space="preserve"> </w:t>
      </w:r>
      <w:r w:rsidRPr="00F51EC3">
        <w:rPr>
          <w:rFonts w:cstheme="minorHAnsi"/>
          <w:color w:val="0F0F0F"/>
        </w:rPr>
        <w:t>de satisfaire</w:t>
      </w:r>
      <w:r w:rsidRPr="00F51EC3">
        <w:rPr>
          <w:rFonts w:cstheme="minorHAnsi"/>
          <w:color w:val="0F0F0F"/>
          <w:spacing w:val="40"/>
        </w:rPr>
        <w:t xml:space="preserve"> </w:t>
      </w:r>
      <w:r w:rsidRPr="00F51EC3">
        <w:rPr>
          <w:rFonts w:cstheme="minorHAnsi"/>
          <w:color w:val="0F0F0F"/>
        </w:rPr>
        <w:t>ses besoins</w:t>
      </w:r>
      <w:r w:rsidRPr="00F51EC3">
        <w:rPr>
          <w:rFonts w:cstheme="minorHAnsi"/>
          <w:color w:val="0F0F0F"/>
          <w:spacing w:val="40"/>
        </w:rPr>
        <w:t xml:space="preserve"> </w:t>
      </w:r>
      <w:r w:rsidRPr="00F51EC3">
        <w:rPr>
          <w:rFonts w:cstheme="minorHAnsi"/>
          <w:color w:val="0F0F0F"/>
        </w:rPr>
        <w:t>essentiels»;</w:t>
      </w:r>
    </w:p>
    <w:p w14:paraId="4C7FBB0A" w14:textId="77777777" w:rsidR="008F787C" w:rsidRPr="00AE4833" w:rsidRDefault="008F787C" w:rsidP="00232899">
      <w:pPr>
        <w:spacing w:line="252" w:lineRule="auto"/>
        <w:ind w:left="2268" w:right="176" w:hanging="2262"/>
        <w:jc w:val="both"/>
        <w:rPr>
          <w:rFonts w:cstheme="minorHAnsi"/>
          <w:i/>
          <w:iCs/>
          <w:lang w:val="en-CA"/>
        </w:rPr>
      </w:pPr>
      <w:r w:rsidRPr="00AE4833">
        <w:rPr>
          <w:rFonts w:cstheme="minorHAnsi"/>
          <w:i/>
          <w:iCs/>
          <w:lang w:val="en-CA"/>
        </w:rPr>
        <w:t xml:space="preserve">CONSIDERING THAT </w:t>
      </w:r>
      <w:r w:rsidRPr="00AE4833">
        <w:rPr>
          <w:rFonts w:cstheme="minorHAnsi"/>
          <w:i/>
          <w:iCs/>
          <w:lang w:val="en-CA"/>
        </w:rPr>
        <w:tab/>
        <w:t>the law affirming the collective character of water resources and promoting better governance of water and associated environments considers “that the use of water is common to all and that everyone must have access to water of sufficient quality and quantity to meet their basic needs”;</w:t>
      </w:r>
    </w:p>
    <w:p w14:paraId="5B3755A8" w14:textId="77777777" w:rsidR="008F787C" w:rsidRDefault="008F787C" w:rsidP="00232899">
      <w:pPr>
        <w:pStyle w:val="Corpsdetexte"/>
        <w:tabs>
          <w:tab w:val="clear" w:pos="2160"/>
        </w:tabs>
        <w:spacing w:line="252" w:lineRule="auto"/>
        <w:ind w:left="2268" w:right="181" w:hanging="2262"/>
        <w:jc w:val="both"/>
        <w:rPr>
          <w:rFonts w:asciiTheme="minorHAnsi" w:hAnsiTheme="minorHAnsi" w:cstheme="minorHAnsi"/>
          <w:color w:val="0F0F0F"/>
          <w:sz w:val="22"/>
          <w:szCs w:val="22"/>
        </w:rPr>
      </w:pPr>
      <w:r w:rsidRPr="00F51EC3">
        <w:rPr>
          <w:rFonts w:asciiTheme="minorHAnsi" w:hAnsiTheme="minorHAnsi" w:cstheme="minorHAnsi"/>
          <w:color w:val="0F0F0F"/>
          <w:sz w:val="22"/>
          <w:szCs w:val="22"/>
        </w:rPr>
        <w:t xml:space="preserve">CONSIDÉRANT QUE </w:t>
      </w:r>
      <w:r w:rsidRPr="00F51EC3">
        <w:rPr>
          <w:rFonts w:asciiTheme="minorHAnsi" w:hAnsiTheme="minorHAnsi" w:cstheme="minorHAnsi"/>
          <w:color w:val="0F0F0F"/>
          <w:sz w:val="22"/>
          <w:szCs w:val="22"/>
        </w:rPr>
        <w:tab/>
        <w:t xml:space="preserve">le 1er juin </w:t>
      </w:r>
      <w:r>
        <w:rPr>
          <w:rFonts w:asciiTheme="minorHAnsi" w:hAnsiTheme="minorHAnsi" w:cstheme="minorHAnsi"/>
          <w:color w:val="0F0F0F"/>
          <w:sz w:val="22"/>
          <w:szCs w:val="22"/>
        </w:rPr>
        <w:t>2022</w:t>
      </w:r>
      <w:r w:rsidRPr="00F51EC3">
        <w:rPr>
          <w:rFonts w:asciiTheme="minorHAnsi" w:hAnsiTheme="minorHAnsi" w:cstheme="minorHAnsi"/>
          <w:color w:val="0F0F0F"/>
          <w:sz w:val="22"/>
          <w:szCs w:val="22"/>
        </w:rPr>
        <w:t>, l'Assemblée</w:t>
      </w:r>
      <w:r w:rsidRPr="00F51EC3">
        <w:rPr>
          <w:rFonts w:asciiTheme="minorHAnsi" w:hAnsiTheme="minorHAnsi" w:cstheme="minorHAnsi"/>
          <w:color w:val="0F0F0F"/>
          <w:spacing w:val="40"/>
          <w:sz w:val="22"/>
          <w:szCs w:val="22"/>
        </w:rPr>
        <w:t xml:space="preserve"> </w:t>
      </w:r>
      <w:r w:rsidRPr="00F51EC3">
        <w:rPr>
          <w:rFonts w:asciiTheme="minorHAnsi" w:hAnsiTheme="minorHAnsi" w:cstheme="minorHAnsi"/>
          <w:color w:val="0F0F0F"/>
          <w:sz w:val="22"/>
          <w:szCs w:val="22"/>
        </w:rPr>
        <w:t>nationale</w:t>
      </w:r>
      <w:r w:rsidRPr="00F51EC3">
        <w:rPr>
          <w:rFonts w:asciiTheme="minorHAnsi" w:hAnsiTheme="minorHAnsi" w:cstheme="minorHAnsi"/>
          <w:color w:val="0F0F0F"/>
          <w:spacing w:val="40"/>
          <w:sz w:val="22"/>
          <w:szCs w:val="22"/>
        </w:rPr>
        <w:t xml:space="preserve"> </w:t>
      </w:r>
      <w:r w:rsidRPr="00F51EC3">
        <w:rPr>
          <w:rFonts w:asciiTheme="minorHAnsi" w:hAnsiTheme="minorHAnsi" w:cstheme="minorHAnsi"/>
          <w:color w:val="0F0F0F"/>
          <w:sz w:val="22"/>
          <w:szCs w:val="22"/>
        </w:rPr>
        <w:t>a adopté à</w:t>
      </w:r>
      <w:r w:rsidRPr="00F51EC3">
        <w:rPr>
          <w:rFonts w:asciiTheme="minorHAnsi" w:hAnsiTheme="minorHAnsi" w:cstheme="minorHAnsi"/>
          <w:color w:val="0F0F0F"/>
          <w:spacing w:val="40"/>
          <w:sz w:val="22"/>
          <w:szCs w:val="22"/>
        </w:rPr>
        <w:t xml:space="preserve"> </w:t>
      </w:r>
      <w:r w:rsidRPr="00F51EC3">
        <w:rPr>
          <w:rFonts w:asciiTheme="minorHAnsi" w:hAnsiTheme="minorHAnsi" w:cstheme="minorHAnsi"/>
          <w:color w:val="0F0F0F"/>
          <w:sz w:val="22"/>
          <w:szCs w:val="22"/>
        </w:rPr>
        <w:t>l'unanimité</w:t>
      </w:r>
      <w:r w:rsidRPr="00F51EC3">
        <w:rPr>
          <w:rFonts w:asciiTheme="minorHAnsi" w:hAnsiTheme="minorHAnsi" w:cstheme="minorHAnsi"/>
          <w:color w:val="0F0F0F"/>
          <w:spacing w:val="40"/>
          <w:sz w:val="22"/>
          <w:szCs w:val="22"/>
        </w:rPr>
        <w:t xml:space="preserve"> </w:t>
      </w:r>
      <w:r w:rsidRPr="00F51EC3">
        <w:rPr>
          <w:rFonts w:asciiTheme="minorHAnsi" w:hAnsiTheme="minorHAnsi" w:cstheme="minorHAnsi"/>
          <w:color w:val="0F0F0F"/>
          <w:sz w:val="22"/>
          <w:szCs w:val="22"/>
        </w:rPr>
        <w:t>la motion</w:t>
      </w:r>
      <w:r w:rsidRPr="00F51EC3">
        <w:rPr>
          <w:rFonts w:asciiTheme="minorHAnsi" w:hAnsiTheme="minorHAnsi" w:cstheme="minorHAnsi"/>
          <w:color w:val="0F0F0F"/>
          <w:spacing w:val="30"/>
          <w:sz w:val="22"/>
          <w:szCs w:val="22"/>
        </w:rPr>
        <w:t xml:space="preserve"> </w:t>
      </w:r>
      <w:r w:rsidRPr="00F51EC3">
        <w:rPr>
          <w:rFonts w:asciiTheme="minorHAnsi" w:hAnsiTheme="minorHAnsi" w:cstheme="minorHAnsi"/>
          <w:color w:val="0F0F0F"/>
          <w:sz w:val="22"/>
          <w:szCs w:val="22"/>
        </w:rPr>
        <w:t>rappelant</w:t>
      </w:r>
      <w:r w:rsidRPr="00F51EC3">
        <w:rPr>
          <w:rFonts w:asciiTheme="minorHAnsi" w:hAnsiTheme="minorHAnsi" w:cstheme="minorHAnsi"/>
          <w:color w:val="0F0F0F"/>
          <w:spacing w:val="40"/>
          <w:sz w:val="22"/>
          <w:szCs w:val="22"/>
        </w:rPr>
        <w:t xml:space="preserve"> </w:t>
      </w:r>
      <w:r w:rsidRPr="00F51EC3">
        <w:rPr>
          <w:rFonts w:asciiTheme="minorHAnsi" w:hAnsiTheme="minorHAnsi" w:cstheme="minorHAnsi"/>
          <w:color w:val="0F0F0F"/>
          <w:sz w:val="22"/>
          <w:szCs w:val="22"/>
        </w:rPr>
        <w:t>que</w:t>
      </w:r>
      <w:r>
        <w:rPr>
          <w:rFonts w:asciiTheme="minorHAnsi" w:hAnsiTheme="minorHAnsi" w:cstheme="minorHAnsi"/>
          <w:color w:val="0F0F0F"/>
          <w:sz w:val="22"/>
          <w:szCs w:val="22"/>
        </w:rPr>
        <w:t xml:space="preserve"> </w:t>
      </w:r>
      <w:r w:rsidRPr="00F51EC3">
        <w:rPr>
          <w:rFonts w:asciiTheme="minorHAnsi" w:hAnsiTheme="minorHAnsi" w:cstheme="minorHAnsi"/>
          <w:color w:val="0F0F0F"/>
          <w:sz w:val="22"/>
          <w:szCs w:val="22"/>
        </w:rPr>
        <w:t>«la gestion</w:t>
      </w:r>
      <w:r w:rsidRPr="00F51EC3">
        <w:rPr>
          <w:rFonts w:asciiTheme="minorHAnsi" w:hAnsiTheme="minorHAnsi" w:cstheme="minorHAnsi"/>
          <w:color w:val="0F0F0F"/>
          <w:spacing w:val="35"/>
          <w:sz w:val="22"/>
          <w:szCs w:val="22"/>
        </w:rPr>
        <w:t xml:space="preserve"> </w:t>
      </w:r>
      <w:r w:rsidRPr="00F51EC3">
        <w:rPr>
          <w:rFonts w:asciiTheme="minorHAnsi" w:hAnsiTheme="minorHAnsi" w:cstheme="minorHAnsi"/>
          <w:color w:val="0F0F0F"/>
          <w:sz w:val="22"/>
          <w:szCs w:val="22"/>
        </w:rPr>
        <w:t>durable</w:t>
      </w:r>
      <w:r w:rsidRPr="00F51EC3">
        <w:rPr>
          <w:rFonts w:asciiTheme="minorHAnsi" w:hAnsiTheme="minorHAnsi" w:cstheme="minorHAnsi"/>
          <w:color w:val="0F0F0F"/>
          <w:spacing w:val="28"/>
          <w:sz w:val="22"/>
          <w:szCs w:val="22"/>
        </w:rPr>
        <w:t xml:space="preserve"> </w:t>
      </w:r>
      <w:r w:rsidRPr="00F51EC3">
        <w:rPr>
          <w:rFonts w:asciiTheme="minorHAnsi" w:hAnsiTheme="minorHAnsi" w:cstheme="minorHAnsi"/>
          <w:color w:val="0F0F0F"/>
          <w:sz w:val="22"/>
          <w:szCs w:val="22"/>
        </w:rPr>
        <w:t>de</w:t>
      </w:r>
      <w:r w:rsidRPr="00F51EC3">
        <w:rPr>
          <w:rFonts w:asciiTheme="minorHAnsi" w:hAnsiTheme="minorHAnsi" w:cstheme="minorHAnsi"/>
          <w:color w:val="0F0F0F"/>
          <w:spacing w:val="35"/>
          <w:sz w:val="22"/>
          <w:szCs w:val="22"/>
        </w:rPr>
        <w:t xml:space="preserve"> </w:t>
      </w:r>
      <w:r w:rsidRPr="00F51EC3">
        <w:rPr>
          <w:rFonts w:asciiTheme="minorHAnsi" w:hAnsiTheme="minorHAnsi" w:cstheme="minorHAnsi"/>
          <w:color w:val="0F0F0F"/>
          <w:sz w:val="22"/>
          <w:szCs w:val="22"/>
        </w:rPr>
        <w:t>l'eau</w:t>
      </w:r>
      <w:r w:rsidRPr="00F51EC3">
        <w:rPr>
          <w:rFonts w:asciiTheme="minorHAnsi" w:hAnsiTheme="minorHAnsi" w:cstheme="minorHAnsi"/>
          <w:color w:val="0F0F0F"/>
          <w:spacing w:val="30"/>
          <w:sz w:val="22"/>
          <w:szCs w:val="22"/>
        </w:rPr>
        <w:t xml:space="preserve"> </w:t>
      </w:r>
      <w:r w:rsidRPr="00F51EC3">
        <w:rPr>
          <w:rFonts w:asciiTheme="minorHAnsi" w:hAnsiTheme="minorHAnsi" w:cstheme="minorHAnsi"/>
          <w:color w:val="0F0F0F"/>
          <w:sz w:val="22"/>
          <w:szCs w:val="22"/>
        </w:rPr>
        <w:t>repose</w:t>
      </w:r>
      <w:r w:rsidRPr="00F51EC3">
        <w:rPr>
          <w:rFonts w:asciiTheme="minorHAnsi" w:hAnsiTheme="minorHAnsi" w:cstheme="minorHAnsi"/>
          <w:color w:val="0F0F0F"/>
          <w:spacing w:val="32"/>
          <w:sz w:val="22"/>
          <w:szCs w:val="22"/>
        </w:rPr>
        <w:t xml:space="preserve"> </w:t>
      </w:r>
      <w:r w:rsidRPr="00F51EC3">
        <w:rPr>
          <w:rFonts w:asciiTheme="minorHAnsi" w:hAnsiTheme="minorHAnsi" w:cstheme="minorHAnsi"/>
          <w:color w:val="0F0F0F"/>
          <w:sz w:val="22"/>
          <w:szCs w:val="22"/>
        </w:rPr>
        <w:t>sur</w:t>
      </w:r>
      <w:r w:rsidRPr="00F51EC3">
        <w:rPr>
          <w:rFonts w:asciiTheme="minorHAnsi" w:hAnsiTheme="minorHAnsi" w:cstheme="minorHAnsi"/>
          <w:color w:val="0F0F0F"/>
          <w:spacing w:val="28"/>
          <w:sz w:val="22"/>
          <w:szCs w:val="22"/>
        </w:rPr>
        <w:t xml:space="preserve"> </w:t>
      </w:r>
      <w:r w:rsidRPr="00F51EC3">
        <w:rPr>
          <w:rFonts w:asciiTheme="minorHAnsi" w:hAnsiTheme="minorHAnsi" w:cstheme="minorHAnsi"/>
          <w:color w:val="0F0F0F"/>
          <w:sz w:val="22"/>
          <w:szCs w:val="22"/>
        </w:rPr>
        <w:t>la transparence»;</w:t>
      </w:r>
    </w:p>
    <w:p w14:paraId="74DE04DD" w14:textId="77777777" w:rsidR="008F787C" w:rsidRPr="00333CDC" w:rsidRDefault="008F787C" w:rsidP="00232899">
      <w:pPr>
        <w:pStyle w:val="Corpsdetexte"/>
        <w:spacing w:line="252" w:lineRule="auto"/>
        <w:ind w:left="2268" w:right="181" w:hanging="2262"/>
        <w:jc w:val="both"/>
        <w:rPr>
          <w:rFonts w:asciiTheme="minorHAnsi" w:hAnsiTheme="minorHAnsi" w:cstheme="minorHAnsi"/>
          <w:i/>
          <w:iCs/>
          <w:sz w:val="22"/>
          <w:szCs w:val="22"/>
        </w:rPr>
      </w:pPr>
    </w:p>
    <w:p w14:paraId="046D95A3" w14:textId="77777777" w:rsidR="008F787C" w:rsidRPr="00D5781E" w:rsidRDefault="008F787C" w:rsidP="00A67F40">
      <w:pPr>
        <w:pStyle w:val="Corpsdetexte"/>
        <w:tabs>
          <w:tab w:val="clear" w:pos="2160"/>
        </w:tabs>
        <w:spacing w:line="252" w:lineRule="auto"/>
        <w:ind w:left="2268" w:right="181" w:hanging="2262"/>
        <w:jc w:val="both"/>
        <w:rPr>
          <w:rFonts w:asciiTheme="minorHAnsi" w:hAnsiTheme="minorHAnsi" w:cstheme="minorHAnsi"/>
          <w:i/>
          <w:iCs/>
          <w:sz w:val="22"/>
          <w:szCs w:val="22"/>
          <w:lang w:val="en-CA"/>
        </w:rPr>
      </w:pPr>
      <w:r w:rsidRPr="00D5781E">
        <w:rPr>
          <w:rFonts w:asciiTheme="minorHAnsi" w:hAnsiTheme="minorHAnsi" w:cstheme="minorHAnsi"/>
          <w:i/>
          <w:iCs/>
          <w:sz w:val="22"/>
          <w:szCs w:val="22"/>
          <w:lang w:val="en-CA"/>
        </w:rPr>
        <w:t xml:space="preserve">CONSIDERING THAT </w:t>
      </w:r>
      <w:r w:rsidRPr="00D5781E">
        <w:rPr>
          <w:rFonts w:asciiTheme="minorHAnsi" w:hAnsiTheme="minorHAnsi" w:cstheme="minorHAnsi"/>
          <w:i/>
          <w:iCs/>
          <w:sz w:val="22"/>
          <w:szCs w:val="22"/>
          <w:lang w:val="en-CA"/>
        </w:rPr>
        <w:tab/>
        <w:t>on June 1, 2022, the National Assembly unanimously adopted the motion recalling that “sustainable water management relies on transparency”;</w:t>
      </w:r>
    </w:p>
    <w:p w14:paraId="7B1251B9" w14:textId="77777777" w:rsidR="008F787C" w:rsidRPr="00D5781E" w:rsidRDefault="008F787C" w:rsidP="00232899">
      <w:pPr>
        <w:pStyle w:val="Corpsdetexte"/>
        <w:spacing w:line="252" w:lineRule="auto"/>
        <w:ind w:left="2268" w:hanging="2262"/>
        <w:rPr>
          <w:rFonts w:asciiTheme="minorHAnsi" w:hAnsiTheme="minorHAnsi" w:cstheme="minorHAnsi"/>
          <w:sz w:val="22"/>
          <w:szCs w:val="22"/>
          <w:lang w:val="en-CA"/>
        </w:rPr>
      </w:pPr>
    </w:p>
    <w:p w14:paraId="08D6194D" w14:textId="77777777" w:rsidR="008F787C" w:rsidRDefault="008F787C" w:rsidP="00232899">
      <w:pPr>
        <w:pStyle w:val="Corpsdetexte"/>
        <w:tabs>
          <w:tab w:val="clear" w:pos="2160"/>
        </w:tabs>
        <w:spacing w:line="252" w:lineRule="auto"/>
        <w:ind w:left="2268" w:right="183" w:hanging="2262"/>
        <w:jc w:val="both"/>
        <w:rPr>
          <w:rFonts w:asciiTheme="minorHAnsi" w:hAnsiTheme="minorHAnsi" w:cstheme="minorHAnsi"/>
          <w:color w:val="0F0F0F"/>
          <w:w w:val="105"/>
          <w:sz w:val="22"/>
          <w:szCs w:val="22"/>
        </w:rPr>
      </w:pPr>
      <w:r w:rsidRPr="00F51EC3">
        <w:rPr>
          <w:rFonts w:asciiTheme="minorHAnsi" w:hAnsiTheme="minorHAnsi" w:cstheme="minorHAnsi"/>
          <w:color w:val="0F0F0F"/>
          <w:spacing w:val="-2"/>
          <w:w w:val="105"/>
          <w:sz w:val="22"/>
          <w:szCs w:val="22"/>
        </w:rPr>
        <w:t>CONSIDÉRANT</w:t>
      </w:r>
      <w:r w:rsidRPr="00F51EC3">
        <w:rPr>
          <w:rFonts w:asciiTheme="minorHAnsi" w:hAnsiTheme="minorHAnsi" w:cstheme="minorHAnsi"/>
          <w:color w:val="0F0F0F"/>
          <w:spacing w:val="-7"/>
          <w:w w:val="105"/>
          <w:sz w:val="22"/>
          <w:szCs w:val="22"/>
        </w:rPr>
        <w:t xml:space="preserve"> </w:t>
      </w:r>
      <w:r w:rsidRPr="00F51EC3">
        <w:rPr>
          <w:rFonts w:asciiTheme="minorHAnsi" w:hAnsiTheme="minorHAnsi" w:cstheme="minorHAnsi"/>
          <w:color w:val="0F0F0F"/>
          <w:spacing w:val="-2"/>
          <w:w w:val="105"/>
          <w:sz w:val="22"/>
          <w:szCs w:val="22"/>
        </w:rPr>
        <w:t>QUE</w:t>
      </w:r>
      <w:r w:rsidRPr="00F51EC3">
        <w:rPr>
          <w:rFonts w:asciiTheme="minorHAnsi" w:hAnsiTheme="minorHAnsi" w:cstheme="minorHAnsi"/>
          <w:color w:val="0F0F0F"/>
          <w:spacing w:val="-7"/>
          <w:w w:val="105"/>
          <w:sz w:val="22"/>
          <w:szCs w:val="22"/>
        </w:rPr>
        <w:t xml:space="preserve"> </w:t>
      </w:r>
      <w:r w:rsidRPr="00F51EC3">
        <w:rPr>
          <w:rFonts w:asciiTheme="minorHAnsi" w:hAnsiTheme="minorHAnsi" w:cstheme="minorHAnsi"/>
          <w:color w:val="0F0F0F"/>
          <w:spacing w:val="-7"/>
          <w:w w:val="105"/>
          <w:sz w:val="22"/>
          <w:szCs w:val="22"/>
        </w:rPr>
        <w:tab/>
      </w:r>
      <w:r w:rsidRPr="00F51EC3">
        <w:rPr>
          <w:rFonts w:asciiTheme="minorHAnsi" w:hAnsiTheme="minorHAnsi" w:cstheme="minorHAnsi"/>
          <w:color w:val="0F0F0F"/>
          <w:spacing w:val="-2"/>
          <w:w w:val="105"/>
          <w:sz w:val="22"/>
          <w:szCs w:val="22"/>
        </w:rPr>
        <w:t>le</w:t>
      </w:r>
      <w:r w:rsidRPr="00F51EC3">
        <w:rPr>
          <w:rFonts w:asciiTheme="minorHAnsi" w:hAnsiTheme="minorHAnsi" w:cstheme="minorHAnsi"/>
          <w:color w:val="0F0F0F"/>
          <w:spacing w:val="-12"/>
          <w:w w:val="105"/>
          <w:sz w:val="22"/>
          <w:szCs w:val="22"/>
        </w:rPr>
        <w:t xml:space="preserve"> </w:t>
      </w:r>
      <w:r w:rsidRPr="00F51EC3">
        <w:rPr>
          <w:rFonts w:asciiTheme="minorHAnsi" w:hAnsiTheme="minorHAnsi" w:cstheme="minorHAnsi"/>
          <w:color w:val="0F0F0F"/>
          <w:spacing w:val="-2"/>
          <w:w w:val="105"/>
          <w:sz w:val="22"/>
          <w:szCs w:val="22"/>
        </w:rPr>
        <w:t>contexte</w:t>
      </w:r>
      <w:r w:rsidRPr="00F51EC3">
        <w:rPr>
          <w:rFonts w:asciiTheme="minorHAnsi" w:hAnsiTheme="minorHAnsi" w:cstheme="minorHAnsi"/>
          <w:color w:val="0F0F0F"/>
          <w:spacing w:val="-5"/>
          <w:w w:val="105"/>
          <w:sz w:val="22"/>
          <w:szCs w:val="22"/>
        </w:rPr>
        <w:t xml:space="preserve"> </w:t>
      </w:r>
      <w:r w:rsidRPr="00F51EC3">
        <w:rPr>
          <w:rFonts w:asciiTheme="minorHAnsi" w:hAnsiTheme="minorHAnsi" w:cstheme="minorHAnsi"/>
          <w:color w:val="0F0F0F"/>
          <w:spacing w:val="-2"/>
          <w:w w:val="105"/>
          <w:sz w:val="22"/>
          <w:szCs w:val="22"/>
        </w:rPr>
        <w:t>actuel,</w:t>
      </w:r>
      <w:r w:rsidRPr="00F51EC3">
        <w:rPr>
          <w:rFonts w:asciiTheme="minorHAnsi" w:hAnsiTheme="minorHAnsi" w:cstheme="minorHAnsi"/>
          <w:color w:val="0F0F0F"/>
          <w:spacing w:val="-11"/>
          <w:w w:val="105"/>
          <w:sz w:val="22"/>
          <w:szCs w:val="22"/>
        </w:rPr>
        <w:t xml:space="preserve"> </w:t>
      </w:r>
      <w:r w:rsidRPr="00F51EC3">
        <w:rPr>
          <w:rFonts w:asciiTheme="minorHAnsi" w:hAnsiTheme="minorHAnsi" w:cstheme="minorHAnsi"/>
          <w:color w:val="0F0F0F"/>
          <w:spacing w:val="-2"/>
          <w:w w:val="105"/>
          <w:sz w:val="22"/>
          <w:szCs w:val="22"/>
        </w:rPr>
        <w:t>s'appuyant</w:t>
      </w:r>
      <w:r w:rsidRPr="00F51EC3">
        <w:rPr>
          <w:rFonts w:asciiTheme="minorHAnsi" w:hAnsiTheme="minorHAnsi" w:cstheme="minorHAnsi"/>
          <w:color w:val="0F0F0F"/>
          <w:spacing w:val="6"/>
          <w:w w:val="105"/>
          <w:sz w:val="22"/>
          <w:szCs w:val="22"/>
        </w:rPr>
        <w:t xml:space="preserve"> </w:t>
      </w:r>
      <w:r w:rsidRPr="00F51EC3">
        <w:rPr>
          <w:rFonts w:asciiTheme="minorHAnsi" w:hAnsiTheme="minorHAnsi" w:cstheme="minorHAnsi"/>
          <w:color w:val="0F0F0F"/>
          <w:spacing w:val="-2"/>
          <w:w w:val="105"/>
          <w:sz w:val="22"/>
          <w:szCs w:val="22"/>
        </w:rPr>
        <w:t>sur</w:t>
      </w:r>
      <w:r w:rsidRPr="00F51EC3">
        <w:rPr>
          <w:rFonts w:asciiTheme="minorHAnsi" w:hAnsiTheme="minorHAnsi" w:cstheme="minorHAnsi"/>
          <w:color w:val="0F0F0F"/>
          <w:spacing w:val="-7"/>
          <w:w w:val="105"/>
          <w:sz w:val="22"/>
          <w:szCs w:val="22"/>
        </w:rPr>
        <w:t xml:space="preserve"> </w:t>
      </w:r>
      <w:r w:rsidRPr="00F51EC3">
        <w:rPr>
          <w:rFonts w:asciiTheme="minorHAnsi" w:hAnsiTheme="minorHAnsi" w:cstheme="minorHAnsi"/>
          <w:color w:val="0F0F0F"/>
          <w:spacing w:val="-2"/>
          <w:w w:val="105"/>
          <w:sz w:val="22"/>
          <w:szCs w:val="22"/>
        </w:rPr>
        <w:t>le</w:t>
      </w:r>
      <w:r w:rsidRPr="00F51EC3">
        <w:rPr>
          <w:rFonts w:asciiTheme="minorHAnsi" w:hAnsiTheme="minorHAnsi" w:cstheme="minorHAnsi"/>
          <w:color w:val="0F0F0F"/>
          <w:spacing w:val="-12"/>
          <w:w w:val="105"/>
          <w:sz w:val="22"/>
          <w:szCs w:val="22"/>
        </w:rPr>
        <w:t xml:space="preserve"> </w:t>
      </w:r>
      <w:r w:rsidRPr="00F51EC3">
        <w:rPr>
          <w:rFonts w:asciiTheme="minorHAnsi" w:hAnsiTheme="minorHAnsi" w:cstheme="minorHAnsi"/>
          <w:color w:val="0F0F0F"/>
          <w:spacing w:val="-2"/>
          <w:w w:val="105"/>
          <w:sz w:val="22"/>
          <w:szCs w:val="22"/>
        </w:rPr>
        <w:t>secret industriel</w:t>
      </w:r>
      <w:r w:rsidRPr="00F51EC3">
        <w:rPr>
          <w:rFonts w:asciiTheme="minorHAnsi" w:hAnsiTheme="minorHAnsi" w:cstheme="minorHAnsi"/>
          <w:color w:val="0F0F0F"/>
          <w:spacing w:val="-5"/>
          <w:w w:val="105"/>
          <w:sz w:val="22"/>
          <w:szCs w:val="22"/>
        </w:rPr>
        <w:t xml:space="preserve"> </w:t>
      </w:r>
      <w:r w:rsidRPr="00F51EC3">
        <w:rPr>
          <w:rFonts w:asciiTheme="minorHAnsi" w:hAnsiTheme="minorHAnsi" w:cstheme="minorHAnsi"/>
          <w:color w:val="0F0F0F"/>
          <w:spacing w:val="-2"/>
          <w:w w:val="105"/>
          <w:sz w:val="22"/>
          <w:szCs w:val="22"/>
        </w:rPr>
        <w:t xml:space="preserve">et commercial, ne </w:t>
      </w:r>
      <w:r w:rsidRPr="00F51EC3">
        <w:rPr>
          <w:rFonts w:asciiTheme="minorHAnsi" w:hAnsiTheme="minorHAnsi" w:cstheme="minorHAnsi"/>
          <w:color w:val="0F0F0F"/>
          <w:w w:val="105"/>
          <w:sz w:val="22"/>
          <w:szCs w:val="22"/>
        </w:rPr>
        <w:t>favorise pas le partage et la diffusion des données à un</w:t>
      </w:r>
      <w:r w:rsidRPr="00F51EC3">
        <w:rPr>
          <w:rFonts w:asciiTheme="minorHAnsi" w:hAnsiTheme="minorHAnsi" w:cstheme="minorHAnsi"/>
          <w:color w:val="0F0F0F"/>
          <w:spacing w:val="-3"/>
          <w:w w:val="105"/>
          <w:sz w:val="22"/>
          <w:szCs w:val="22"/>
        </w:rPr>
        <w:t xml:space="preserve"> </w:t>
      </w:r>
      <w:r w:rsidRPr="00F51EC3">
        <w:rPr>
          <w:rFonts w:asciiTheme="minorHAnsi" w:hAnsiTheme="minorHAnsi" w:cstheme="minorHAnsi"/>
          <w:color w:val="0F0F0F"/>
          <w:w w:val="105"/>
          <w:sz w:val="22"/>
          <w:szCs w:val="22"/>
        </w:rPr>
        <w:t>plus large public et que même les organismes</w:t>
      </w:r>
      <w:r w:rsidRPr="00F51EC3">
        <w:rPr>
          <w:rFonts w:asciiTheme="minorHAnsi" w:hAnsiTheme="minorHAnsi" w:cstheme="minorHAnsi"/>
          <w:color w:val="0F0F0F"/>
          <w:spacing w:val="-14"/>
          <w:w w:val="105"/>
          <w:sz w:val="22"/>
          <w:szCs w:val="22"/>
        </w:rPr>
        <w:t xml:space="preserve"> </w:t>
      </w:r>
      <w:r w:rsidRPr="00F51EC3">
        <w:rPr>
          <w:rFonts w:asciiTheme="minorHAnsi" w:hAnsiTheme="minorHAnsi" w:cstheme="minorHAnsi"/>
          <w:color w:val="0F0F0F"/>
          <w:w w:val="105"/>
          <w:sz w:val="22"/>
          <w:szCs w:val="22"/>
        </w:rPr>
        <w:t>qui</w:t>
      </w:r>
      <w:r w:rsidRPr="00F51EC3">
        <w:rPr>
          <w:rFonts w:asciiTheme="minorHAnsi" w:hAnsiTheme="minorHAnsi" w:cstheme="minorHAnsi"/>
          <w:color w:val="0F0F0F"/>
          <w:spacing w:val="-2"/>
          <w:w w:val="105"/>
          <w:sz w:val="22"/>
          <w:szCs w:val="22"/>
        </w:rPr>
        <w:t xml:space="preserve"> </w:t>
      </w:r>
      <w:r w:rsidRPr="00F51EC3">
        <w:rPr>
          <w:rFonts w:asciiTheme="minorHAnsi" w:hAnsiTheme="minorHAnsi" w:cstheme="minorHAnsi"/>
          <w:color w:val="0F0F0F"/>
          <w:w w:val="105"/>
          <w:sz w:val="22"/>
          <w:szCs w:val="22"/>
        </w:rPr>
        <w:t>sont</w:t>
      </w:r>
      <w:r w:rsidRPr="00F51EC3">
        <w:rPr>
          <w:rFonts w:asciiTheme="minorHAnsi" w:hAnsiTheme="minorHAnsi" w:cstheme="minorHAnsi"/>
          <w:color w:val="0F0F0F"/>
          <w:spacing w:val="-13"/>
          <w:w w:val="105"/>
          <w:sz w:val="22"/>
          <w:szCs w:val="22"/>
        </w:rPr>
        <w:t xml:space="preserve"> </w:t>
      </w:r>
      <w:r w:rsidRPr="00F51EC3">
        <w:rPr>
          <w:rFonts w:asciiTheme="minorHAnsi" w:hAnsiTheme="minorHAnsi" w:cstheme="minorHAnsi"/>
          <w:color w:val="0F0F0F"/>
          <w:w w:val="105"/>
          <w:sz w:val="22"/>
          <w:szCs w:val="22"/>
        </w:rPr>
        <w:t>garants</w:t>
      </w:r>
      <w:r w:rsidRPr="00F51EC3">
        <w:rPr>
          <w:rFonts w:asciiTheme="minorHAnsi" w:hAnsiTheme="minorHAnsi" w:cstheme="minorHAnsi"/>
          <w:color w:val="0F0F0F"/>
          <w:spacing w:val="-10"/>
          <w:w w:val="105"/>
          <w:sz w:val="22"/>
          <w:szCs w:val="22"/>
        </w:rPr>
        <w:t xml:space="preserve"> </w:t>
      </w:r>
      <w:r w:rsidRPr="00F51EC3">
        <w:rPr>
          <w:rFonts w:asciiTheme="minorHAnsi" w:hAnsiTheme="minorHAnsi" w:cstheme="minorHAnsi"/>
          <w:color w:val="0F0F0F"/>
          <w:w w:val="105"/>
          <w:sz w:val="22"/>
          <w:szCs w:val="22"/>
        </w:rPr>
        <w:t>de</w:t>
      </w:r>
      <w:r w:rsidRPr="00F51EC3">
        <w:rPr>
          <w:rFonts w:asciiTheme="minorHAnsi" w:hAnsiTheme="minorHAnsi" w:cstheme="minorHAnsi"/>
          <w:color w:val="0F0F0F"/>
          <w:spacing w:val="-14"/>
          <w:w w:val="105"/>
          <w:sz w:val="22"/>
          <w:szCs w:val="22"/>
        </w:rPr>
        <w:t xml:space="preserve"> </w:t>
      </w:r>
      <w:r w:rsidRPr="00F51EC3">
        <w:rPr>
          <w:rFonts w:asciiTheme="minorHAnsi" w:hAnsiTheme="minorHAnsi" w:cstheme="minorHAnsi"/>
          <w:color w:val="0F0F0F"/>
          <w:w w:val="105"/>
          <w:sz w:val="22"/>
          <w:szCs w:val="22"/>
        </w:rPr>
        <w:t>la</w:t>
      </w:r>
      <w:r w:rsidRPr="00F51EC3">
        <w:rPr>
          <w:rFonts w:asciiTheme="minorHAnsi" w:hAnsiTheme="minorHAnsi" w:cstheme="minorHAnsi"/>
          <w:color w:val="0F0F0F"/>
          <w:spacing w:val="-11"/>
          <w:w w:val="105"/>
          <w:sz w:val="22"/>
          <w:szCs w:val="22"/>
        </w:rPr>
        <w:t xml:space="preserve"> </w:t>
      </w:r>
      <w:r w:rsidRPr="00F51EC3">
        <w:rPr>
          <w:rFonts w:asciiTheme="minorHAnsi" w:hAnsiTheme="minorHAnsi" w:cstheme="minorHAnsi"/>
          <w:color w:val="0F0F0F"/>
          <w:w w:val="105"/>
          <w:sz w:val="22"/>
          <w:szCs w:val="22"/>
        </w:rPr>
        <w:t>coordination</w:t>
      </w:r>
      <w:r w:rsidRPr="00F51EC3">
        <w:rPr>
          <w:rFonts w:asciiTheme="minorHAnsi" w:hAnsiTheme="minorHAnsi" w:cstheme="minorHAnsi"/>
          <w:color w:val="0F0F0F"/>
          <w:spacing w:val="-3"/>
          <w:w w:val="105"/>
          <w:sz w:val="22"/>
          <w:szCs w:val="22"/>
        </w:rPr>
        <w:t xml:space="preserve"> </w:t>
      </w:r>
      <w:r w:rsidRPr="00F51EC3">
        <w:rPr>
          <w:rFonts w:asciiTheme="minorHAnsi" w:hAnsiTheme="minorHAnsi" w:cstheme="minorHAnsi"/>
          <w:color w:val="0F0F0F"/>
          <w:w w:val="105"/>
          <w:sz w:val="22"/>
          <w:szCs w:val="22"/>
        </w:rPr>
        <w:t>de</w:t>
      </w:r>
      <w:r w:rsidRPr="00F51EC3">
        <w:rPr>
          <w:rFonts w:asciiTheme="minorHAnsi" w:hAnsiTheme="minorHAnsi" w:cstheme="minorHAnsi"/>
          <w:color w:val="0F0F0F"/>
          <w:spacing w:val="-14"/>
          <w:w w:val="105"/>
          <w:sz w:val="22"/>
          <w:szCs w:val="22"/>
        </w:rPr>
        <w:t xml:space="preserve"> </w:t>
      </w:r>
      <w:r w:rsidRPr="00F51EC3">
        <w:rPr>
          <w:rFonts w:asciiTheme="minorHAnsi" w:hAnsiTheme="minorHAnsi" w:cstheme="minorHAnsi"/>
          <w:color w:val="0F0F0F"/>
          <w:w w:val="105"/>
          <w:sz w:val="22"/>
          <w:szCs w:val="22"/>
        </w:rPr>
        <w:t>la</w:t>
      </w:r>
      <w:r w:rsidRPr="00F51EC3">
        <w:rPr>
          <w:rFonts w:asciiTheme="minorHAnsi" w:hAnsiTheme="minorHAnsi" w:cstheme="minorHAnsi"/>
          <w:color w:val="0F0F0F"/>
          <w:spacing w:val="-13"/>
          <w:w w:val="105"/>
          <w:sz w:val="22"/>
          <w:szCs w:val="22"/>
        </w:rPr>
        <w:t xml:space="preserve"> </w:t>
      </w:r>
      <w:r w:rsidRPr="00F51EC3">
        <w:rPr>
          <w:rFonts w:asciiTheme="minorHAnsi" w:hAnsiTheme="minorHAnsi" w:cstheme="minorHAnsi"/>
          <w:color w:val="0F0F0F"/>
          <w:w w:val="105"/>
          <w:sz w:val="22"/>
          <w:szCs w:val="22"/>
        </w:rPr>
        <w:t>gestion</w:t>
      </w:r>
      <w:r w:rsidRPr="00F51EC3">
        <w:rPr>
          <w:rFonts w:asciiTheme="minorHAnsi" w:hAnsiTheme="minorHAnsi" w:cstheme="minorHAnsi"/>
          <w:color w:val="0F0F0F"/>
          <w:spacing w:val="-13"/>
          <w:w w:val="105"/>
          <w:sz w:val="22"/>
          <w:szCs w:val="22"/>
        </w:rPr>
        <w:t xml:space="preserve"> </w:t>
      </w:r>
      <w:r w:rsidRPr="00F51EC3">
        <w:rPr>
          <w:rFonts w:asciiTheme="minorHAnsi" w:hAnsiTheme="minorHAnsi" w:cstheme="minorHAnsi"/>
          <w:color w:val="0F0F0F"/>
          <w:w w:val="105"/>
          <w:sz w:val="22"/>
          <w:szCs w:val="22"/>
        </w:rPr>
        <w:t>intégrée</w:t>
      </w:r>
      <w:r w:rsidRPr="00F51EC3">
        <w:rPr>
          <w:rFonts w:asciiTheme="minorHAnsi" w:hAnsiTheme="minorHAnsi" w:cstheme="minorHAnsi"/>
          <w:color w:val="0F0F0F"/>
          <w:spacing w:val="-13"/>
          <w:w w:val="105"/>
          <w:sz w:val="22"/>
          <w:szCs w:val="22"/>
        </w:rPr>
        <w:t xml:space="preserve"> </w:t>
      </w:r>
      <w:r w:rsidRPr="00F51EC3">
        <w:rPr>
          <w:rFonts w:asciiTheme="minorHAnsi" w:hAnsiTheme="minorHAnsi" w:cstheme="minorHAnsi"/>
          <w:color w:val="0F0F0F"/>
          <w:w w:val="105"/>
          <w:sz w:val="22"/>
          <w:szCs w:val="22"/>
        </w:rPr>
        <w:t>de</w:t>
      </w:r>
      <w:r w:rsidRPr="00F51EC3">
        <w:rPr>
          <w:rFonts w:asciiTheme="minorHAnsi" w:hAnsiTheme="minorHAnsi" w:cstheme="minorHAnsi"/>
          <w:color w:val="0F0F0F"/>
          <w:spacing w:val="-13"/>
          <w:w w:val="105"/>
          <w:sz w:val="22"/>
          <w:szCs w:val="22"/>
        </w:rPr>
        <w:t xml:space="preserve"> </w:t>
      </w:r>
      <w:r w:rsidRPr="00F51EC3">
        <w:rPr>
          <w:rFonts w:asciiTheme="minorHAnsi" w:hAnsiTheme="minorHAnsi" w:cstheme="minorHAnsi"/>
          <w:color w:val="0F0F0F"/>
          <w:w w:val="105"/>
          <w:sz w:val="22"/>
          <w:szCs w:val="22"/>
        </w:rPr>
        <w:t>la</w:t>
      </w:r>
      <w:r w:rsidRPr="00F51EC3">
        <w:rPr>
          <w:rFonts w:asciiTheme="minorHAnsi" w:hAnsiTheme="minorHAnsi" w:cstheme="minorHAnsi"/>
          <w:color w:val="0F0F0F"/>
          <w:spacing w:val="-10"/>
          <w:w w:val="105"/>
          <w:sz w:val="22"/>
          <w:szCs w:val="22"/>
        </w:rPr>
        <w:t xml:space="preserve"> </w:t>
      </w:r>
      <w:r w:rsidRPr="00F51EC3">
        <w:rPr>
          <w:rFonts w:asciiTheme="minorHAnsi" w:hAnsiTheme="minorHAnsi" w:cstheme="minorHAnsi"/>
          <w:color w:val="0F0F0F"/>
          <w:w w:val="105"/>
          <w:sz w:val="22"/>
          <w:szCs w:val="22"/>
        </w:rPr>
        <w:t>ressource</w:t>
      </w:r>
      <w:r w:rsidRPr="00F51EC3">
        <w:rPr>
          <w:rFonts w:asciiTheme="minorHAnsi" w:hAnsiTheme="minorHAnsi" w:cstheme="minorHAnsi"/>
          <w:color w:val="0F0F0F"/>
          <w:spacing w:val="-6"/>
          <w:w w:val="105"/>
          <w:sz w:val="22"/>
          <w:szCs w:val="22"/>
        </w:rPr>
        <w:t xml:space="preserve"> </w:t>
      </w:r>
      <w:r w:rsidRPr="00F51EC3">
        <w:rPr>
          <w:rFonts w:asciiTheme="minorHAnsi" w:hAnsiTheme="minorHAnsi" w:cstheme="minorHAnsi"/>
          <w:color w:val="0F0F0F"/>
          <w:w w:val="105"/>
          <w:sz w:val="22"/>
          <w:szCs w:val="22"/>
        </w:rPr>
        <w:t>en</w:t>
      </w:r>
      <w:r w:rsidRPr="00F51EC3">
        <w:rPr>
          <w:rFonts w:asciiTheme="minorHAnsi" w:hAnsiTheme="minorHAnsi" w:cstheme="minorHAnsi"/>
          <w:color w:val="0F0F0F"/>
          <w:spacing w:val="-14"/>
          <w:w w:val="105"/>
          <w:sz w:val="22"/>
          <w:szCs w:val="22"/>
        </w:rPr>
        <w:t xml:space="preserve"> </w:t>
      </w:r>
      <w:r w:rsidRPr="00F51EC3">
        <w:rPr>
          <w:rFonts w:asciiTheme="minorHAnsi" w:hAnsiTheme="minorHAnsi" w:cstheme="minorHAnsi"/>
          <w:color w:val="0F0F0F"/>
          <w:w w:val="105"/>
          <w:sz w:val="22"/>
          <w:szCs w:val="22"/>
        </w:rPr>
        <w:t>eau n'ont pas accès à ces données essentielles;</w:t>
      </w:r>
    </w:p>
    <w:p w14:paraId="18955273" w14:textId="77777777" w:rsidR="008F787C" w:rsidRDefault="008F787C" w:rsidP="00232899">
      <w:pPr>
        <w:pStyle w:val="Corpsdetexte"/>
        <w:spacing w:line="252" w:lineRule="auto"/>
        <w:ind w:left="2268" w:right="183" w:hanging="2262"/>
        <w:jc w:val="both"/>
        <w:rPr>
          <w:rFonts w:asciiTheme="minorHAnsi" w:hAnsiTheme="minorHAnsi" w:cstheme="minorHAnsi"/>
          <w:color w:val="0F0F0F"/>
          <w:w w:val="105"/>
          <w:sz w:val="22"/>
          <w:szCs w:val="22"/>
        </w:rPr>
      </w:pPr>
    </w:p>
    <w:p w14:paraId="3388D773" w14:textId="77777777" w:rsidR="008F787C" w:rsidRPr="00725222" w:rsidRDefault="008F787C" w:rsidP="00232899">
      <w:pPr>
        <w:pStyle w:val="Corpsdetexte"/>
        <w:tabs>
          <w:tab w:val="clear" w:pos="2160"/>
        </w:tabs>
        <w:spacing w:line="252" w:lineRule="auto"/>
        <w:ind w:left="2268" w:right="183" w:hanging="2262"/>
        <w:jc w:val="both"/>
        <w:rPr>
          <w:rFonts w:asciiTheme="minorHAnsi" w:hAnsiTheme="minorHAnsi" w:cstheme="minorHAnsi"/>
          <w:i/>
          <w:iCs/>
          <w:sz w:val="22"/>
          <w:szCs w:val="22"/>
          <w:lang w:val="en-CA"/>
        </w:rPr>
      </w:pPr>
      <w:r w:rsidRPr="00725222">
        <w:rPr>
          <w:rFonts w:asciiTheme="minorHAnsi" w:hAnsiTheme="minorHAnsi" w:cstheme="minorHAnsi"/>
          <w:i/>
          <w:iCs/>
          <w:sz w:val="22"/>
          <w:szCs w:val="22"/>
          <w:lang w:val="en-CA"/>
        </w:rPr>
        <w:t xml:space="preserve">CONSIDERING THAT </w:t>
      </w:r>
      <w:r w:rsidRPr="00725222">
        <w:rPr>
          <w:rFonts w:asciiTheme="minorHAnsi" w:hAnsiTheme="minorHAnsi" w:cstheme="minorHAnsi"/>
          <w:i/>
          <w:iCs/>
          <w:sz w:val="22"/>
          <w:szCs w:val="22"/>
          <w:lang w:val="en-CA"/>
        </w:rPr>
        <w:tab/>
        <w:t>the current context, based on industrial and commercial secrecy, does not promote the sharing and dissemination of data to a wider public and that even organizations that are responsible for coordinating integrated water resource management do not have access to this essential data;</w:t>
      </w:r>
    </w:p>
    <w:p w14:paraId="23BE302B" w14:textId="77777777" w:rsidR="008F787C" w:rsidRPr="00725222" w:rsidRDefault="008F787C" w:rsidP="00232899">
      <w:pPr>
        <w:pStyle w:val="Corpsdetexte"/>
        <w:spacing w:line="252" w:lineRule="auto"/>
        <w:ind w:left="2268" w:right="197" w:hanging="2264"/>
        <w:jc w:val="both"/>
        <w:rPr>
          <w:rFonts w:asciiTheme="minorHAnsi" w:hAnsiTheme="minorHAnsi" w:cstheme="minorHAnsi"/>
          <w:color w:val="111111"/>
          <w:w w:val="105"/>
          <w:sz w:val="22"/>
          <w:szCs w:val="22"/>
          <w:lang w:val="en-CA"/>
        </w:rPr>
      </w:pPr>
    </w:p>
    <w:p w14:paraId="524AAFD8" w14:textId="77777777" w:rsidR="008F787C" w:rsidRDefault="008F787C" w:rsidP="00232899">
      <w:pPr>
        <w:pStyle w:val="Corpsdetexte"/>
        <w:tabs>
          <w:tab w:val="clear" w:pos="2160"/>
        </w:tabs>
        <w:spacing w:line="252" w:lineRule="auto"/>
        <w:ind w:left="2268" w:right="197" w:hanging="2264"/>
        <w:jc w:val="both"/>
        <w:rPr>
          <w:rFonts w:asciiTheme="minorHAnsi" w:hAnsiTheme="minorHAnsi" w:cstheme="minorHAnsi"/>
          <w:color w:val="111111"/>
          <w:w w:val="105"/>
          <w:sz w:val="22"/>
          <w:szCs w:val="22"/>
        </w:rPr>
      </w:pPr>
      <w:r w:rsidRPr="00F51EC3">
        <w:rPr>
          <w:rFonts w:asciiTheme="minorHAnsi" w:hAnsiTheme="minorHAnsi" w:cstheme="minorHAnsi"/>
          <w:color w:val="111111"/>
          <w:w w:val="105"/>
          <w:sz w:val="22"/>
          <w:szCs w:val="22"/>
        </w:rPr>
        <w:t>EN CONSÉQUENCE</w:t>
      </w:r>
      <w:r w:rsidRPr="00F51EC3">
        <w:rPr>
          <w:rFonts w:asciiTheme="minorHAnsi" w:hAnsiTheme="minorHAnsi" w:cstheme="minorHAnsi"/>
          <w:color w:val="111111"/>
          <w:w w:val="105"/>
          <w:sz w:val="22"/>
          <w:szCs w:val="22"/>
        </w:rPr>
        <w:tab/>
        <w:t xml:space="preserve">il est proposé par </w:t>
      </w:r>
      <w:r w:rsidRPr="00A93617">
        <w:rPr>
          <w:rFonts w:asciiTheme="minorHAnsi" w:hAnsiTheme="minorHAnsi" w:cstheme="minorHAnsi"/>
          <w:color w:val="111111"/>
          <w:w w:val="105"/>
          <w:sz w:val="22"/>
          <w:szCs w:val="22"/>
        </w:rPr>
        <w:t xml:space="preserve">le conseiller Patrice Deslongchamps </w:t>
      </w:r>
      <w:r w:rsidRPr="00F51EC3">
        <w:rPr>
          <w:rFonts w:asciiTheme="minorHAnsi" w:hAnsiTheme="minorHAnsi" w:cstheme="minorHAnsi"/>
          <w:color w:val="111111"/>
          <w:w w:val="105"/>
          <w:sz w:val="22"/>
          <w:szCs w:val="22"/>
        </w:rPr>
        <w:t>et résolu que la Municipalité de Grenville-sur-la-Rouge autorise le gouvernement du Québec à divulguer à l'OBV RPNS et sur demande les renseignements qu'il lui transmet annuellement</w:t>
      </w:r>
      <w:r w:rsidRPr="00F51EC3">
        <w:rPr>
          <w:rFonts w:asciiTheme="minorHAnsi" w:hAnsiTheme="minorHAnsi" w:cstheme="minorHAnsi"/>
          <w:color w:val="111111"/>
          <w:spacing w:val="-14"/>
          <w:w w:val="105"/>
          <w:sz w:val="22"/>
          <w:szCs w:val="22"/>
        </w:rPr>
        <w:t xml:space="preserve"> </w:t>
      </w:r>
      <w:r w:rsidRPr="00F51EC3">
        <w:rPr>
          <w:rFonts w:asciiTheme="minorHAnsi" w:hAnsiTheme="minorHAnsi" w:cstheme="minorHAnsi"/>
          <w:color w:val="111111"/>
          <w:w w:val="105"/>
          <w:sz w:val="22"/>
          <w:szCs w:val="22"/>
        </w:rPr>
        <w:t>en</w:t>
      </w:r>
      <w:r w:rsidRPr="00F51EC3">
        <w:rPr>
          <w:rFonts w:asciiTheme="minorHAnsi" w:hAnsiTheme="minorHAnsi" w:cstheme="minorHAnsi"/>
          <w:color w:val="111111"/>
          <w:spacing w:val="-13"/>
          <w:w w:val="105"/>
          <w:sz w:val="22"/>
          <w:szCs w:val="22"/>
        </w:rPr>
        <w:t xml:space="preserve"> </w:t>
      </w:r>
      <w:r w:rsidRPr="00F51EC3">
        <w:rPr>
          <w:rFonts w:asciiTheme="minorHAnsi" w:hAnsiTheme="minorHAnsi" w:cstheme="minorHAnsi"/>
          <w:color w:val="111111"/>
          <w:w w:val="105"/>
          <w:sz w:val="22"/>
          <w:szCs w:val="22"/>
        </w:rPr>
        <w:t>vertu</w:t>
      </w:r>
      <w:r w:rsidRPr="00F51EC3">
        <w:rPr>
          <w:rFonts w:asciiTheme="minorHAnsi" w:hAnsiTheme="minorHAnsi" w:cstheme="minorHAnsi"/>
          <w:color w:val="111111"/>
          <w:spacing w:val="-13"/>
          <w:w w:val="105"/>
          <w:sz w:val="22"/>
          <w:szCs w:val="22"/>
        </w:rPr>
        <w:t xml:space="preserve"> </w:t>
      </w:r>
      <w:r w:rsidRPr="00F51EC3">
        <w:rPr>
          <w:rFonts w:asciiTheme="minorHAnsi" w:hAnsiTheme="minorHAnsi" w:cstheme="minorHAnsi"/>
          <w:color w:val="111111"/>
          <w:w w:val="105"/>
          <w:sz w:val="22"/>
          <w:szCs w:val="22"/>
        </w:rPr>
        <w:t>du</w:t>
      </w:r>
      <w:r w:rsidRPr="00F51EC3">
        <w:rPr>
          <w:rFonts w:asciiTheme="minorHAnsi" w:hAnsiTheme="minorHAnsi" w:cstheme="minorHAnsi"/>
          <w:color w:val="111111"/>
          <w:spacing w:val="-13"/>
          <w:w w:val="105"/>
          <w:sz w:val="22"/>
          <w:szCs w:val="22"/>
        </w:rPr>
        <w:t xml:space="preserve"> </w:t>
      </w:r>
      <w:r w:rsidRPr="00F51EC3">
        <w:rPr>
          <w:rFonts w:asciiTheme="minorHAnsi" w:hAnsiTheme="minorHAnsi" w:cstheme="minorHAnsi"/>
          <w:color w:val="111111"/>
          <w:w w:val="105"/>
          <w:sz w:val="22"/>
          <w:szCs w:val="22"/>
        </w:rPr>
        <w:t>règlement</w:t>
      </w:r>
      <w:r w:rsidRPr="00F51EC3">
        <w:rPr>
          <w:rFonts w:asciiTheme="minorHAnsi" w:hAnsiTheme="minorHAnsi" w:cstheme="minorHAnsi"/>
          <w:color w:val="111111"/>
          <w:spacing w:val="-13"/>
          <w:w w:val="105"/>
          <w:sz w:val="22"/>
          <w:szCs w:val="22"/>
        </w:rPr>
        <w:t xml:space="preserve"> </w:t>
      </w:r>
      <w:r w:rsidRPr="00F51EC3">
        <w:rPr>
          <w:rFonts w:asciiTheme="minorHAnsi" w:hAnsiTheme="minorHAnsi" w:cstheme="minorHAnsi"/>
          <w:color w:val="111111"/>
          <w:w w:val="105"/>
          <w:sz w:val="22"/>
          <w:szCs w:val="22"/>
        </w:rPr>
        <w:t>sur</w:t>
      </w:r>
      <w:r w:rsidRPr="00F51EC3">
        <w:rPr>
          <w:rFonts w:asciiTheme="minorHAnsi" w:hAnsiTheme="minorHAnsi" w:cstheme="minorHAnsi"/>
          <w:color w:val="111111"/>
          <w:spacing w:val="-13"/>
          <w:w w:val="105"/>
          <w:sz w:val="22"/>
          <w:szCs w:val="22"/>
        </w:rPr>
        <w:t xml:space="preserve"> </w:t>
      </w:r>
      <w:r w:rsidRPr="00F51EC3">
        <w:rPr>
          <w:rFonts w:asciiTheme="minorHAnsi" w:hAnsiTheme="minorHAnsi" w:cstheme="minorHAnsi"/>
          <w:color w:val="111111"/>
          <w:w w:val="105"/>
          <w:sz w:val="22"/>
          <w:szCs w:val="22"/>
        </w:rPr>
        <w:t>la</w:t>
      </w:r>
      <w:r w:rsidRPr="00F51EC3">
        <w:rPr>
          <w:rFonts w:asciiTheme="minorHAnsi" w:hAnsiTheme="minorHAnsi" w:cstheme="minorHAnsi"/>
          <w:color w:val="111111"/>
          <w:spacing w:val="-13"/>
          <w:w w:val="105"/>
          <w:sz w:val="22"/>
          <w:szCs w:val="22"/>
        </w:rPr>
        <w:t xml:space="preserve"> </w:t>
      </w:r>
      <w:r w:rsidRPr="00F51EC3">
        <w:rPr>
          <w:rFonts w:asciiTheme="minorHAnsi" w:hAnsiTheme="minorHAnsi" w:cstheme="minorHAnsi"/>
          <w:color w:val="111111"/>
          <w:w w:val="105"/>
          <w:sz w:val="22"/>
          <w:szCs w:val="22"/>
        </w:rPr>
        <w:t>déclaration</w:t>
      </w:r>
      <w:r w:rsidRPr="00F51EC3">
        <w:rPr>
          <w:rFonts w:asciiTheme="minorHAnsi" w:hAnsiTheme="minorHAnsi" w:cstheme="minorHAnsi"/>
          <w:color w:val="111111"/>
          <w:spacing w:val="-14"/>
          <w:w w:val="105"/>
          <w:sz w:val="22"/>
          <w:szCs w:val="22"/>
        </w:rPr>
        <w:t xml:space="preserve"> </w:t>
      </w:r>
      <w:r w:rsidRPr="00F51EC3">
        <w:rPr>
          <w:rFonts w:asciiTheme="minorHAnsi" w:hAnsiTheme="minorHAnsi" w:cstheme="minorHAnsi"/>
          <w:color w:val="111111"/>
          <w:w w:val="105"/>
          <w:sz w:val="22"/>
          <w:szCs w:val="22"/>
        </w:rPr>
        <w:t>des</w:t>
      </w:r>
      <w:r w:rsidRPr="00F51EC3">
        <w:rPr>
          <w:rFonts w:asciiTheme="minorHAnsi" w:hAnsiTheme="minorHAnsi" w:cstheme="minorHAnsi"/>
          <w:color w:val="111111"/>
          <w:spacing w:val="-13"/>
          <w:w w:val="105"/>
          <w:sz w:val="22"/>
          <w:szCs w:val="22"/>
        </w:rPr>
        <w:t xml:space="preserve"> </w:t>
      </w:r>
      <w:r w:rsidRPr="00F51EC3">
        <w:rPr>
          <w:rFonts w:asciiTheme="minorHAnsi" w:hAnsiTheme="minorHAnsi" w:cstheme="minorHAnsi"/>
          <w:color w:val="111111"/>
          <w:w w:val="105"/>
          <w:sz w:val="22"/>
          <w:szCs w:val="22"/>
        </w:rPr>
        <w:t>prélèvements</w:t>
      </w:r>
      <w:r w:rsidRPr="00F51EC3">
        <w:rPr>
          <w:rFonts w:asciiTheme="minorHAnsi" w:hAnsiTheme="minorHAnsi" w:cstheme="minorHAnsi"/>
          <w:color w:val="111111"/>
          <w:spacing w:val="-13"/>
          <w:w w:val="105"/>
          <w:sz w:val="22"/>
          <w:szCs w:val="22"/>
        </w:rPr>
        <w:t xml:space="preserve"> </w:t>
      </w:r>
      <w:r w:rsidRPr="00F51EC3">
        <w:rPr>
          <w:rFonts w:asciiTheme="minorHAnsi" w:hAnsiTheme="minorHAnsi" w:cstheme="minorHAnsi"/>
          <w:color w:val="111111"/>
          <w:w w:val="105"/>
          <w:sz w:val="22"/>
          <w:szCs w:val="22"/>
        </w:rPr>
        <w:t>d'eau</w:t>
      </w:r>
      <w:r w:rsidRPr="00F51EC3">
        <w:rPr>
          <w:rFonts w:asciiTheme="minorHAnsi" w:hAnsiTheme="minorHAnsi" w:cstheme="minorHAnsi"/>
          <w:color w:val="111111"/>
          <w:spacing w:val="-13"/>
          <w:w w:val="105"/>
          <w:sz w:val="22"/>
          <w:szCs w:val="22"/>
        </w:rPr>
        <w:t xml:space="preserve"> </w:t>
      </w:r>
      <w:r w:rsidRPr="00F51EC3">
        <w:rPr>
          <w:rFonts w:asciiTheme="minorHAnsi" w:hAnsiTheme="minorHAnsi" w:cstheme="minorHAnsi"/>
          <w:color w:val="111111"/>
          <w:w w:val="105"/>
          <w:sz w:val="22"/>
          <w:szCs w:val="22"/>
        </w:rPr>
        <w:t>(Q-2, r.</w:t>
      </w:r>
      <w:r w:rsidRPr="00F51EC3">
        <w:rPr>
          <w:rFonts w:asciiTheme="minorHAnsi" w:hAnsiTheme="minorHAnsi" w:cstheme="minorHAnsi"/>
          <w:color w:val="111111"/>
          <w:spacing w:val="-15"/>
          <w:w w:val="105"/>
          <w:sz w:val="22"/>
          <w:szCs w:val="22"/>
        </w:rPr>
        <w:t xml:space="preserve"> </w:t>
      </w:r>
      <w:r w:rsidRPr="00F51EC3">
        <w:rPr>
          <w:rFonts w:asciiTheme="minorHAnsi" w:hAnsiTheme="minorHAnsi" w:cstheme="minorHAnsi"/>
          <w:color w:val="111111"/>
          <w:w w:val="105"/>
          <w:sz w:val="22"/>
          <w:szCs w:val="22"/>
        </w:rPr>
        <w:t>14).</w:t>
      </w:r>
    </w:p>
    <w:p w14:paraId="1648E396" w14:textId="77777777" w:rsidR="008F787C" w:rsidRDefault="008F787C" w:rsidP="00232899">
      <w:pPr>
        <w:pStyle w:val="Corpsdetexte"/>
        <w:tabs>
          <w:tab w:val="clear" w:pos="2160"/>
        </w:tabs>
        <w:spacing w:line="252" w:lineRule="auto"/>
        <w:ind w:left="2268" w:right="197" w:hanging="2264"/>
        <w:jc w:val="both"/>
        <w:rPr>
          <w:rFonts w:asciiTheme="minorHAnsi" w:hAnsiTheme="minorHAnsi" w:cstheme="minorHAnsi"/>
          <w:color w:val="111111"/>
          <w:w w:val="105"/>
          <w:sz w:val="22"/>
          <w:szCs w:val="22"/>
        </w:rPr>
      </w:pPr>
    </w:p>
    <w:p w14:paraId="054FBD79" w14:textId="77777777" w:rsidR="008F787C" w:rsidRDefault="008F787C" w:rsidP="00232899">
      <w:pPr>
        <w:pStyle w:val="Corpsdetexte"/>
        <w:tabs>
          <w:tab w:val="clear" w:pos="2160"/>
        </w:tabs>
        <w:spacing w:line="252" w:lineRule="auto"/>
        <w:ind w:left="2268" w:right="197" w:hanging="2264"/>
        <w:jc w:val="both"/>
        <w:rPr>
          <w:rFonts w:asciiTheme="minorHAnsi" w:hAnsiTheme="minorHAnsi" w:cstheme="minorHAnsi"/>
          <w:color w:val="111111"/>
          <w:w w:val="105"/>
          <w:sz w:val="22"/>
          <w:szCs w:val="22"/>
        </w:rPr>
      </w:pPr>
      <w:r>
        <w:rPr>
          <w:rFonts w:asciiTheme="minorHAnsi" w:hAnsiTheme="minorHAnsi" w:cstheme="minorHAnsi"/>
          <w:color w:val="111111"/>
          <w:w w:val="105"/>
          <w:sz w:val="22"/>
          <w:szCs w:val="22"/>
        </w:rPr>
        <w:tab/>
        <w:t xml:space="preserve">Il est de plus résolu que la municipalité endosse la requête faite par de nombreux groupes soucieux de protéger la réserve en eau potable du Québec, afin </w:t>
      </w:r>
      <w:r>
        <w:rPr>
          <w:rFonts w:asciiTheme="minorHAnsi" w:hAnsiTheme="minorHAnsi" w:cstheme="minorHAnsi"/>
          <w:color w:val="111111"/>
          <w:w w:val="105"/>
          <w:sz w:val="22"/>
          <w:szCs w:val="22"/>
        </w:rPr>
        <w:lastRenderedPageBreak/>
        <w:t>de rendre publique les données portant sur les quantités d’eau prélevées sur une base commerciale de la nappe phréatique du Québec.</w:t>
      </w:r>
    </w:p>
    <w:p w14:paraId="5F248579" w14:textId="77777777" w:rsidR="008F787C" w:rsidRDefault="008F787C" w:rsidP="00232899">
      <w:pPr>
        <w:pStyle w:val="Corpsdetexte"/>
        <w:spacing w:line="252" w:lineRule="auto"/>
        <w:ind w:left="2268" w:right="197" w:hanging="2264"/>
        <w:jc w:val="both"/>
        <w:rPr>
          <w:rFonts w:asciiTheme="minorHAnsi" w:hAnsiTheme="minorHAnsi" w:cstheme="minorHAnsi"/>
          <w:color w:val="111111"/>
          <w:w w:val="105"/>
          <w:sz w:val="22"/>
          <w:szCs w:val="22"/>
        </w:rPr>
      </w:pPr>
    </w:p>
    <w:p w14:paraId="17216DD8" w14:textId="77777777" w:rsidR="008F787C" w:rsidRDefault="008F787C" w:rsidP="00232899">
      <w:pPr>
        <w:pStyle w:val="Corpsdetexte"/>
        <w:tabs>
          <w:tab w:val="clear" w:pos="2160"/>
        </w:tabs>
        <w:spacing w:line="252" w:lineRule="auto"/>
        <w:ind w:left="2268" w:right="197" w:hanging="2264"/>
        <w:jc w:val="both"/>
        <w:rPr>
          <w:rFonts w:asciiTheme="minorHAnsi" w:hAnsiTheme="minorHAnsi" w:cstheme="minorHAnsi"/>
          <w:i/>
          <w:iCs/>
          <w:sz w:val="22"/>
          <w:szCs w:val="22"/>
          <w:lang w:val="en-CA"/>
        </w:rPr>
      </w:pPr>
      <w:r>
        <w:rPr>
          <w:rFonts w:asciiTheme="minorHAnsi" w:hAnsiTheme="minorHAnsi" w:cstheme="minorHAnsi"/>
          <w:i/>
          <w:iCs/>
          <w:sz w:val="22"/>
          <w:szCs w:val="22"/>
          <w:lang w:val="en-CA"/>
        </w:rPr>
        <w:t>THEREFORE</w:t>
      </w:r>
      <w:r w:rsidRPr="004F4338">
        <w:rPr>
          <w:rFonts w:asciiTheme="minorHAnsi" w:hAnsiTheme="minorHAnsi" w:cstheme="minorHAnsi"/>
          <w:i/>
          <w:iCs/>
          <w:sz w:val="22"/>
          <w:szCs w:val="22"/>
          <w:lang w:val="en-CA"/>
        </w:rPr>
        <w:tab/>
      </w:r>
      <w:r>
        <w:rPr>
          <w:rFonts w:asciiTheme="minorHAnsi" w:hAnsiTheme="minorHAnsi" w:cstheme="minorHAnsi"/>
          <w:i/>
          <w:iCs/>
          <w:sz w:val="22"/>
          <w:szCs w:val="22"/>
          <w:lang w:val="en-CA"/>
        </w:rPr>
        <w:t>it is proposed by Councillor</w:t>
      </w:r>
      <w:r w:rsidRPr="004F4338">
        <w:rPr>
          <w:rFonts w:asciiTheme="minorHAnsi" w:hAnsiTheme="minorHAnsi" w:cstheme="minorHAnsi"/>
          <w:i/>
          <w:iCs/>
          <w:sz w:val="22"/>
          <w:szCs w:val="22"/>
          <w:lang w:val="en-CA"/>
        </w:rPr>
        <w:t xml:space="preserve"> </w:t>
      </w:r>
      <w:r>
        <w:rPr>
          <w:rFonts w:asciiTheme="minorHAnsi" w:hAnsiTheme="minorHAnsi" w:cstheme="minorHAnsi"/>
          <w:i/>
          <w:iCs/>
          <w:sz w:val="22"/>
          <w:szCs w:val="22"/>
          <w:lang w:val="en-CA"/>
        </w:rPr>
        <w:t>Patrice Deslongchamps</w:t>
      </w:r>
      <w:r w:rsidRPr="004F4338">
        <w:rPr>
          <w:rFonts w:asciiTheme="minorHAnsi" w:hAnsiTheme="minorHAnsi" w:cstheme="minorHAnsi"/>
          <w:i/>
          <w:iCs/>
          <w:sz w:val="22"/>
          <w:szCs w:val="22"/>
          <w:lang w:val="en-CA"/>
        </w:rPr>
        <w:t xml:space="preserve"> and </w:t>
      </w:r>
      <w:r>
        <w:rPr>
          <w:rFonts w:asciiTheme="minorHAnsi" w:hAnsiTheme="minorHAnsi" w:cstheme="minorHAnsi"/>
          <w:i/>
          <w:iCs/>
          <w:sz w:val="22"/>
          <w:szCs w:val="22"/>
          <w:lang w:val="en-CA"/>
        </w:rPr>
        <w:t>resolved</w:t>
      </w:r>
      <w:r w:rsidRPr="004F4338">
        <w:rPr>
          <w:rFonts w:asciiTheme="minorHAnsi" w:hAnsiTheme="minorHAnsi" w:cstheme="minorHAnsi"/>
          <w:i/>
          <w:iCs/>
          <w:sz w:val="22"/>
          <w:szCs w:val="22"/>
          <w:lang w:val="en-CA"/>
        </w:rPr>
        <w:t xml:space="preserve"> that the Municipality of Grenville-sur-la-Rouge authorize the Government of Quebec to disclose to the OBV RPNS and upon request the information it sends to it annually under the Regulation respecting the declaration of water withdrawals (Q-2, r. 14).</w:t>
      </w:r>
    </w:p>
    <w:p w14:paraId="787FA6BF" w14:textId="77777777" w:rsidR="008F787C" w:rsidRDefault="008F787C" w:rsidP="00232899">
      <w:pPr>
        <w:pStyle w:val="Corpsdetexte"/>
        <w:tabs>
          <w:tab w:val="clear" w:pos="2160"/>
        </w:tabs>
        <w:spacing w:line="252" w:lineRule="auto"/>
        <w:ind w:left="2268" w:right="197" w:hanging="2264"/>
        <w:jc w:val="both"/>
        <w:rPr>
          <w:rFonts w:asciiTheme="minorHAnsi" w:hAnsiTheme="minorHAnsi" w:cstheme="minorHAnsi"/>
          <w:i/>
          <w:iCs/>
          <w:sz w:val="22"/>
          <w:szCs w:val="22"/>
          <w:lang w:val="en-CA"/>
        </w:rPr>
      </w:pPr>
    </w:p>
    <w:p w14:paraId="542CDED4" w14:textId="77777777" w:rsidR="008F787C" w:rsidRPr="004F4338" w:rsidRDefault="008F787C" w:rsidP="00232899">
      <w:pPr>
        <w:pStyle w:val="Corpsdetexte"/>
        <w:tabs>
          <w:tab w:val="clear" w:pos="2160"/>
        </w:tabs>
        <w:spacing w:line="252" w:lineRule="auto"/>
        <w:ind w:left="2268" w:right="197" w:hanging="2264"/>
        <w:jc w:val="both"/>
        <w:rPr>
          <w:rFonts w:asciiTheme="minorHAnsi" w:hAnsiTheme="minorHAnsi" w:cstheme="minorHAnsi"/>
          <w:i/>
          <w:iCs/>
          <w:sz w:val="22"/>
          <w:szCs w:val="22"/>
          <w:lang w:val="en-CA"/>
        </w:rPr>
      </w:pPr>
      <w:r>
        <w:rPr>
          <w:rFonts w:asciiTheme="minorHAnsi" w:hAnsiTheme="minorHAnsi" w:cstheme="minorHAnsi"/>
          <w:i/>
          <w:iCs/>
          <w:sz w:val="22"/>
          <w:szCs w:val="22"/>
          <w:lang w:val="en-CA"/>
        </w:rPr>
        <w:tab/>
        <w:t>It is</w:t>
      </w:r>
      <w:r w:rsidRPr="00BD17BE">
        <w:rPr>
          <w:rFonts w:asciiTheme="minorHAnsi" w:hAnsiTheme="minorHAnsi" w:cstheme="minorHAnsi"/>
          <w:i/>
          <w:iCs/>
          <w:sz w:val="22"/>
          <w:szCs w:val="22"/>
          <w:lang w:val="en-CA"/>
        </w:rPr>
        <w:t xml:space="preserve"> further resolved that the municipality endorse the request made by many groups concerned with protecting Quebec’s drinking water reserve, in order to make public data on the quantities of water taken on a commercial basis from Quebec’s water table.</w:t>
      </w:r>
    </w:p>
    <w:p w14:paraId="00276801" w14:textId="77777777" w:rsidR="008F787C" w:rsidRPr="00957DFB" w:rsidRDefault="008F787C" w:rsidP="00232899">
      <w:pPr>
        <w:spacing w:after="0" w:line="252" w:lineRule="auto"/>
        <w:jc w:val="right"/>
        <w:rPr>
          <w:rFonts w:cstheme="minorHAnsi"/>
          <w:lang w:val="en-CA"/>
        </w:rPr>
      </w:pPr>
    </w:p>
    <w:p w14:paraId="1888EFAC" w14:textId="71AFCBB9" w:rsidR="004B7B3A" w:rsidRPr="009955D3" w:rsidRDefault="004B7B3A" w:rsidP="00232899">
      <w:pPr>
        <w:spacing w:after="0" w:line="252" w:lineRule="auto"/>
        <w:jc w:val="right"/>
        <w:rPr>
          <w:rFonts w:cstheme="minorHAnsi"/>
        </w:rPr>
      </w:pPr>
      <w:r w:rsidRPr="009955D3">
        <w:rPr>
          <w:rFonts w:cstheme="minorHAnsi"/>
        </w:rPr>
        <w:t>Adopté à l’unanimité des conseillers</w:t>
      </w:r>
    </w:p>
    <w:p w14:paraId="585F5640" w14:textId="77777777" w:rsidR="004B7B3A" w:rsidRPr="009955D3" w:rsidRDefault="004B7B3A" w:rsidP="00232899">
      <w:pPr>
        <w:spacing w:after="0" w:line="252" w:lineRule="auto"/>
        <w:jc w:val="right"/>
        <w:rPr>
          <w:rFonts w:cstheme="minorHAnsi"/>
          <w:i/>
        </w:rPr>
      </w:pPr>
      <w:r w:rsidRPr="009955D3">
        <w:rPr>
          <w:rFonts w:cstheme="minorHAnsi"/>
          <w:i/>
        </w:rPr>
        <w:t>Adopted unanimously by councillors</w:t>
      </w:r>
    </w:p>
    <w:p w14:paraId="5C7CBB00" w14:textId="77777777" w:rsidR="00392132" w:rsidRPr="009955D3" w:rsidRDefault="00392132" w:rsidP="00232899">
      <w:pPr>
        <w:spacing w:after="0" w:line="252" w:lineRule="auto"/>
        <w:jc w:val="right"/>
        <w:rPr>
          <w:rFonts w:cstheme="minorHAnsi"/>
          <w:i/>
        </w:rPr>
      </w:pPr>
    </w:p>
    <w:p w14:paraId="58F787C7" w14:textId="77777777" w:rsidR="0047122E" w:rsidRDefault="0047122E" w:rsidP="00232899">
      <w:pPr>
        <w:spacing w:after="0" w:line="252" w:lineRule="auto"/>
        <w:jc w:val="both"/>
      </w:pPr>
      <w:r>
        <w:rPr>
          <w:rFonts w:cstheme="minorHAnsi"/>
          <w:b/>
          <w:u w:val="single"/>
        </w:rPr>
        <w:t>2023-02-059</w:t>
      </w:r>
      <w:r>
        <w:rPr>
          <w:rFonts w:cstheme="minorHAnsi"/>
          <w:b/>
          <w:u w:val="single"/>
        </w:rPr>
        <w:tab/>
      </w:r>
      <w:r>
        <w:rPr>
          <w:b/>
          <w:u w:val="single"/>
        </w:rPr>
        <w:t xml:space="preserve">Demande d’aide financière - </w:t>
      </w:r>
      <w:r w:rsidRPr="00AE4FC7">
        <w:rPr>
          <w:b/>
          <w:u w:val="single"/>
        </w:rPr>
        <w:t xml:space="preserve">Programme pour </w:t>
      </w:r>
      <w:r>
        <w:rPr>
          <w:b/>
          <w:u w:val="single"/>
        </w:rPr>
        <w:t>l’élaboration des plans de protection</w:t>
      </w:r>
      <w:r w:rsidRPr="00AE4FC7">
        <w:rPr>
          <w:b/>
          <w:u w:val="single"/>
        </w:rPr>
        <w:t xml:space="preserve"> des sources d’eau potable (P</w:t>
      </w:r>
      <w:r>
        <w:rPr>
          <w:b/>
          <w:u w:val="single"/>
        </w:rPr>
        <w:t>EPP</w:t>
      </w:r>
      <w:r w:rsidRPr="00AE4FC7">
        <w:rPr>
          <w:b/>
          <w:u w:val="single"/>
        </w:rPr>
        <w:t>SEP)</w:t>
      </w:r>
      <w:r>
        <w:t xml:space="preserve"> </w:t>
      </w:r>
    </w:p>
    <w:p w14:paraId="2B20C585" w14:textId="77777777" w:rsidR="0047122E" w:rsidRDefault="0047122E" w:rsidP="00232899">
      <w:pPr>
        <w:spacing w:after="0" w:line="252" w:lineRule="auto"/>
        <w:jc w:val="both"/>
      </w:pPr>
    </w:p>
    <w:p w14:paraId="23464C32" w14:textId="77777777" w:rsidR="0047122E" w:rsidRPr="00325436" w:rsidRDefault="0047122E" w:rsidP="00232899">
      <w:pPr>
        <w:spacing w:after="0" w:line="252" w:lineRule="auto"/>
        <w:jc w:val="both"/>
        <w:rPr>
          <w:lang w:val="en-CA"/>
        </w:rPr>
      </w:pPr>
      <w:r w:rsidRPr="00325436">
        <w:rPr>
          <w:rFonts w:cstheme="minorHAnsi"/>
          <w:b/>
          <w:i/>
          <w:u w:val="single"/>
          <w:lang w:val="en-CA"/>
        </w:rPr>
        <w:t>2023-02-</w:t>
      </w:r>
      <w:r>
        <w:rPr>
          <w:rFonts w:cstheme="minorHAnsi"/>
          <w:b/>
          <w:i/>
          <w:u w:val="single"/>
          <w:lang w:val="en-CA"/>
        </w:rPr>
        <w:t>059</w:t>
      </w:r>
      <w:r w:rsidRPr="00325436">
        <w:rPr>
          <w:rFonts w:cstheme="minorHAnsi"/>
          <w:b/>
          <w:i/>
          <w:u w:val="single"/>
          <w:lang w:val="en-CA"/>
        </w:rPr>
        <w:tab/>
        <w:t>Application for financial assistance - Program for the development of drinking water source protection plans (PEPPSEP)</w:t>
      </w:r>
    </w:p>
    <w:p w14:paraId="5AE5DB93" w14:textId="77777777" w:rsidR="0047122E" w:rsidRPr="00325436" w:rsidRDefault="0047122E" w:rsidP="00232899">
      <w:pPr>
        <w:pStyle w:val="PrformatHTML"/>
        <w:spacing w:line="252" w:lineRule="auto"/>
        <w:rPr>
          <w:rFonts w:ascii="Calibri" w:hAnsi="Calibri" w:cs="Calibri"/>
          <w:b/>
          <w:i/>
          <w:sz w:val="22"/>
          <w:szCs w:val="22"/>
          <w:u w:val="single"/>
          <w:lang w:val="en-CA"/>
        </w:rPr>
      </w:pPr>
    </w:p>
    <w:p w14:paraId="3F258632" w14:textId="0841C41E" w:rsidR="0047122E" w:rsidRDefault="0047122E" w:rsidP="00232899">
      <w:pPr>
        <w:spacing w:line="252" w:lineRule="auto"/>
        <w:ind w:left="2268" w:hanging="2268"/>
        <w:jc w:val="both"/>
      </w:pPr>
      <w:r>
        <w:t>CONSIDÉRANT QUE</w:t>
      </w:r>
      <w:r>
        <w:tab/>
        <w:t>l</w:t>
      </w:r>
      <w:r w:rsidR="00D7733F">
        <w:t xml:space="preserve">a </w:t>
      </w:r>
      <w:r>
        <w:t>Municipalité de Grenville-sur-la-Rouge a pris connaissance du cadre normatif détaillant les règles et normes du PEPPSEP;</w:t>
      </w:r>
    </w:p>
    <w:p w14:paraId="1D9A064E" w14:textId="77777777" w:rsidR="0047122E" w:rsidRPr="00360A1D" w:rsidRDefault="0047122E" w:rsidP="00232899">
      <w:pPr>
        <w:spacing w:line="252" w:lineRule="auto"/>
        <w:ind w:left="2268" w:hanging="2268"/>
        <w:jc w:val="both"/>
        <w:rPr>
          <w:i/>
          <w:lang w:val="en-CA"/>
        </w:rPr>
      </w:pPr>
      <w:r w:rsidRPr="00360A1D">
        <w:rPr>
          <w:i/>
          <w:lang w:val="en-CA"/>
        </w:rPr>
        <w:t xml:space="preserve">WHEREAS </w:t>
      </w:r>
      <w:r w:rsidRPr="00360A1D">
        <w:rPr>
          <w:i/>
          <w:lang w:val="en-CA"/>
        </w:rPr>
        <w:tab/>
        <w:t xml:space="preserve">the Municipality of Grenville-sur-la-Rouge takes note of the normative framework detailing the rules and standards of the </w:t>
      </w:r>
      <w:r>
        <w:rPr>
          <w:i/>
          <w:lang w:val="en-CA"/>
        </w:rPr>
        <w:t>PEPPSEP</w:t>
      </w:r>
      <w:r w:rsidRPr="00360A1D">
        <w:rPr>
          <w:i/>
          <w:lang w:val="en-CA"/>
        </w:rPr>
        <w:t>;</w:t>
      </w:r>
    </w:p>
    <w:p w14:paraId="38F0A585" w14:textId="77777777" w:rsidR="0047122E" w:rsidRDefault="0047122E" w:rsidP="00232899">
      <w:pPr>
        <w:spacing w:line="252" w:lineRule="auto"/>
        <w:ind w:left="2268" w:hanging="2268"/>
        <w:jc w:val="both"/>
      </w:pPr>
      <w:r>
        <w:t xml:space="preserve">CONSIDÉRANT QUE </w:t>
      </w:r>
      <w:r>
        <w:tab/>
        <w:t xml:space="preserve">la Municipalité de Grenville-sur-la-Rouge désire </w:t>
      </w:r>
      <w:bookmarkStart w:id="23" w:name="_Hlk125364796"/>
      <w:r>
        <w:t xml:space="preserve">présenter une demande d’aide financière au </w:t>
      </w:r>
      <w:r w:rsidRPr="0008012E">
        <w:t>ministère de l’Environnement, de la Lutte contre les changements climatiques, de la Faune et des Parcs</w:t>
      </w:r>
      <w:r>
        <w:t xml:space="preserve"> (MELCCFP) dans le cadre du PPESEP, afin de réaliser l’analyse de la vulnérabilité des sources d’eau potable de la municipalité;</w:t>
      </w:r>
    </w:p>
    <w:bookmarkEnd w:id="23"/>
    <w:p w14:paraId="030AA83A" w14:textId="77777777" w:rsidR="0047122E" w:rsidRPr="00360A1D" w:rsidRDefault="0047122E" w:rsidP="00232899">
      <w:pPr>
        <w:spacing w:line="252" w:lineRule="auto"/>
        <w:ind w:left="2268" w:hanging="2268"/>
        <w:jc w:val="both"/>
        <w:rPr>
          <w:i/>
          <w:lang w:val="en-CA"/>
        </w:rPr>
      </w:pPr>
      <w:r w:rsidRPr="00360A1D">
        <w:rPr>
          <w:i/>
          <w:lang w:val="en-CA"/>
        </w:rPr>
        <w:t xml:space="preserve">WHEREAS </w:t>
      </w:r>
      <w:r w:rsidRPr="00360A1D">
        <w:rPr>
          <w:i/>
          <w:lang w:val="en-CA"/>
        </w:rPr>
        <w:tab/>
      </w:r>
      <w:r w:rsidRPr="00325436">
        <w:rPr>
          <w:i/>
          <w:lang w:val="en-CA"/>
        </w:rPr>
        <w:t xml:space="preserve">the Municipality of Grenville-sur-la-Rouge wishes to submit a request for financial assistance to the </w:t>
      </w:r>
      <w:r w:rsidRPr="007D75ED">
        <w:rPr>
          <w:lang w:val="en-CA"/>
        </w:rPr>
        <w:t>ministère de l’Environnement, de la Lutte contre les changements climatiques, de la Faune et des Parcs (MELCCFP)</w:t>
      </w:r>
      <w:r w:rsidRPr="00325436">
        <w:rPr>
          <w:i/>
          <w:lang w:val="en-CA"/>
        </w:rPr>
        <w:t xml:space="preserve"> within the framework of the PPESEP, to carry out the analysis of the vulnerability of drinking water sources in the municipality</w:t>
      </w:r>
      <w:r w:rsidRPr="00360A1D">
        <w:rPr>
          <w:i/>
          <w:lang w:val="en-CA"/>
        </w:rPr>
        <w:t>;</w:t>
      </w:r>
    </w:p>
    <w:p w14:paraId="4AE4626E" w14:textId="77777777" w:rsidR="0047122E" w:rsidRDefault="0047122E" w:rsidP="00232899">
      <w:pPr>
        <w:spacing w:after="0" w:line="252" w:lineRule="auto"/>
        <w:ind w:left="2268" w:hanging="2268"/>
        <w:jc w:val="both"/>
      </w:pPr>
      <w:r>
        <w:t>PAR CONSÉQUENT</w:t>
      </w:r>
      <w:r>
        <w:tab/>
        <w:t xml:space="preserve">il est proposé par </w:t>
      </w:r>
      <w:r w:rsidRPr="00994B9E">
        <w:t xml:space="preserve">le conseiller Patrice Deslongchamps </w:t>
      </w:r>
      <w:r>
        <w:t>et résolu par le conseil municipal :</w:t>
      </w:r>
    </w:p>
    <w:p w14:paraId="36A0F9FE" w14:textId="77777777" w:rsidR="0047122E" w:rsidRDefault="0047122E" w:rsidP="00232899">
      <w:pPr>
        <w:spacing w:after="0" w:line="252" w:lineRule="auto"/>
        <w:jc w:val="both"/>
      </w:pPr>
    </w:p>
    <w:p w14:paraId="58A3628F" w14:textId="77777777" w:rsidR="0047122E" w:rsidRDefault="0047122E" w:rsidP="00232899">
      <w:pPr>
        <w:tabs>
          <w:tab w:val="left" w:pos="2268"/>
        </w:tabs>
        <w:spacing w:line="252" w:lineRule="auto"/>
        <w:ind w:left="2268"/>
        <w:jc w:val="both"/>
      </w:pPr>
      <w:r>
        <w:t>QUE le conseil de la Municipalité de Grenville-sur-la-Rouge autorise la présentation d’une demande d’aide financière dans le cadre du PEPPSEP;</w:t>
      </w:r>
    </w:p>
    <w:p w14:paraId="0F08E743" w14:textId="77777777" w:rsidR="0047122E" w:rsidRDefault="0047122E" w:rsidP="00232899">
      <w:pPr>
        <w:tabs>
          <w:tab w:val="left" w:pos="2268"/>
        </w:tabs>
        <w:spacing w:line="252" w:lineRule="auto"/>
        <w:ind w:left="2268"/>
        <w:jc w:val="both"/>
      </w:pPr>
      <w:r>
        <w:t xml:space="preserve">QUE le Maire et le Directeur général soient autorisés à signer les documents de demande d’aide financière relatifs à la réalisation de l’analyse de la vulnérabilité des </w:t>
      </w:r>
      <w:r>
        <w:lastRenderedPageBreak/>
        <w:t>sources d’eau potable de la municipalité dans le cadre du PEPPSEP.</w:t>
      </w:r>
    </w:p>
    <w:p w14:paraId="639CAA9D" w14:textId="77777777" w:rsidR="0047122E" w:rsidRDefault="0047122E" w:rsidP="00232899">
      <w:pPr>
        <w:tabs>
          <w:tab w:val="left" w:pos="2268"/>
        </w:tabs>
        <w:spacing w:line="252" w:lineRule="auto"/>
        <w:ind w:left="2268" w:hanging="2268"/>
        <w:jc w:val="both"/>
        <w:rPr>
          <w:i/>
          <w:lang w:val="en-CA"/>
        </w:rPr>
      </w:pPr>
      <w:r w:rsidRPr="00FB2DAD">
        <w:rPr>
          <w:i/>
          <w:lang w:val="en-CA"/>
        </w:rPr>
        <w:t xml:space="preserve">THEREFORE </w:t>
      </w:r>
      <w:r>
        <w:rPr>
          <w:i/>
          <w:lang w:val="en-CA"/>
        </w:rPr>
        <w:tab/>
      </w:r>
      <w:r w:rsidRPr="00FB2DAD">
        <w:rPr>
          <w:i/>
          <w:lang w:val="en-CA"/>
        </w:rPr>
        <w:t xml:space="preserve">it is proposed by </w:t>
      </w:r>
      <w:r>
        <w:rPr>
          <w:i/>
          <w:lang w:val="en-CA"/>
        </w:rPr>
        <w:t>Councillor Patrice Deslongchamps</w:t>
      </w:r>
      <w:r w:rsidRPr="00FB2DAD">
        <w:rPr>
          <w:i/>
          <w:lang w:val="en-CA"/>
        </w:rPr>
        <w:t xml:space="preserve"> and resolved by the municipal council:</w:t>
      </w:r>
    </w:p>
    <w:p w14:paraId="6B8A548C" w14:textId="77777777" w:rsidR="0047122E" w:rsidRDefault="0047122E" w:rsidP="00232899">
      <w:pPr>
        <w:tabs>
          <w:tab w:val="left" w:pos="2268"/>
        </w:tabs>
        <w:spacing w:line="252" w:lineRule="auto"/>
        <w:ind w:left="2268"/>
        <w:jc w:val="both"/>
        <w:rPr>
          <w:i/>
          <w:lang w:val="en-CA"/>
        </w:rPr>
      </w:pPr>
      <w:r w:rsidRPr="00F757CB">
        <w:rPr>
          <w:i/>
          <w:lang w:val="en-CA"/>
        </w:rPr>
        <w:t xml:space="preserve">THAT the Council of the Municipality of Grenville-sur-la-Rouge </w:t>
      </w:r>
      <w:r w:rsidRPr="00E00B18">
        <w:rPr>
          <w:i/>
          <w:lang w:val="en-CA"/>
        </w:rPr>
        <w:t>authorizes the presentation of a request for financial assistance under the PEPPSEP;</w:t>
      </w:r>
    </w:p>
    <w:p w14:paraId="34DA692F" w14:textId="77777777" w:rsidR="0047122E" w:rsidRPr="00FB2DAD" w:rsidRDefault="0047122E" w:rsidP="00232899">
      <w:pPr>
        <w:tabs>
          <w:tab w:val="left" w:pos="2268"/>
        </w:tabs>
        <w:spacing w:line="252" w:lineRule="auto"/>
        <w:ind w:left="2268"/>
        <w:jc w:val="both"/>
        <w:rPr>
          <w:i/>
          <w:lang w:val="en-CA"/>
        </w:rPr>
      </w:pPr>
      <w:r w:rsidRPr="00F757CB">
        <w:rPr>
          <w:i/>
          <w:lang w:val="en-CA"/>
        </w:rPr>
        <w:t xml:space="preserve">THAT </w:t>
      </w:r>
      <w:r w:rsidRPr="00A16DEF">
        <w:rPr>
          <w:i/>
          <w:lang w:val="en-CA"/>
        </w:rPr>
        <w:t>the Mayor and the Director General be authorized to sign the documents requesting financial assistance relating to the analysis of the vulnerability of drinking water sources in the municipality within the framework of the PEPPSEP.</w:t>
      </w:r>
    </w:p>
    <w:p w14:paraId="5D847F92" w14:textId="77777777" w:rsidR="004B7B3A" w:rsidRPr="009955D3" w:rsidRDefault="004B7B3A" w:rsidP="00232899">
      <w:pPr>
        <w:spacing w:after="0" w:line="252" w:lineRule="auto"/>
        <w:jc w:val="right"/>
        <w:rPr>
          <w:rFonts w:cstheme="minorHAnsi"/>
        </w:rPr>
      </w:pPr>
      <w:r w:rsidRPr="009955D3">
        <w:rPr>
          <w:rFonts w:cstheme="minorHAnsi"/>
        </w:rPr>
        <w:t>Adopté à l’unanimité des conseillers</w:t>
      </w:r>
    </w:p>
    <w:p w14:paraId="3F1EE9CB" w14:textId="77777777" w:rsidR="004B7B3A" w:rsidRPr="00957DFB" w:rsidRDefault="004B7B3A" w:rsidP="00232899">
      <w:pPr>
        <w:spacing w:after="0" w:line="252" w:lineRule="auto"/>
        <w:jc w:val="right"/>
        <w:rPr>
          <w:rFonts w:cstheme="minorHAnsi"/>
          <w:i/>
        </w:rPr>
      </w:pPr>
      <w:r w:rsidRPr="00957DFB">
        <w:rPr>
          <w:rFonts w:cstheme="minorHAnsi"/>
          <w:i/>
        </w:rPr>
        <w:t>Adopted unanimously by councillors</w:t>
      </w:r>
    </w:p>
    <w:p w14:paraId="1FFBE950" w14:textId="77777777" w:rsidR="00392132" w:rsidRPr="00957DFB" w:rsidRDefault="00392132" w:rsidP="00232899">
      <w:pPr>
        <w:spacing w:after="0" w:line="252" w:lineRule="auto"/>
        <w:jc w:val="right"/>
        <w:rPr>
          <w:rFonts w:cstheme="minorHAnsi"/>
          <w:i/>
        </w:rPr>
      </w:pPr>
    </w:p>
    <w:p w14:paraId="73072CFC" w14:textId="77777777" w:rsidR="00AF0BB0" w:rsidRPr="00D235A6" w:rsidRDefault="00AF0BB0" w:rsidP="00232899">
      <w:pPr>
        <w:spacing w:after="0" w:line="252" w:lineRule="auto"/>
        <w:jc w:val="both"/>
        <w:rPr>
          <w:b/>
          <w:bCs/>
          <w:u w:val="single"/>
        </w:rPr>
      </w:pPr>
      <w:r w:rsidRPr="00D235A6">
        <w:rPr>
          <w:b/>
          <w:bCs/>
          <w:u w:val="single"/>
        </w:rPr>
        <w:t>2023-02-</w:t>
      </w:r>
      <w:r>
        <w:rPr>
          <w:b/>
          <w:bCs/>
          <w:u w:val="single"/>
        </w:rPr>
        <w:t>060</w:t>
      </w:r>
      <w:r w:rsidRPr="00D235A6">
        <w:rPr>
          <w:b/>
          <w:bCs/>
          <w:u w:val="single"/>
        </w:rPr>
        <w:tab/>
        <w:t>Déclaration pour l’intégration harmonieuse des activités minières aux territoires</w:t>
      </w:r>
    </w:p>
    <w:p w14:paraId="7555B841" w14:textId="77777777" w:rsidR="00AF0BB0" w:rsidRDefault="00AF0BB0" w:rsidP="00232899">
      <w:pPr>
        <w:spacing w:after="0" w:line="252" w:lineRule="auto"/>
        <w:jc w:val="both"/>
      </w:pPr>
    </w:p>
    <w:p w14:paraId="748A876D" w14:textId="77777777" w:rsidR="00AF0BB0" w:rsidRPr="00547263" w:rsidRDefault="00AF0BB0" w:rsidP="00232899">
      <w:pPr>
        <w:spacing w:after="0" w:line="252" w:lineRule="auto"/>
        <w:jc w:val="both"/>
        <w:rPr>
          <w:b/>
          <w:bCs/>
          <w:i/>
          <w:iCs/>
          <w:u w:val="single"/>
          <w:lang w:val="en-CA"/>
        </w:rPr>
      </w:pPr>
      <w:r w:rsidRPr="00547263">
        <w:rPr>
          <w:b/>
          <w:bCs/>
          <w:i/>
          <w:iCs/>
          <w:u w:val="single"/>
          <w:lang w:val="en-CA"/>
        </w:rPr>
        <w:t>2023-02-</w:t>
      </w:r>
      <w:r>
        <w:rPr>
          <w:b/>
          <w:bCs/>
          <w:i/>
          <w:iCs/>
          <w:u w:val="single"/>
          <w:lang w:val="en-CA"/>
        </w:rPr>
        <w:t>060</w:t>
      </w:r>
      <w:r w:rsidRPr="00547263">
        <w:rPr>
          <w:b/>
          <w:bCs/>
          <w:i/>
          <w:iCs/>
          <w:u w:val="single"/>
          <w:lang w:val="en-CA"/>
        </w:rPr>
        <w:t xml:space="preserve"> </w:t>
      </w:r>
      <w:r>
        <w:rPr>
          <w:b/>
          <w:bCs/>
          <w:i/>
          <w:iCs/>
          <w:u w:val="single"/>
          <w:lang w:val="en-CA"/>
        </w:rPr>
        <w:tab/>
      </w:r>
      <w:r w:rsidRPr="00547263">
        <w:rPr>
          <w:b/>
          <w:bCs/>
          <w:i/>
          <w:iCs/>
          <w:u w:val="single"/>
          <w:lang w:val="en-CA"/>
        </w:rPr>
        <w:t>Declaration for the harmonious integration of mining activities in the territories</w:t>
      </w:r>
    </w:p>
    <w:p w14:paraId="017A5D82" w14:textId="77777777" w:rsidR="00AF0BB0" w:rsidRPr="00547263" w:rsidRDefault="00AF0BB0" w:rsidP="00232899">
      <w:pPr>
        <w:spacing w:after="0" w:line="252" w:lineRule="auto"/>
        <w:jc w:val="both"/>
        <w:rPr>
          <w:lang w:val="en-CA"/>
        </w:rPr>
      </w:pPr>
    </w:p>
    <w:p w14:paraId="4E61EFE9" w14:textId="77777777" w:rsidR="00AF0BB0" w:rsidRDefault="00AF0BB0" w:rsidP="00232899">
      <w:pPr>
        <w:spacing w:after="0" w:line="252" w:lineRule="auto"/>
        <w:ind w:left="2268" w:hanging="2268"/>
        <w:jc w:val="both"/>
      </w:pPr>
      <w:r>
        <w:t xml:space="preserve">ATTENDU QUE </w:t>
      </w:r>
      <w:r>
        <w:tab/>
        <w:t>la diversité des réalités territoriales du Québec exige une approche adaptée aux contextes économiques, sociaux, environnementaux et culturels des différents milieux quant à l’intégration de nouvelles activités minières;</w:t>
      </w:r>
    </w:p>
    <w:p w14:paraId="1E3D9384" w14:textId="77777777" w:rsidR="00AF0BB0" w:rsidRPr="00C465F8" w:rsidRDefault="00AF0BB0" w:rsidP="00232899">
      <w:pPr>
        <w:spacing w:after="0" w:line="252" w:lineRule="auto"/>
        <w:ind w:left="2268" w:hanging="2268"/>
        <w:jc w:val="both"/>
        <w:rPr>
          <w:i/>
          <w:iCs/>
        </w:rPr>
      </w:pPr>
    </w:p>
    <w:p w14:paraId="3B50F40A" w14:textId="77777777" w:rsidR="00AF0BB0" w:rsidRPr="004723D3" w:rsidRDefault="00AF0BB0" w:rsidP="00232899">
      <w:pPr>
        <w:spacing w:after="0" w:line="252" w:lineRule="auto"/>
        <w:ind w:left="2268" w:hanging="2268"/>
        <w:jc w:val="both"/>
        <w:rPr>
          <w:i/>
          <w:iCs/>
          <w:lang w:val="en-CA"/>
        </w:rPr>
      </w:pPr>
      <w:r w:rsidRPr="004723D3">
        <w:rPr>
          <w:i/>
          <w:iCs/>
          <w:lang w:val="en-CA"/>
        </w:rPr>
        <w:t xml:space="preserve">WHEREAS </w:t>
      </w:r>
      <w:r>
        <w:rPr>
          <w:i/>
          <w:iCs/>
          <w:lang w:val="en-CA"/>
        </w:rPr>
        <w:tab/>
      </w:r>
      <w:r w:rsidRPr="004723D3">
        <w:rPr>
          <w:i/>
          <w:iCs/>
          <w:lang w:val="en-CA"/>
        </w:rPr>
        <w:t>the diversity of Quebec’s territorial realities requires an approach adapted to the economic, social, environmental and cultural contexts of the various communities in integrating new mining activities;</w:t>
      </w:r>
    </w:p>
    <w:p w14:paraId="2BAEE93E" w14:textId="77777777" w:rsidR="00AF0BB0" w:rsidRPr="004723D3" w:rsidRDefault="00AF0BB0" w:rsidP="00232899">
      <w:pPr>
        <w:spacing w:after="0" w:line="252" w:lineRule="auto"/>
        <w:ind w:left="2268" w:hanging="2268"/>
        <w:jc w:val="both"/>
        <w:rPr>
          <w:lang w:val="en-CA"/>
        </w:rPr>
      </w:pPr>
    </w:p>
    <w:p w14:paraId="7036BF8B" w14:textId="77777777" w:rsidR="00AF0BB0" w:rsidRDefault="00AF0BB0" w:rsidP="00232899">
      <w:pPr>
        <w:spacing w:after="0" w:line="252" w:lineRule="auto"/>
        <w:ind w:left="2268" w:hanging="2268"/>
        <w:jc w:val="both"/>
      </w:pPr>
      <w:r>
        <w:t>ATTENDU QUE</w:t>
      </w:r>
      <w:r>
        <w:tab/>
        <w:t>les municipalités sont les plus aptes à assurer la bonne cohabitation des différentes utilisations du territoire en considération des réalités propres à chaque territoire;</w:t>
      </w:r>
    </w:p>
    <w:p w14:paraId="7F5F3765" w14:textId="77777777" w:rsidR="00AF0BB0" w:rsidRDefault="00AF0BB0" w:rsidP="00232899">
      <w:pPr>
        <w:spacing w:after="0" w:line="252" w:lineRule="auto"/>
        <w:ind w:left="2268" w:hanging="2268"/>
        <w:jc w:val="both"/>
      </w:pPr>
    </w:p>
    <w:p w14:paraId="02DD204C" w14:textId="77777777" w:rsidR="00AF0BB0" w:rsidRPr="004723D3" w:rsidRDefault="00AF0BB0" w:rsidP="00232899">
      <w:pPr>
        <w:spacing w:after="0" w:line="252" w:lineRule="auto"/>
        <w:ind w:left="2268" w:hanging="2268"/>
        <w:jc w:val="both"/>
        <w:rPr>
          <w:i/>
          <w:iCs/>
          <w:lang w:val="en-CA"/>
        </w:rPr>
      </w:pPr>
      <w:r w:rsidRPr="004723D3">
        <w:rPr>
          <w:i/>
          <w:iCs/>
          <w:lang w:val="en-CA"/>
        </w:rPr>
        <w:t xml:space="preserve">WHEREAS </w:t>
      </w:r>
      <w:r>
        <w:rPr>
          <w:i/>
          <w:iCs/>
          <w:lang w:val="en-CA"/>
        </w:rPr>
        <w:tab/>
      </w:r>
      <w:r w:rsidRPr="004723D3">
        <w:rPr>
          <w:i/>
          <w:iCs/>
          <w:lang w:val="en-CA"/>
        </w:rPr>
        <w:t>the municipalities are best able to ensure the proper coexistence of the different uses of the territory in consideration of the realities specific to each territory;</w:t>
      </w:r>
    </w:p>
    <w:p w14:paraId="782CA7CC" w14:textId="77777777" w:rsidR="00AF0BB0" w:rsidRPr="004723D3" w:rsidRDefault="00AF0BB0" w:rsidP="00232899">
      <w:pPr>
        <w:spacing w:after="0" w:line="252" w:lineRule="auto"/>
        <w:ind w:left="2268" w:hanging="2268"/>
        <w:jc w:val="both"/>
        <w:rPr>
          <w:lang w:val="en-CA"/>
        </w:rPr>
      </w:pPr>
    </w:p>
    <w:p w14:paraId="642E330C" w14:textId="77777777" w:rsidR="00AF0BB0" w:rsidRDefault="00AF0BB0" w:rsidP="00232899">
      <w:pPr>
        <w:spacing w:after="0" w:line="252" w:lineRule="auto"/>
        <w:ind w:left="2268" w:hanging="2268"/>
        <w:jc w:val="both"/>
      </w:pPr>
      <w:r>
        <w:t xml:space="preserve">ATTENDU QUE </w:t>
      </w:r>
      <w:r>
        <w:tab/>
        <w:t>le régime particulier applicable à l’encadrement des activités minières limite la portée des outils traditionnels d’aménagement du territoire à la disposition du milieu municipal;</w:t>
      </w:r>
    </w:p>
    <w:p w14:paraId="5B694087" w14:textId="77777777" w:rsidR="00AF0BB0" w:rsidRDefault="00AF0BB0" w:rsidP="00232899">
      <w:pPr>
        <w:spacing w:after="0" w:line="252" w:lineRule="auto"/>
        <w:ind w:left="2268" w:hanging="2268"/>
        <w:jc w:val="both"/>
      </w:pPr>
    </w:p>
    <w:p w14:paraId="6FDD6DD5" w14:textId="77777777" w:rsidR="00AF0BB0" w:rsidRPr="004723D3" w:rsidRDefault="00AF0BB0" w:rsidP="00232899">
      <w:pPr>
        <w:spacing w:after="0" w:line="252" w:lineRule="auto"/>
        <w:ind w:left="2268" w:hanging="2268"/>
        <w:jc w:val="both"/>
        <w:rPr>
          <w:i/>
          <w:iCs/>
          <w:lang w:val="en-CA"/>
        </w:rPr>
      </w:pPr>
      <w:r w:rsidRPr="004723D3">
        <w:rPr>
          <w:i/>
          <w:iCs/>
          <w:lang w:val="en-CA"/>
        </w:rPr>
        <w:t>WHEREAS</w:t>
      </w:r>
      <w:r>
        <w:rPr>
          <w:i/>
          <w:iCs/>
          <w:lang w:val="en-CA"/>
        </w:rPr>
        <w:tab/>
      </w:r>
      <w:r w:rsidRPr="004723D3">
        <w:rPr>
          <w:i/>
          <w:iCs/>
          <w:lang w:val="en-CA"/>
        </w:rPr>
        <w:t>the special regime applicable to the supervision of mining activities limits the scope of traditional land-use planning tools available to the municipal sector;</w:t>
      </w:r>
    </w:p>
    <w:p w14:paraId="1CCB68B6" w14:textId="77777777" w:rsidR="00AF0BB0" w:rsidRPr="004723D3" w:rsidRDefault="00AF0BB0" w:rsidP="00232899">
      <w:pPr>
        <w:spacing w:after="0" w:line="252" w:lineRule="auto"/>
        <w:ind w:left="2268" w:hanging="2268"/>
        <w:jc w:val="both"/>
        <w:rPr>
          <w:lang w:val="en-CA"/>
        </w:rPr>
      </w:pPr>
    </w:p>
    <w:p w14:paraId="427CC9FC" w14:textId="77777777" w:rsidR="00AF0BB0" w:rsidRDefault="00AF0BB0" w:rsidP="00232899">
      <w:pPr>
        <w:spacing w:after="0" w:line="252" w:lineRule="auto"/>
        <w:ind w:left="2268" w:hanging="2268"/>
        <w:jc w:val="both"/>
      </w:pPr>
      <w:r w:rsidRPr="007F2799">
        <w:t xml:space="preserve">ATTENDU QUE </w:t>
      </w:r>
      <w:r>
        <w:tab/>
      </w:r>
      <w:r w:rsidRPr="007F2799">
        <w:t>le gouvernement du Québec s’est doté d’une orientation gouvernementale en aménagement du territoire (OGAT) définissant les critères applicables pour l’identification par les MRC de territoires incompatibles avec l’activité minière (TIAM) dans lesquels toute activité minière est prohibée;</w:t>
      </w:r>
    </w:p>
    <w:p w14:paraId="485DA768" w14:textId="77777777" w:rsidR="00AF0BB0" w:rsidRDefault="00AF0BB0" w:rsidP="00232899">
      <w:pPr>
        <w:spacing w:after="0" w:line="252" w:lineRule="auto"/>
        <w:ind w:left="2268" w:hanging="2268"/>
        <w:jc w:val="both"/>
      </w:pPr>
    </w:p>
    <w:p w14:paraId="4BEC18F9" w14:textId="77777777" w:rsidR="00AF0BB0" w:rsidRPr="005734CE" w:rsidRDefault="00AF0BB0" w:rsidP="00232899">
      <w:pPr>
        <w:spacing w:after="0" w:line="252" w:lineRule="auto"/>
        <w:ind w:left="2268" w:hanging="2268"/>
        <w:jc w:val="both"/>
        <w:rPr>
          <w:i/>
          <w:iCs/>
          <w:lang w:val="en-CA"/>
        </w:rPr>
      </w:pPr>
      <w:r w:rsidRPr="005734CE">
        <w:rPr>
          <w:i/>
          <w:iCs/>
          <w:lang w:val="en-CA"/>
        </w:rPr>
        <w:t xml:space="preserve">WHEREAS </w:t>
      </w:r>
      <w:r w:rsidRPr="005734CE">
        <w:rPr>
          <w:i/>
          <w:iCs/>
          <w:lang w:val="en-CA"/>
        </w:rPr>
        <w:tab/>
        <w:t>the Government of Quebec has adopted a Government Direction on Land Use Planning (</w:t>
      </w:r>
      <w:r>
        <w:rPr>
          <w:i/>
          <w:iCs/>
          <w:lang w:val="en-CA"/>
        </w:rPr>
        <w:t>GDLUP</w:t>
      </w:r>
      <w:r w:rsidRPr="005734CE">
        <w:rPr>
          <w:i/>
          <w:iCs/>
          <w:lang w:val="en-CA"/>
        </w:rPr>
        <w:t xml:space="preserve">) defining the </w:t>
      </w:r>
      <w:r w:rsidRPr="005734CE">
        <w:rPr>
          <w:i/>
          <w:iCs/>
          <w:lang w:val="en-CA"/>
        </w:rPr>
        <w:lastRenderedPageBreak/>
        <w:t>criteria applicable for the identification by RCMs of territories incompatible with mining activity (TI</w:t>
      </w:r>
      <w:r>
        <w:rPr>
          <w:i/>
          <w:iCs/>
          <w:lang w:val="en-CA"/>
        </w:rPr>
        <w:t>MA</w:t>
      </w:r>
      <w:r w:rsidRPr="005734CE">
        <w:rPr>
          <w:i/>
          <w:iCs/>
          <w:lang w:val="en-CA"/>
        </w:rPr>
        <w:t>) in which any mining activity is prohibited;</w:t>
      </w:r>
    </w:p>
    <w:p w14:paraId="3B86DA48" w14:textId="77777777" w:rsidR="00AF0BB0" w:rsidRPr="005734CE" w:rsidRDefault="00AF0BB0" w:rsidP="00232899">
      <w:pPr>
        <w:spacing w:after="0" w:line="252" w:lineRule="auto"/>
        <w:ind w:left="2268" w:hanging="2268"/>
        <w:jc w:val="both"/>
        <w:rPr>
          <w:lang w:val="en-CA"/>
        </w:rPr>
      </w:pPr>
    </w:p>
    <w:p w14:paraId="3F70BD1F" w14:textId="77777777" w:rsidR="00AF0BB0" w:rsidRDefault="00AF0BB0" w:rsidP="00232899">
      <w:pPr>
        <w:spacing w:after="0" w:line="252" w:lineRule="auto"/>
        <w:ind w:left="2268" w:hanging="2268"/>
        <w:jc w:val="both"/>
      </w:pPr>
      <w:r>
        <w:t>ATTENDU QUE</w:t>
      </w:r>
      <w:r>
        <w:tab/>
        <w:t>plusieurs municipalités ont fait part d’enjeux concernant leur capacité à mobiliser cette OGAT pour assurer une véritable cohabitation harmonieuse des activités minières avec les autres utilisations du territoire;</w:t>
      </w:r>
    </w:p>
    <w:p w14:paraId="6314143E" w14:textId="77777777" w:rsidR="00AF0BB0" w:rsidRDefault="00AF0BB0" w:rsidP="00232899">
      <w:pPr>
        <w:spacing w:after="0" w:line="252" w:lineRule="auto"/>
        <w:ind w:left="2268" w:hanging="2268"/>
        <w:jc w:val="both"/>
      </w:pPr>
    </w:p>
    <w:p w14:paraId="14598164" w14:textId="77777777" w:rsidR="00AF0BB0" w:rsidRPr="002B05F5" w:rsidRDefault="00AF0BB0" w:rsidP="00232899">
      <w:pPr>
        <w:spacing w:after="0" w:line="252" w:lineRule="auto"/>
        <w:ind w:left="2268" w:hanging="2268"/>
        <w:jc w:val="both"/>
        <w:rPr>
          <w:i/>
          <w:iCs/>
          <w:lang w:val="en-CA"/>
        </w:rPr>
      </w:pPr>
      <w:r w:rsidRPr="002B05F5">
        <w:rPr>
          <w:i/>
          <w:iCs/>
          <w:lang w:val="en-CA"/>
        </w:rPr>
        <w:t>WHEREAS</w:t>
      </w:r>
      <w:r w:rsidRPr="002B05F5">
        <w:rPr>
          <w:i/>
          <w:iCs/>
          <w:lang w:val="en-CA"/>
        </w:rPr>
        <w:tab/>
        <w:t>several municipalities have raised issues regarding their ability to mobilize this G</w:t>
      </w:r>
      <w:r>
        <w:rPr>
          <w:i/>
          <w:iCs/>
          <w:lang w:val="en-CA"/>
        </w:rPr>
        <w:t>DLUP</w:t>
      </w:r>
      <w:r w:rsidRPr="002B05F5">
        <w:rPr>
          <w:i/>
          <w:iCs/>
          <w:lang w:val="en-CA"/>
        </w:rPr>
        <w:t xml:space="preserve"> to ensure a true harmonious coexistence of mining activities with other land uses;</w:t>
      </w:r>
    </w:p>
    <w:p w14:paraId="48C59E43" w14:textId="77777777" w:rsidR="00AF0BB0" w:rsidRPr="002B05F5" w:rsidRDefault="00AF0BB0" w:rsidP="00232899">
      <w:pPr>
        <w:spacing w:after="0" w:line="252" w:lineRule="auto"/>
        <w:ind w:left="2268" w:hanging="2268"/>
        <w:jc w:val="both"/>
        <w:rPr>
          <w:lang w:val="en-CA"/>
        </w:rPr>
      </w:pPr>
    </w:p>
    <w:p w14:paraId="60554E60" w14:textId="77777777" w:rsidR="00AF0BB0" w:rsidRDefault="00AF0BB0" w:rsidP="00232899">
      <w:pPr>
        <w:spacing w:after="0" w:line="252" w:lineRule="auto"/>
        <w:ind w:left="2268" w:hanging="2268"/>
        <w:jc w:val="both"/>
      </w:pPr>
      <w:r>
        <w:t xml:space="preserve">ATTENDU QUE </w:t>
      </w:r>
      <w:r>
        <w:tab/>
        <w:t>ces préoccupations concernent notamment les limites de l’OGAT par rapport à la capacité des municipalités à assurer la protection des sources d’eau potable pour leurs populations;</w:t>
      </w:r>
    </w:p>
    <w:p w14:paraId="43AC9124" w14:textId="77777777" w:rsidR="00AF0BB0" w:rsidRDefault="00AF0BB0" w:rsidP="00232899">
      <w:pPr>
        <w:spacing w:after="0" w:line="252" w:lineRule="auto"/>
        <w:ind w:left="2268" w:hanging="2268"/>
        <w:jc w:val="both"/>
      </w:pPr>
    </w:p>
    <w:p w14:paraId="4E48EADE" w14:textId="77777777" w:rsidR="00AF0BB0" w:rsidRPr="00B32B82" w:rsidRDefault="00AF0BB0" w:rsidP="00232899">
      <w:pPr>
        <w:spacing w:after="0" w:line="252" w:lineRule="auto"/>
        <w:ind w:left="2268" w:hanging="2268"/>
        <w:jc w:val="both"/>
        <w:rPr>
          <w:i/>
          <w:iCs/>
          <w:lang w:val="en-CA"/>
        </w:rPr>
      </w:pPr>
      <w:r w:rsidRPr="00B32B82">
        <w:rPr>
          <w:i/>
          <w:iCs/>
          <w:lang w:val="en-CA"/>
        </w:rPr>
        <w:t xml:space="preserve">WHEREAS </w:t>
      </w:r>
      <w:r w:rsidRPr="00B32B82">
        <w:rPr>
          <w:i/>
          <w:iCs/>
          <w:lang w:val="en-CA"/>
        </w:rPr>
        <w:tab/>
        <w:t>these concerns include the limits of the G</w:t>
      </w:r>
      <w:r>
        <w:rPr>
          <w:i/>
          <w:iCs/>
          <w:lang w:val="en-CA"/>
        </w:rPr>
        <w:t>DLUP</w:t>
      </w:r>
      <w:r w:rsidRPr="00B32B82">
        <w:rPr>
          <w:i/>
          <w:iCs/>
          <w:lang w:val="en-CA"/>
        </w:rPr>
        <w:t xml:space="preserve"> to the ability of municipalities to ensure the protection of drinking water sources for their populations;</w:t>
      </w:r>
    </w:p>
    <w:p w14:paraId="5E6729DA" w14:textId="77777777" w:rsidR="00AF0BB0" w:rsidRPr="00B32B82" w:rsidRDefault="00AF0BB0" w:rsidP="00232899">
      <w:pPr>
        <w:spacing w:after="0" w:line="252" w:lineRule="auto"/>
        <w:ind w:left="2268" w:hanging="2268"/>
        <w:jc w:val="both"/>
        <w:rPr>
          <w:lang w:val="en-CA"/>
        </w:rPr>
      </w:pPr>
    </w:p>
    <w:p w14:paraId="36BD7CEB" w14:textId="77777777" w:rsidR="00AF0BB0" w:rsidRDefault="00AF0BB0" w:rsidP="00232899">
      <w:pPr>
        <w:spacing w:after="0" w:line="252" w:lineRule="auto"/>
        <w:ind w:left="2268" w:hanging="2268"/>
        <w:jc w:val="both"/>
      </w:pPr>
      <w:r>
        <w:t xml:space="preserve">ATTENDU QUE </w:t>
      </w:r>
      <w:r>
        <w:tab/>
        <w:t>ces préoccupations concernent également les limites de l’OGAT au regard de la capacité des municipalités à assurer la cohabitation harmonieuse des activités minières avec la villégiature et le récréotourisme;</w:t>
      </w:r>
    </w:p>
    <w:p w14:paraId="1E6E0C5B" w14:textId="77777777" w:rsidR="00AF0BB0" w:rsidRDefault="00AF0BB0" w:rsidP="00232899">
      <w:pPr>
        <w:spacing w:after="0" w:line="252" w:lineRule="auto"/>
        <w:ind w:left="2268" w:hanging="2268"/>
        <w:jc w:val="both"/>
      </w:pPr>
    </w:p>
    <w:p w14:paraId="7EDCAF62" w14:textId="77777777" w:rsidR="00AF0BB0" w:rsidRPr="00844482" w:rsidRDefault="00AF0BB0" w:rsidP="00232899">
      <w:pPr>
        <w:spacing w:after="0" w:line="252" w:lineRule="auto"/>
        <w:ind w:left="2268" w:hanging="2268"/>
        <w:jc w:val="both"/>
        <w:rPr>
          <w:i/>
          <w:iCs/>
          <w:lang w:val="en-CA"/>
        </w:rPr>
      </w:pPr>
      <w:r w:rsidRPr="00844482">
        <w:rPr>
          <w:i/>
          <w:iCs/>
          <w:lang w:val="en-CA"/>
        </w:rPr>
        <w:t xml:space="preserve">WHEREAS </w:t>
      </w:r>
      <w:r>
        <w:rPr>
          <w:i/>
          <w:iCs/>
          <w:lang w:val="en-CA"/>
        </w:rPr>
        <w:tab/>
      </w:r>
      <w:r w:rsidRPr="00844482">
        <w:rPr>
          <w:i/>
          <w:iCs/>
          <w:lang w:val="en-CA"/>
        </w:rPr>
        <w:t xml:space="preserve">these concerns also concern the limits of the </w:t>
      </w:r>
      <w:r>
        <w:rPr>
          <w:i/>
          <w:iCs/>
          <w:lang w:val="en-CA"/>
        </w:rPr>
        <w:t>GDLUP</w:t>
      </w:r>
      <w:r w:rsidRPr="00844482">
        <w:rPr>
          <w:i/>
          <w:iCs/>
          <w:lang w:val="en-CA"/>
        </w:rPr>
        <w:t xml:space="preserve"> with regard to the ability of municipalities </w:t>
      </w:r>
      <w:r w:rsidRPr="00F23DF6">
        <w:rPr>
          <w:i/>
          <w:iCs/>
          <w:lang w:val="en-CA"/>
        </w:rPr>
        <w:t>to ensure the harmonious co-existence of mining activities with resort and recreational tourism</w:t>
      </w:r>
      <w:r w:rsidRPr="00844482">
        <w:rPr>
          <w:i/>
          <w:iCs/>
          <w:lang w:val="en-CA"/>
        </w:rPr>
        <w:t>;</w:t>
      </w:r>
    </w:p>
    <w:p w14:paraId="734148DF" w14:textId="77777777" w:rsidR="00AF0BB0" w:rsidRPr="00844482" w:rsidRDefault="00AF0BB0" w:rsidP="00232899">
      <w:pPr>
        <w:spacing w:after="0" w:line="252" w:lineRule="auto"/>
        <w:ind w:left="2268" w:hanging="2268"/>
        <w:jc w:val="both"/>
        <w:rPr>
          <w:lang w:val="en-CA"/>
        </w:rPr>
      </w:pPr>
    </w:p>
    <w:p w14:paraId="2A958009" w14:textId="77777777" w:rsidR="00AF0BB0" w:rsidRDefault="00AF0BB0" w:rsidP="00232899">
      <w:pPr>
        <w:spacing w:after="0" w:line="252" w:lineRule="auto"/>
        <w:ind w:left="2268" w:hanging="2268"/>
        <w:jc w:val="both"/>
      </w:pPr>
      <w:bookmarkStart w:id="24" w:name="_Hlk126071582"/>
      <w:r>
        <w:t>EN CONSÉQUENCE</w:t>
      </w:r>
      <w:r>
        <w:tab/>
        <w:t>il est proposé par la conseillère Manon Jutras et résolu que le conseil municipal demande au gouvernement du Québec de :</w:t>
      </w:r>
    </w:p>
    <w:bookmarkEnd w:id="24"/>
    <w:p w14:paraId="445D97D6" w14:textId="77777777" w:rsidR="00AF0BB0" w:rsidRDefault="00AF0BB0" w:rsidP="00232899">
      <w:pPr>
        <w:spacing w:after="0" w:line="252" w:lineRule="auto"/>
        <w:ind w:left="2268" w:hanging="2268"/>
        <w:jc w:val="both"/>
      </w:pPr>
    </w:p>
    <w:p w14:paraId="5596B9EB" w14:textId="77777777" w:rsidR="00AF0BB0" w:rsidRDefault="00AF0BB0" w:rsidP="00232899">
      <w:pPr>
        <w:spacing w:after="0" w:line="252" w:lineRule="auto"/>
        <w:ind w:left="2552" w:hanging="284"/>
        <w:jc w:val="both"/>
      </w:pPr>
      <w:r>
        <w:t>1.</w:t>
      </w:r>
      <w:r>
        <w:tab/>
        <w:t>Mettre à jour l’encadrement municipal des activités minières afin de tenir compte de l’évolution du contexte minier québécois, notamment par le retrait de l’article 246 de la Loi sur l’aménagement et l’urbanisme et par la modernisation de l’OGAT relative aux activités minières.</w:t>
      </w:r>
    </w:p>
    <w:p w14:paraId="126749A9" w14:textId="77777777" w:rsidR="00AF0BB0" w:rsidRDefault="00AF0BB0" w:rsidP="00232899">
      <w:pPr>
        <w:spacing w:after="0" w:line="252" w:lineRule="auto"/>
        <w:ind w:left="2552" w:hanging="284"/>
        <w:jc w:val="both"/>
      </w:pPr>
    </w:p>
    <w:p w14:paraId="1F819158" w14:textId="77777777" w:rsidR="00AF0BB0" w:rsidRDefault="00AF0BB0" w:rsidP="00232899">
      <w:pPr>
        <w:spacing w:after="0" w:line="252" w:lineRule="auto"/>
        <w:ind w:left="2552" w:hanging="284"/>
        <w:jc w:val="both"/>
      </w:pPr>
      <w:r>
        <w:t>2.</w:t>
      </w:r>
      <w:r>
        <w:tab/>
        <w:t>Modifier dès maintenant l’OGAT relative aux activités minières pour permettre aux municipalités de reconnaitre spécifiquement la valeur économique, sociale et culturelle de la villégiature en assurant la cohabitation harmonieuse des activités minières avec cette activité.</w:t>
      </w:r>
    </w:p>
    <w:p w14:paraId="48B1923E" w14:textId="77777777" w:rsidR="00AF0BB0" w:rsidRDefault="00AF0BB0" w:rsidP="00232899">
      <w:pPr>
        <w:spacing w:after="0" w:line="252" w:lineRule="auto"/>
        <w:ind w:left="2552" w:hanging="284"/>
        <w:jc w:val="both"/>
      </w:pPr>
    </w:p>
    <w:p w14:paraId="5F4433FB" w14:textId="77777777" w:rsidR="00AF0BB0" w:rsidRDefault="00AF0BB0" w:rsidP="00232899">
      <w:pPr>
        <w:spacing w:after="0" w:line="252" w:lineRule="auto"/>
        <w:ind w:left="2552" w:hanging="284"/>
        <w:jc w:val="both"/>
      </w:pPr>
      <w:r>
        <w:t>3.</w:t>
      </w:r>
      <w:r>
        <w:tab/>
        <w:t>Assurer la pérennité du prélèvement d’eau souterraine ou de surface à des fins de consommation humaine en considérant la nécessité de la recharge des nappes phréatiques, dans le contexte de stress hydrique engendré par les changements climatiques.</w:t>
      </w:r>
    </w:p>
    <w:p w14:paraId="568B0DC2" w14:textId="77777777" w:rsidR="00AF0BB0" w:rsidRDefault="00AF0BB0" w:rsidP="00232899">
      <w:pPr>
        <w:spacing w:after="0" w:line="252" w:lineRule="auto"/>
        <w:ind w:left="2552" w:hanging="284"/>
        <w:jc w:val="both"/>
      </w:pPr>
    </w:p>
    <w:p w14:paraId="2F9BA2B2" w14:textId="77777777" w:rsidR="00AF0BB0" w:rsidRDefault="00AF0BB0" w:rsidP="00232899">
      <w:pPr>
        <w:spacing w:after="0" w:line="252" w:lineRule="auto"/>
        <w:ind w:left="2552" w:hanging="284"/>
        <w:jc w:val="both"/>
      </w:pPr>
      <w:r>
        <w:t>4.</w:t>
      </w:r>
      <w:r>
        <w:tab/>
        <w:t xml:space="preserve">Modifier la loi afin de permettre aux municipalités de différencier l’extraction des ressources minérales de surface, comme les carrières, gravières et sablières, </w:t>
      </w:r>
      <w:r>
        <w:lastRenderedPageBreak/>
        <w:t>des autres activités minières dans l’identification de TIAM.</w:t>
      </w:r>
    </w:p>
    <w:p w14:paraId="00BD4AA1" w14:textId="77777777" w:rsidR="00AF0BB0" w:rsidRDefault="00AF0BB0" w:rsidP="00232899">
      <w:pPr>
        <w:spacing w:after="0" w:line="252" w:lineRule="auto"/>
        <w:ind w:left="2552" w:hanging="284"/>
        <w:jc w:val="both"/>
      </w:pPr>
    </w:p>
    <w:p w14:paraId="78E4AC4C" w14:textId="77777777" w:rsidR="00AF0BB0" w:rsidRDefault="00AF0BB0" w:rsidP="00232899">
      <w:pPr>
        <w:spacing w:after="0" w:line="252" w:lineRule="auto"/>
        <w:ind w:left="2552" w:hanging="284"/>
        <w:jc w:val="both"/>
      </w:pPr>
      <w:r>
        <w:t>5.</w:t>
      </w:r>
      <w:r>
        <w:tab/>
        <w:t>Reconnaitre formellement que l’acceptabilité sociale par les communautés locales et par les municipalités concernées constitue un élément fondamental pour tout projet minier.</w:t>
      </w:r>
    </w:p>
    <w:p w14:paraId="77B2C715" w14:textId="77777777" w:rsidR="00AF0BB0" w:rsidRDefault="00AF0BB0" w:rsidP="00232899">
      <w:pPr>
        <w:spacing w:after="0" w:line="252" w:lineRule="auto"/>
        <w:ind w:left="2552" w:hanging="284"/>
        <w:jc w:val="both"/>
      </w:pPr>
    </w:p>
    <w:p w14:paraId="208C7687" w14:textId="77777777" w:rsidR="00AF0BB0" w:rsidRDefault="00AF0BB0" w:rsidP="00232899">
      <w:pPr>
        <w:spacing w:after="0" w:line="252" w:lineRule="auto"/>
        <w:ind w:left="2552" w:hanging="284"/>
        <w:jc w:val="both"/>
      </w:pPr>
      <w:bookmarkStart w:id="25" w:name="_Hlk126072101"/>
      <w:r>
        <w:t>6.</w:t>
      </w:r>
      <w:r>
        <w:tab/>
        <w:t>Mettre en place un comité technique, composé de spécialistes en aménagement du territoire de tous les ordres de gouvernement et de spécialistes du secteur minier, qui aura pour mandat de proposer des améliorations au régime d’encadrement des activités minières par l’aménagement du territoire.</w:t>
      </w:r>
    </w:p>
    <w:bookmarkEnd w:id="25"/>
    <w:p w14:paraId="47ABE34C" w14:textId="77777777" w:rsidR="00AF0BB0" w:rsidRDefault="00AF0BB0" w:rsidP="00232899">
      <w:pPr>
        <w:spacing w:after="0" w:line="252" w:lineRule="auto"/>
        <w:ind w:left="2268" w:hanging="2268"/>
        <w:jc w:val="both"/>
        <w:rPr>
          <w:i/>
          <w:iCs/>
        </w:rPr>
      </w:pPr>
    </w:p>
    <w:p w14:paraId="283BB4AD" w14:textId="77777777" w:rsidR="00AF0BB0" w:rsidRPr="00844482" w:rsidRDefault="00AF0BB0" w:rsidP="00232899">
      <w:pPr>
        <w:spacing w:after="0" w:line="252" w:lineRule="auto"/>
        <w:ind w:left="2268" w:hanging="2268"/>
        <w:jc w:val="both"/>
        <w:rPr>
          <w:i/>
          <w:iCs/>
          <w:lang w:val="en-CA"/>
        </w:rPr>
      </w:pPr>
      <w:r w:rsidRPr="00844482">
        <w:rPr>
          <w:i/>
          <w:iCs/>
          <w:lang w:val="en-CA"/>
        </w:rPr>
        <w:t xml:space="preserve">CONSEQUENTLY </w:t>
      </w:r>
      <w:r>
        <w:rPr>
          <w:i/>
          <w:iCs/>
          <w:lang w:val="en-CA"/>
        </w:rPr>
        <w:tab/>
      </w:r>
      <w:r w:rsidRPr="00844482">
        <w:rPr>
          <w:i/>
          <w:iCs/>
          <w:lang w:val="en-CA"/>
        </w:rPr>
        <w:t xml:space="preserve">it is </w:t>
      </w:r>
      <w:r>
        <w:rPr>
          <w:i/>
          <w:iCs/>
          <w:lang w:val="en-CA"/>
        </w:rPr>
        <w:t>proposed by Councillor</w:t>
      </w:r>
      <w:r w:rsidRPr="00844482">
        <w:rPr>
          <w:i/>
          <w:iCs/>
          <w:lang w:val="en-CA"/>
        </w:rPr>
        <w:t xml:space="preserve"> </w:t>
      </w:r>
      <w:r>
        <w:rPr>
          <w:i/>
          <w:iCs/>
          <w:lang w:val="en-CA"/>
        </w:rPr>
        <w:t>Manon Jutras</w:t>
      </w:r>
      <w:r w:rsidRPr="00844482">
        <w:rPr>
          <w:i/>
          <w:iCs/>
          <w:lang w:val="en-CA"/>
        </w:rPr>
        <w:t xml:space="preserve"> and resolved that the municipal council ask</w:t>
      </w:r>
      <w:r>
        <w:rPr>
          <w:i/>
          <w:iCs/>
          <w:lang w:val="en-CA"/>
        </w:rPr>
        <w:t>s</w:t>
      </w:r>
      <w:r w:rsidRPr="00844482">
        <w:rPr>
          <w:i/>
          <w:iCs/>
          <w:lang w:val="en-CA"/>
        </w:rPr>
        <w:t xml:space="preserve"> the Government of Quebec to:</w:t>
      </w:r>
    </w:p>
    <w:p w14:paraId="158F1110" w14:textId="77777777" w:rsidR="00AF0BB0" w:rsidRPr="00844482" w:rsidRDefault="00AF0BB0" w:rsidP="00232899">
      <w:pPr>
        <w:spacing w:after="0" w:line="252" w:lineRule="auto"/>
        <w:ind w:left="2268" w:hanging="2268"/>
        <w:jc w:val="both"/>
        <w:rPr>
          <w:i/>
          <w:iCs/>
          <w:lang w:val="en-CA"/>
        </w:rPr>
      </w:pPr>
    </w:p>
    <w:p w14:paraId="2C8E5FD7" w14:textId="77777777" w:rsidR="00AF0BB0" w:rsidRDefault="00AF0BB0" w:rsidP="00232899">
      <w:pPr>
        <w:spacing w:after="0" w:line="252" w:lineRule="auto"/>
        <w:ind w:left="2552" w:hanging="284"/>
        <w:jc w:val="both"/>
        <w:rPr>
          <w:i/>
          <w:iCs/>
          <w:lang w:val="en-CA"/>
        </w:rPr>
      </w:pPr>
      <w:r w:rsidRPr="00682FE4">
        <w:rPr>
          <w:i/>
          <w:iCs/>
          <w:lang w:val="en-CA"/>
        </w:rPr>
        <w:t xml:space="preserve">1. </w:t>
      </w:r>
      <w:r>
        <w:rPr>
          <w:i/>
          <w:iCs/>
          <w:lang w:val="en-CA"/>
        </w:rPr>
        <w:tab/>
      </w:r>
      <w:r w:rsidRPr="00682FE4">
        <w:rPr>
          <w:i/>
          <w:iCs/>
          <w:lang w:val="en-CA"/>
        </w:rPr>
        <w:t xml:space="preserve">Update the municipal framework for mining activities to take into account the evolution of the Québec mining context, in particular by withdrawing section 246 of the Act respecting land use planning and development and by modernizing the </w:t>
      </w:r>
      <w:r>
        <w:rPr>
          <w:i/>
          <w:iCs/>
          <w:lang w:val="en-CA"/>
        </w:rPr>
        <w:t>GDLUP</w:t>
      </w:r>
      <w:r w:rsidRPr="00682FE4">
        <w:rPr>
          <w:i/>
          <w:iCs/>
          <w:lang w:val="en-CA"/>
        </w:rPr>
        <w:t xml:space="preserve"> relating to mining activities.</w:t>
      </w:r>
    </w:p>
    <w:p w14:paraId="6CFF8A74" w14:textId="77777777" w:rsidR="00AF0BB0" w:rsidRDefault="00AF0BB0" w:rsidP="00232899">
      <w:pPr>
        <w:spacing w:after="0" w:line="252" w:lineRule="auto"/>
        <w:ind w:left="2552" w:hanging="284"/>
        <w:jc w:val="both"/>
        <w:rPr>
          <w:i/>
          <w:iCs/>
          <w:lang w:val="en-CA"/>
        </w:rPr>
      </w:pPr>
    </w:p>
    <w:p w14:paraId="226F6BB2" w14:textId="77777777" w:rsidR="00AF0BB0" w:rsidRDefault="00AF0BB0" w:rsidP="00232899">
      <w:pPr>
        <w:spacing w:after="0" w:line="252" w:lineRule="auto"/>
        <w:ind w:left="2552" w:hanging="284"/>
        <w:jc w:val="both"/>
        <w:rPr>
          <w:i/>
          <w:iCs/>
          <w:lang w:val="en-CA"/>
        </w:rPr>
      </w:pPr>
      <w:r w:rsidRPr="00D65DA1">
        <w:rPr>
          <w:i/>
          <w:iCs/>
          <w:lang w:val="en-CA"/>
        </w:rPr>
        <w:t xml:space="preserve">2. </w:t>
      </w:r>
      <w:r>
        <w:rPr>
          <w:i/>
          <w:iCs/>
          <w:lang w:val="en-CA"/>
        </w:rPr>
        <w:tab/>
      </w:r>
      <w:r w:rsidRPr="00D65DA1">
        <w:rPr>
          <w:i/>
          <w:iCs/>
          <w:lang w:val="en-CA"/>
        </w:rPr>
        <w:t xml:space="preserve">Amend immediately the </w:t>
      </w:r>
      <w:r>
        <w:rPr>
          <w:i/>
          <w:iCs/>
          <w:lang w:val="en-CA"/>
        </w:rPr>
        <w:t>GDLUP</w:t>
      </w:r>
      <w:r w:rsidRPr="00D65DA1">
        <w:rPr>
          <w:i/>
          <w:iCs/>
          <w:lang w:val="en-CA"/>
        </w:rPr>
        <w:t xml:space="preserve"> relating to mining activities to allow municipalities </w:t>
      </w:r>
      <w:r w:rsidRPr="006C15AB">
        <w:rPr>
          <w:i/>
          <w:iCs/>
          <w:lang w:val="en-CA"/>
        </w:rPr>
        <w:t>to specifically recognize the economic, social and cultural value of the resort by ensuring the harmonious coexistence of mining activities with this activity</w:t>
      </w:r>
      <w:r w:rsidRPr="00D65DA1">
        <w:rPr>
          <w:i/>
          <w:iCs/>
          <w:lang w:val="en-CA"/>
        </w:rPr>
        <w:t>.</w:t>
      </w:r>
    </w:p>
    <w:p w14:paraId="27834057" w14:textId="77777777" w:rsidR="00AF0BB0" w:rsidRDefault="00AF0BB0" w:rsidP="00232899">
      <w:pPr>
        <w:spacing w:after="0" w:line="252" w:lineRule="auto"/>
        <w:ind w:left="2552" w:hanging="284"/>
        <w:jc w:val="both"/>
        <w:rPr>
          <w:i/>
          <w:iCs/>
          <w:lang w:val="en-CA"/>
        </w:rPr>
      </w:pPr>
    </w:p>
    <w:p w14:paraId="714817AE" w14:textId="77777777" w:rsidR="00AF0BB0" w:rsidRDefault="00AF0BB0" w:rsidP="00232899">
      <w:pPr>
        <w:spacing w:after="0" w:line="252" w:lineRule="auto"/>
        <w:ind w:left="2552" w:hanging="284"/>
        <w:jc w:val="both"/>
        <w:rPr>
          <w:i/>
          <w:iCs/>
          <w:lang w:val="en-CA"/>
        </w:rPr>
      </w:pPr>
      <w:r w:rsidRPr="00D65DA1">
        <w:rPr>
          <w:i/>
          <w:iCs/>
          <w:lang w:val="en-CA"/>
        </w:rPr>
        <w:t xml:space="preserve">3. </w:t>
      </w:r>
      <w:r>
        <w:rPr>
          <w:i/>
          <w:iCs/>
          <w:lang w:val="en-CA"/>
        </w:rPr>
        <w:tab/>
      </w:r>
      <w:r w:rsidRPr="00D65DA1">
        <w:rPr>
          <w:i/>
          <w:iCs/>
          <w:lang w:val="en-CA"/>
        </w:rPr>
        <w:t>Ensure the sustainability of groundwater or surface water abstraction for human consumption by considering the need for groundwater recharge, in the context of water stress caused by climate change.</w:t>
      </w:r>
    </w:p>
    <w:p w14:paraId="75C15263" w14:textId="77777777" w:rsidR="00AF0BB0" w:rsidRDefault="00AF0BB0" w:rsidP="00232899">
      <w:pPr>
        <w:spacing w:after="0" w:line="252" w:lineRule="auto"/>
        <w:ind w:left="2552" w:hanging="284"/>
        <w:jc w:val="both"/>
        <w:rPr>
          <w:i/>
          <w:iCs/>
          <w:lang w:val="en-CA"/>
        </w:rPr>
      </w:pPr>
    </w:p>
    <w:p w14:paraId="14829AA0" w14:textId="77777777" w:rsidR="00AF0BB0" w:rsidRDefault="00AF0BB0" w:rsidP="00232899">
      <w:pPr>
        <w:spacing w:after="0" w:line="252" w:lineRule="auto"/>
        <w:ind w:left="2552" w:hanging="284"/>
        <w:jc w:val="both"/>
        <w:rPr>
          <w:i/>
          <w:iCs/>
          <w:lang w:val="en-CA"/>
        </w:rPr>
      </w:pPr>
      <w:r w:rsidRPr="00D65DA1">
        <w:rPr>
          <w:i/>
          <w:iCs/>
          <w:lang w:val="en-CA"/>
        </w:rPr>
        <w:t xml:space="preserve">4. </w:t>
      </w:r>
      <w:r>
        <w:rPr>
          <w:i/>
          <w:iCs/>
          <w:lang w:val="en-CA"/>
        </w:rPr>
        <w:tab/>
      </w:r>
      <w:r w:rsidRPr="00D65DA1">
        <w:rPr>
          <w:i/>
          <w:iCs/>
          <w:lang w:val="en-CA"/>
        </w:rPr>
        <w:t>Amend the law to allow municipalities to differentiate the extraction of surface mineral resources, such as quarries, gravel pits and sand pits, from other mining activities in the identification of TI</w:t>
      </w:r>
      <w:r>
        <w:rPr>
          <w:i/>
          <w:iCs/>
          <w:lang w:val="en-CA"/>
        </w:rPr>
        <w:t>MA.</w:t>
      </w:r>
    </w:p>
    <w:p w14:paraId="7172ACEF" w14:textId="77777777" w:rsidR="00AF0BB0" w:rsidRDefault="00AF0BB0" w:rsidP="00232899">
      <w:pPr>
        <w:spacing w:after="0" w:line="252" w:lineRule="auto"/>
        <w:ind w:left="2552" w:hanging="284"/>
        <w:jc w:val="both"/>
        <w:rPr>
          <w:i/>
          <w:iCs/>
          <w:lang w:val="en-CA"/>
        </w:rPr>
      </w:pPr>
    </w:p>
    <w:p w14:paraId="57615199" w14:textId="77777777" w:rsidR="00AF0BB0" w:rsidRDefault="00AF0BB0" w:rsidP="00232899">
      <w:pPr>
        <w:spacing w:after="0" w:line="252" w:lineRule="auto"/>
        <w:ind w:left="2552" w:hanging="284"/>
        <w:jc w:val="both"/>
        <w:rPr>
          <w:i/>
          <w:iCs/>
          <w:lang w:val="en-CA"/>
        </w:rPr>
      </w:pPr>
      <w:r w:rsidRPr="0095016D">
        <w:rPr>
          <w:i/>
          <w:iCs/>
          <w:lang w:val="en-CA"/>
        </w:rPr>
        <w:t xml:space="preserve">5. </w:t>
      </w:r>
      <w:r>
        <w:rPr>
          <w:i/>
          <w:iCs/>
          <w:lang w:val="en-CA"/>
        </w:rPr>
        <w:tab/>
      </w:r>
      <w:r w:rsidRPr="0095016D">
        <w:rPr>
          <w:i/>
          <w:iCs/>
          <w:lang w:val="en-CA"/>
        </w:rPr>
        <w:t>Formally recognize that social acceptability by local communities and by the municipalities concerned constitutes a fundamental element for any mining project.</w:t>
      </w:r>
    </w:p>
    <w:p w14:paraId="4B842F53" w14:textId="77777777" w:rsidR="00AF0BB0" w:rsidRDefault="00AF0BB0" w:rsidP="00232899">
      <w:pPr>
        <w:spacing w:after="0" w:line="252" w:lineRule="auto"/>
        <w:ind w:left="2552" w:hanging="284"/>
        <w:jc w:val="both"/>
        <w:rPr>
          <w:i/>
          <w:iCs/>
          <w:lang w:val="en-CA"/>
        </w:rPr>
      </w:pPr>
    </w:p>
    <w:p w14:paraId="29186DB4" w14:textId="4BD04A49" w:rsidR="00AF0BB0" w:rsidRDefault="00AF0BB0" w:rsidP="00232899">
      <w:pPr>
        <w:spacing w:after="0" w:line="252" w:lineRule="auto"/>
        <w:ind w:left="2552" w:hanging="284"/>
        <w:jc w:val="both"/>
        <w:rPr>
          <w:i/>
          <w:iCs/>
          <w:lang w:val="en-CA"/>
        </w:rPr>
      </w:pPr>
      <w:r w:rsidRPr="00116092">
        <w:rPr>
          <w:i/>
          <w:iCs/>
          <w:lang w:val="en-CA"/>
        </w:rPr>
        <w:t xml:space="preserve">6. </w:t>
      </w:r>
      <w:r>
        <w:rPr>
          <w:i/>
          <w:iCs/>
          <w:lang w:val="en-CA"/>
        </w:rPr>
        <w:tab/>
      </w:r>
      <w:r w:rsidRPr="00116092">
        <w:rPr>
          <w:i/>
          <w:iCs/>
          <w:lang w:val="en-CA"/>
        </w:rPr>
        <w:t>Set up a technical committee, made up of land use planning specialists from all levels of government and mining sector specialists, whose mandate will be to propose improvements to the regulatory framework for mining activities through land use planning. territory.</w:t>
      </w:r>
    </w:p>
    <w:p w14:paraId="10BEA88A" w14:textId="77777777" w:rsidR="00AF0BB0" w:rsidRPr="00116092" w:rsidRDefault="00AF0BB0" w:rsidP="00232899">
      <w:pPr>
        <w:spacing w:after="0" w:line="252" w:lineRule="auto"/>
        <w:ind w:left="2552" w:hanging="284"/>
        <w:jc w:val="both"/>
        <w:rPr>
          <w:i/>
          <w:iCs/>
          <w:lang w:val="en-CA"/>
        </w:rPr>
      </w:pPr>
    </w:p>
    <w:p w14:paraId="5572DFE3" w14:textId="77777777" w:rsidR="004B7B3A" w:rsidRPr="00957DFB" w:rsidRDefault="004B7B3A" w:rsidP="00232899">
      <w:pPr>
        <w:spacing w:after="0" w:line="252" w:lineRule="auto"/>
        <w:jc w:val="right"/>
        <w:rPr>
          <w:rFonts w:cstheme="minorHAnsi"/>
        </w:rPr>
      </w:pPr>
      <w:r w:rsidRPr="00957DFB">
        <w:rPr>
          <w:rFonts w:cstheme="minorHAnsi"/>
        </w:rPr>
        <w:t>Adopté à l’unanimité des conseillers</w:t>
      </w:r>
    </w:p>
    <w:p w14:paraId="3303D89D" w14:textId="77777777" w:rsidR="004B7B3A" w:rsidRPr="00957DFB" w:rsidRDefault="004B7B3A" w:rsidP="00232899">
      <w:pPr>
        <w:spacing w:after="0" w:line="252" w:lineRule="auto"/>
        <w:jc w:val="right"/>
        <w:rPr>
          <w:rFonts w:cstheme="minorHAnsi"/>
          <w:i/>
        </w:rPr>
      </w:pPr>
      <w:r w:rsidRPr="00957DFB">
        <w:rPr>
          <w:rFonts w:cstheme="minorHAnsi"/>
          <w:i/>
        </w:rPr>
        <w:t>Adopted unanimously by councillors</w:t>
      </w:r>
    </w:p>
    <w:p w14:paraId="3599CE03" w14:textId="1DCAAC3C" w:rsidR="00392132" w:rsidRPr="00957DFB" w:rsidRDefault="00392132" w:rsidP="00232899">
      <w:pPr>
        <w:spacing w:after="0" w:line="252" w:lineRule="auto"/>
        <w:jc w:val="right"/>
        <w:rPr>
          <w:rFonts w:cstheme="minorHAnsi"/>
          <w:i/>
        </w:rPr>
      </w:pPr>
    </w:p>
    <w:p w14:paraId="1A2FC588" w14:textId="77777777" w:rsidR="00E3117D" w:rsidRDefault="00E3117D" w:rsidP="00232899">
      <w:pPr>
        <w:spacing w:after="0" w:line="252" w:lineRule="auto"/>
        <w:jc w:val="both"/>
        <w:rPr>
          <w:b/>
          <w:u w:val="single"/>
        </w:rPr>
      </w:pPr>
      <w:r>
        <w:rPr>
          <w:b/>
          <w:u w:val="single"/>
        </w:rPr>
        <w:t>2023-02-061</w:t>
      </w:r>
      <w:r>
        <w:rPr>
          <w:b/>
          <w:u w:val="single"/>
        </w:rPr>
        <w:tab/>
        <w:t>Demande d’aide financière en vertu du programme ÉcoPrêt</w:t>
      </w:r>
    </w:p>
    <w:p w14:paraId="35B9C474" w14:textId="77777777" w:rsidR="00E3117D" w:rsidRPr="003A7758" w:rsidRDefault="00E3117D" w:rsidP="00232899">
      <w:pPr>
        <w:spacing w:after="0" w:line="252" w:lineRule="auto"/>
        <w:jc w:val="both"/>
        <w:rPr>
          <w:b/>
          <w:u w:val="single"/>
        </w:rPr>
      </w:pPr>
    </w:p>
    <w:p w14:paraId="32B26C02" w14:textId="77777777" w:rsidR="00E3117D" w:rsidRPr="00C24DB8" w:rsidRDefault="00E3117D" w:rsidP="00232899">
      <w:pPr>
        <w:spacing w:line="252" w:lineRule="auto"/>
        <w:jc w:val="both"/>
        <w:rPr>
          <w:rFonts w:cstheme="minorHAnsi"/>
          <w:b/>
          <w:i/>
          <w:sz w:val="24"/>
          <w:lang w:val="en-CA"/>
        </w:rPr>
      </w:pPr>
      <w:r>
        <w:rPr>
          <w:b/>
          <w:i/>
          <w:u w:val="single"/>
          <w:lang w:val="en-CA"/>
        </w:rPr>
        <w:t>2023-02-061</w:t>
      </w:r>
      <w:r w:rsidRPr="00C24DB8">
        <w:rPr>
          <w:b/>
          <w:i/>
          <w:u w:val="single"/>
          <w:lang w:val="en-CA"/>
        </w:rPr>
        <w:tab/>
        <w:t>Request for financial assistance under the EcoPrêt program</w:t>
      </w:r>
    </w:p>
    <w:p w14:paraId="01E668B7" w14:textId="77777777" w:rsidR="00E3117D" w:rsidRDefault="00E3117D" w:rsidP="00232899">
      <w:pPr>
        <w:spacing w:line="252" w:lineRule="auto"/>
        <w:ind w:left="2268" w:hanging="2268"/>
        <w:jc w:val="both"/>
        <w:rPr>
          <w:rFonts w:cstheme="minorHAnsi"/>
        </w:rPr>
      </w:pPr>
      <w:r w:rsidRPr="00487630">
        <w:rPr>
          <w:rFonts w:cstheme="minorHAnsi"/>
        </w:rPr>
        <w:lastRenderedPageBreak/>
        <w:t>ATTENDU</w:t>
      </w:r>
      <w:r w:rsidRPr="00487630">
        <w:rPr>
          <w:rFonts w:cstheme="minorHAnsi"/>
        </w:rPr>
        <w:tab/>
      </w:r>
      <w:r>
        <w:rPr>
          <w:rFonts w:cstheme="minorHAnsi"/>
        </w:rPr>
        <w:t>que le conseil a mis</w:t>
      </w:r>
      <w:r w:rsidRPr="00487630">
        <w:rPr>
          <w:rFonts w:cstheme="minorHAnsi"/>
        </w:rPr>
        <w:t xml:space="preserve"> en place le programme</w:t>
      </w:r>
      <w:r>
        <w:rPr>
          <w:rFonts w:cstheme="minorHAnsi"/>
        </w:rPr>
        <w:t xml:space="preserve"> ÉcoPrêt afin d’encourager </w:t>
      </w:r>
      <w:r>
        <w:t>la mise aux normes</w:t>
      </w:r>
      <w:r>
        <w:rPr>
          <w:rFonts w:cstheme="minorHAnsi"/>
        </w:rPr>
        <w:t xml:space="preserve"> des installations septiques présentes sur le territoire de la municipalité;</w:t>
      </w:r>
    </w:p>
    <w:p w14:paraId="7F4BDBBD" w14:textId="77777777" w:rsidR="00E3117D" w:rsidRPr="00D14BD6" w:rsidRDefault="00E3117D" w:rsidP="00232899">
      <w:pPr>
        <w:spacing w:line="252" w:lineRule="auto"/>
        <w:ind w:left="2268" w:hanging="2268"/>
        <w:jc w:val="both"/>
        <w:rPr>
          <w:rFonts w:cstheme="minorHAnsi"/>
          <w:i/>
          <w:lang w:val="en-CA"/>
        </w:rPr>
      </w:pPr>
      <w:r w:rsidRPr="00D14BD6">
        <w:rPr>
          <w:rFonts w:cstheme="minorHAnsi"/>
          <w:i/>
          <w:lang w:val="en-CA"/>
        </w:rPr>
        <w:t xml:space="preserve">WHEREAS </w:t>
      </w:r>
      <w:r>
        <w:rPr>
          <w:rFonts w:cstheme="minorHAnsi"/>
          <w:i/>
          <w:lang w:val="en-CA"/>
        </w:rPr>
        <w:tab/>
      </w:r>
      <w:r w:rsidRPr="00D14BD6">
        <w:rPr>
          <w:rFonts w:cstheme="minorHAnsi"/>
          <w:i/>
          <w:lang w:val="en-CA"/>
        </w:rPr>
        <w:t>Council has set up the EcoPrêt program to encourage the upgrading of septic systems present on the territory of the municipality;</w:t>
      </w:r>
    </w:p>
    <w:p w14:paraId="1C39E8C3" w14:textId="77777777" w:rsidR="00E3117D" w:rsidRDefault="00E3117D" w:rsidP="00232899">
      <w:pPr>
        <w:spacing w:line="252" w:lineRule="auto"/>
        <w:ind w:left="2268" w:hanging="2268"/>
        <w:jc w:val="both"/>
        <w:rPr>
          <w:rFonts w:cstheme="minorHAnsi"/>
        </w:rPr>
      </w:pPr>
      <w:r>
        <w:rPr>
          <w:rFonts w:cstheme="minorHAnsi"/>
        </w:rPr>
        <w:t>ATTENDU</w:t>
      </w:r>
      <w:r>
        <w:rPr>
          <w:rFonts w:cstheme="minorHAnsi"/>
        </w:rPr>
        <w:tab/>
        <w:t>que t</w:t>
      </w:r>
      <w:r w:rsidRPr="00EB7364">
        <w:rPr>
          <w:rFonts w:cstheme="minorHAnsi"/>
        </w:rPr>
        <w:t>out propr</w:t>
      </w:r>
      <w:r>
        <w:rPr>
          <w:rFonts w:cstheme="minorHAnsi"/>
        </w:rPr>
        <w:t xml:space="preserve">iétaire d’une résidence isolée </w:t>
      </w:r>
      <w:r w:rsidRPr="00EB7364">
        <w:rPr>
          <w:rFonts w:cstheme="minorHAnsi"/>
        </w:rPr>
        <w:t xml:space="preserve">située sur le territoire de la municipalité et dont l’installation septique est polluante peut soumettre une demande d’aide financière dans le cadre du </w:t>
      </w:r>
      <w:r>
        <w:rPr>
          <w:rFonts w:cstheme="minorHAnsi"/>
        </w:rPr>
        <w:t>programme ÉcoPrêt;</w:t>
      </w:r>
    </w:p>
    <w:p w14:paraId="74A3380F" w14:textId="77777777" w:rsidR="00E3117D" w:rsidRPr="0037353D" w:rsidRDefault="00E3117D" w:rsidP="00232899">
      <w:pPr>
        <w:spacing w:line="252" w:lineRule="auto"/>
        <w:ind w:left="2268" w:hanging="2268"/>
        <w:jc w:val="both"/>
        <w:rPr>
          <w:rFonts w:cstheme="minorHAnsi"/>
          <w:i/>
          <w:lang w:val="en-CA"/>
        </w:rPr>
      </w:pPr>
      <w:r w:rsidRPr="0037353D">
        <w:rPr>
          <w:rFonts w:cstheme="minorHAnsi"/>
          <w:i/>
          <w:lang w:val="en-CA"/>
        </w:rPr>
        <w:t xml:space="preserve">WHEREAS </w:t>
      </w:r>
      <w:r w:rsidRPr="0037353D">
        <w:rPr>
          <w:rFonts w:cstheme="minorHAnsi"/>
          <w:i/>
          <w:lang w:val="en-CA"/>
        </w:rPr>
        <w:tab/>
        <w:t>any owner of an isolated residence located on the territory of the municipality and whose septic system is polluting may submit a request for financial assistance under the EcoPrêt program;</w:t>
      </w:r>
    </w:p>
    <w:p w14:paraId="34AA92A2" w14:textId="77777777" w:rsidR="00E3117D" w:rsidRDefault="00E3117D" w:rsidP="00232899">
      <w:pPr>
        <w:spacing w:line="252" w:lineRule="auto"/>
        <w:ind w:left="2268" w:hanging="2268"/>
        <w:jc w:val="both"/>
        <w:rPr>
          <w:rFonts w:cstheme="minorHAnsi"/>
        </w:rPr>
      </w:pPr>
      <w:r>
        <w:rPr>
          <w:rFonts w:cstheme="minorHAnsi"/>
        </w:rPr>
        <w:t>ATTENDU</w:t>
      </w:r>
      <w:r>
        <w:rPr>
          <w:rFonts w:cstheme="minorHAnsi"/>
        </w:rPr>
        <w:tab/>
        <w:t xml:space="preserve">que l’immeuble portant le numéro matricule </w:t>
      </w:r>
      <w:bookmarkStart w:id="26" w:name="_Hlk126068993"/>
      <w:r>
        <w:rPr>
          <w:rFonts w:cstheme="minorHAnsi"/>
        </w:rPr>
        <w:t>1557-91-6415</w:t>
      </w:r>
      <w:bookmarkEnd w:id="26"/>
      <w:r>
        <w:rPr>
          <w:rFonts w:cstheme="minorHAnsi"/>
        </w:rPr>
        <w:t xml:space="preserve"> répond aux critères du programme ÉcoPrêt;</w:t>
      </w:r>
    </w:p>
    <w:p w14:paraId="0EC81C02" w14:textId="77777777" w:rsidR="00E3117D" w:rsidRPr="00716533" w:rsidRDefault="00E3117D" w:rsidP="00232899">
      <w:pPr>
        <w:spacing w:line="252" w:lineRule="auto"/>
        <w:ind w:left="2268" w:hanging="2268"/>
        <w:jc w:val="both"/>
        <w:rPr>
          <w:rFonts w:cstheme="minorHAnsi"/>
          <w:i/>
          <w:lang w:val="en-CA"/>
        </w:rPr>
      </w:pPr>
      <w:r w:rsidRPr="00716533">
        <w:rPr>
          <w:rFonts w:cstheme="minorHAnsi"/>
          <w:i/>
          <w:lang w:val="en-CA"/>
        </w:rPr>
        <w:t xml:space="preserve">WHEREAS </w:t>
      </w:r>
      <w:r w:rsidRPr="00716533">
        <w:rPr>
          <w:rFonts w:cstheme="minorHAnsi"/>
          <w:i/>
          <w:lang w:val="en-CA"/>
        </w:rPr>
        <w:tab/>
        <w:t xml:space="preserve">the building bearing the registration number </w:t>
      </w:r>
      <w:r>
        <w:rPr>
          <w:rFonts w:cstheme="minorHAnsi"/>
          <w:i/>
          <w:lang w:val="en-CA"/>
        </w:rPr>
        <w:t>1557-91-6415</w:t>
      </w:r>
      <w:r w:rsidRPr="00716533">
        <w:rPr>
          <w:rFonts w:cstheme="minorHAnsi"/>
          <w:i/>
          <w:lang w:val="en-CA"/>
        </w:rPr>
        <w:t xml:space="preserve"> meets the criteria of the EcoPrêt program;</w:t>
      </w:r>
    </w:p>
    <w:p w14:paraId="2DE73352" w14:textId="77777777" w:rsidR="00E3117D" w:rsidRDefault="00E3117D" w:rsidP="00232899">
      <w:pPr>
        <w:spacing w:line="252" w:lineRule="auto"/>
        <w:ind w:left="2268" w:hanging="2268"/>
        <w:jc w:val="both"/>
        <w:rPr>
          <w:rFonts w:cstheme="minorHAnsi"/>
        </w:rPr>
      </w:pPr>
      <w:r>
        <w:rPr>
          <w:rFonts w:cstheme="minorHAnsi"/>
        </w:rPr>
        <w:t>EN CONSÉQUENCE</w:t>
      </w:r>
      <w:r>
        <w:rPr>
          <w:rFonts w:cstheme="minorHAnsi"/>
        </w:rPr>
        <w:tab/>
        <w:t xml:space="preserve">il est proposé par </w:t>
      </w:r>
      <w:r w:rsidRPr="000A676A">
        <w:rPr>
          <w:rFonts w:cstheme="minorHAnsi"/>
        </w:rPr>
        <w:t xml:space="preserve">le conseiller Patrice Deslongchamps </w:t>
      </w:r>
      <w:r>
        <w:rPr>
          <w:rFonts w:cstheme="minorHAnsi"/>
        </w:rPr>
        <w:t>et résolu que le conseil municipal accepte la d</w:t>
      </w:r>
      <w:r w:rsidRPr="004B71CF">
        <w:rPr>
          <w:rFonts w:cstheme="minorHAnsi"/>
        </w:rPr>
        <w:t>emande d’aide financière en vertu du programme ÉcoPrêt</w:t>
      </w:r>
      <w:r>
        <w:rPr>
          <w:rFonts w:cstheme="minorHAnsi"/>
        </w:rPr>
        <w:t xml:space="preserve"> pour l’immeuble portant le numéro matricule </w:t>
      </w:r>
      <w:r w:rsidRPr="00881B17">
        <w:rPr>
          <w:rFonts w:cstheme="minorHAnsi"/>
        </w:rPr>
        <w:t>1557-91-6415</w:t>
      </w:r>
      <w:r>
        <w:rPr>
          <w:rFonts w:cstheme="minorHAnsi"/>
        </w:rPr>
        <w:t>.</w:t>
      </w:r>
    </w:p>
    <w:p w14:paraId="19A8AC47" w14:textId="77777777" w:rsidR="00E3117D" w:rsidRDefault="00E3117D" w:rsidP="00232899">
      <w:pPr>
        <w:spacing w:line="252" w:lineRule="auto"/>
        <w:ind w:left="2268" w:hanging="2268"/>
        <w:jc w:val="both"/>
      </w:pPr>
      <w:r>
        <w:rPr>
          <w:rFonts w:cstheme="minorHAnsi"/>
        </w:rPr>
        <w:tab/>
        <w:t xml:space="preserve">Il est également résolu que la direction générale soit autorisée à signer </w:t>
      </w:r>
      <w:r w:rsidRPr="002E0490">
        <w:t>l’entente financière préliminaire et l’entente de financement finale.</w:t>
      </w:r>
    </w:p>
    <w:p w14:paraId="13083D49" w14:textId="77777777" w:rsidR="00E3117D" w:rsidRDefault="00E3117D" w:rsidP="00232899">
      <w:pPr>
        <w:spacing w:line="252" w:lineRule="auto"/>
        <w:ind w:left="2268" w:hanging="2268"/>
        <w:jc w:val="both"/>
        <w:rPr>
          <w:rFonts w:cstheme="minorHAnsi"/>
          <w:i/>
          <w:lang w:val="en-CA"/>
        </w:rPr>
      </w:pPr>
      <w:r w:rsidRPr="00E76741">
        <w:rPr>
          <w:rFonts w:cstheme="minorHAnsi"/>
          <w:i/>
          <w:lang w:val="en-CA"/>
        </w:rPr>
        <w:t xml:space="preserve">THEREFORE </w:t>
      </w:r>
      <w:r>
        <w:rPr>
          <w:rFonts w:cstheme="minorHAnsi"/>
          <w:i/>
          <w:lang w:val="en-CA"/>
        </w:rPr>
        <w:tab/>
      </w:r>
      <w:r w:rsidRPr="00E76741">
        <w:rPr>
          <w:rFonts w:cstheme="minorHAnsi"/>
          <w:i/>
          <w:lang w:val="en-CA"/>
        </w:rPr>
        <w:t xml:space="preserve">it is </w:t>
      </w:r>
      <w:r>
        <w:rPr>
          <w:rFonts w:cstheme="minorHAnsi"/>
          <w:i/>
          <w:lang w:val="en-CA"/>
        </w:rPr>
        <w:t>proposed</w:t>
      </w:r>
      <w:r w:rsidRPr="00E76741">
        <w:rPr>
          <w:rFonts w:cstheme="minorHAnsi"/>
          <w:i/>
          <w:lang w:val="en-CA"/>
        </w:rPr>
        <w:t xml:space="preserve"> by</w:t>
      </w:r>
      <w:r>
        <w:rPr>
          <w:rFonts w:cstheme="minorHAnsi"/>
          <w:i/>
          <w:lang w:val="en-CA"/>
        </w:rPr>
        <w:t xml:space="preserve"> Councillor</w:t>
      </w:r>
      <w:r w:rsidRPr="00E76741">
        <w:rPr>
          <w:rFonts w:cstheme="minorHAnsi"/>
          <w:i/>
          <w:lang w:val="en-CA"/>
        </w:rPr>
        <w:t xml:space="preserve"> </w:t>
      </w:r>
      <w:r>
        <w:rPr>
          <w:rFonts w:cstheme="minorHAnsi"/>
          <w:i/>
          <w:lang w:val="en-CA"/>
        </w:rPr>
        <w:t>Patrice Deslongchamps</w:t>
      </w:r>
      <w:r w:rsidRPr="00E76741">
        <w:rPr>
          <w:rFonts w:cstheme="minorHAnsi"/>
          <w:i/>
          <w:lang w:val="en-CA"/>
        </w:rPr>
        <w:t xml:space="preserve"> and resolved that the municipal council accept the request for financial assistance under the Eco</w:t>
      </w:r>
      <w:r>
        <w:rPr>
          <w:rFonts w:cstheme="minorHAnsi"/>
          <w:i/>
          <w:lang w:val="en-CA"/>
        </w:rPr>
        <w:t>Prêt</w:t>
      </w:r>
      <w:r w:rsidRPr="00E76741">
        <w:rPr>
          <w:rFonts w:cstheme="minorHAnsi"/>
          <w:i/>
          <w:lang w:val="en-CA"/>
        </w:rPr>
        <w:t xml:space="preserve"> program for the building bearing the registration number </w:t>
      </w:r>
      <w:r w:rsidRPr="00881B17">
        <w:rPr>
          <w:rFonts w:cstheme="minorHAnsi"/>
          <w:i/>
          <w:lang w:val="en-CA"/>
        </w:rPr>
        <w:t>1557-91-6415</w:t>
      </w:r>
      <w:r w:rsidRPr="00E76741">
        <w:rPr>
          <w:rFonts w:cstheme="minorHAnsi"/>
          <w:i/>
          <w:lang w:val="en-CA"/>
        </w:rPr>
        <w:t>.</w:t>
      </w:r>
    </w:p>
    <w:p w14:paraId="68810DCC" w14:textId="3C31453F" w:rsidR="00392132" w:rsidRPr="009955D3" w:rsidRDefault="00E3117D" w:rsidP="00232899">
      <w:pPr>
        <w:spacing w:line="252" w:lineRule="auto"/>
        <w:ind w:left="2268" w:hanging="2268"/>
        <w:jc w:val="both"/>
        <w:rPr>
          <w:rFonts w:eastAsia="Times New Roman" w:cstheme="minorHAnsi"/>
          <w:i/>
          <w:lang w:val="en-CA" w:eastAsia="fr-CA"/>
        </w:rPr>
      </w:pPr>
      <w:r>
        <w:rPr>
          <w:rFonts w:cstheme="minorHAnsi"/>
          <w:i/>
          <w:lang w:val="en-CA"/>
        </w:rPr>
        <w:tab/>
      </w:r>
      <w:r w:rsidRPr="00E76741">
        <w:rPr>
          <w:rFonts w:cstheme="minorHAnsi"/>
          <w:i/>
          <w:lang w:val="en-CA"/>
        </w:rPr>
        <w:t>It is also resolved that the general management be authorized to sign the preliminary financial agreement and the final financing agreement.</w:t>
      </w:r>
    </w:p>
    <w:p w14:paraId="6E5DB3C3" w14:textId="77777777" w:rsidR="002D0AD2" w:rsidRPr="00232899" w:rsidRDefault="002D0AD2" w:rsidP="00232899">
      <w:pPr>
        <w:spacing w:after="0" w:line="252" w:lineRule="auto"/>
        <w:jc w:val="right"/>
        <w:rPr>
          <w:rFonts w:cstheme="minorHAnsi"/>
        </w:rPr>
      </w:pPr>
      <w:r w:rsidRPr="00232899">
        <w:rPr>
          <w:rFonts w:cstheme="minorHAnsi"/>
        </w:rPr>
        <w:t>Adopté à l’unanimité des conseillers</w:t>
      </w:r>
    </w:p>
    <w:p w14:paraId="1BC63422" w14:textId="77777777" w:rsidR="002D0AD2" w:rsidRPr="00232899" w:rsidRDefault="002D0AD2" w:rsidP="00232899">
      <w:pPr>
        <w:spacing w:after="0" w:line="252" w:lineRule="auto"/>
        <w:jc w:val="right"/>
        <w:rPr>
          <w:rFonts w:cstheme="minorHAnsi"/>
          <w:i/>
        </w:rPr>
      </w:pPr>
      <w:r w:rsidRPr="00232899">
        <w:rPr>
          <w:rFonts w:cstheme="minorHAnsi"/>
          <w:i/>
        </w:rPr>
        <w:t>Adopted unanimously by councillors</w:t>
      </w:r>
    </w:p>
    <w:p w14:paraId="39FB3A9A" w14:textId="77777777" w:rsidR="00392132" w:rsidRPr="00232899" w:rsidRDefault="00392132" w:rsidP="00232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4168112" w14:textId="77777777" w:rsidR="00B76785" w:rsidRPr="009955D3" w:rsidRDefault="00B76785" w:rsidP="00232899">
      <w:pPr>
        <w:spacing w:after="0" w:line="252"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3E625719" w14:textId="77777777" w:rsidR="00B76785" w:rsidRPr="009955D3" w:rsidRDefault="00B76785" w:rsidP="00232899">
      <w:pPr>
        <w:spacing w:after="0" w:line="252" w:lineRule="auto"/>
        <w:jc w:val="both"/>
        <w:outlineLvl w:val="0"/>
        <w:rPr>
          <w:rFonts w:cstheme="minorHAnsi"/>
        </w:rPr>
      </w:pPr>
    </w:p>
    <w:p w14:paraId="0BF14512" w14:textId="77777777" w:rsidR="007159C7" w:rsidRDefault="007159C7" w:rsidP="00232899">
      <w:pPr>
        <w:spacing w:after="0" w:line="252" w:lineRule="auto"/>
        <w:jc w:val="both"/>
        <w:rPr>
          <w:rFonts w:cs="Arial"/>
          <w:b/>
          <w:bCs/>
          <w:u w:val="single"/>
        </w:rPr>
      </w:pPr>
      <w:r w:rsidRPr="00EA572D">
        <w:rPr>
          <w:rFonts w:cs="Arial"/>
          <w:b/>
          <w:bCs/>
          <w:u w:val="single"/>
        </w:rPr>
        <w:t>2023-02-</w:t>
      </w:r>
      <w:r>
        <w:rPr>
          <w:rFonts w:cs="Arial"/>
          <w:b/>
          <w:bCs/>
          <w:u w:val="single"/>
        </w:rPr>
        <w:t>062</w:t>
      </w:r>
      <w:r w:rsidRPr="00EA572D">
        <w:rPr>
          <w:rFonts w:cs="Arial"/>
          <w:b/>
          <w:bCs/>
          <w:u w:val="single"/>
        </w:rPr>
        <w:tab/>
      </w:r>
      <w:r w:rsidRPr="00771FD3">
        <w:rPr>
          <w:rFonts w:cs="Arial"/>
          <w:b/>
          <w:bCs/>
          <w:u w:val="single"/>
        </w:rPr>
        <w:t>Renouvellement de la subvention des enfants pour le camp de jour, incluant la semaine de relâche scolaire</w:t>
      </w:r>
    </w:p>
    <w:p w14:paraId="41F36ABA" w14:textId="77777777" w:rsidR="007159C7" w:rsidRDefault="007159C7" w:rsidP="00232899">
      <w:pPr>
        <w:spacing w:after="0" w:line="252" w:lineRule="auto"/>
        <w:jc w:val="both"/>
        <w:rPr>
          <w:rFonts w:cs="Arial"/>
          <w:b/>
          <w:bCs/>
          <w:u w:val="single"/>
        </w:rPr>
      </w:pPr>
    </w:p>
    <w:p w14:paraId="32523B56" w14:textId="77777777" w:rsidR="007159C7" w:rsidRPr="00BE3EB6" w:rsidRDefault="007159C7" w:rsidP="00232899">
      <w:pPr>
        <w:spacing w:after="0" w:line="252" w:lineRule="auto"/>
        <w:jc w:val="both"/>
        <w:rPr>
          <w:rFonts w:cs="Arial"/>
          <w:b/>
          <w:bCs/>
          <w:u w:val="single"/>
          <w:lang w:val="en-CA"/>
        </w:rPr>
      </w:pPr>
      <w:r w:rsidRPr="00BE3EB6">
        <w:rPr>
          <w:rFonts w:cs="Arial"/>
          <w:b/>
          <w:bCs/>
          <w:u w:val="single"/>
          <w:lang w:val="en-CA"/>
        </w:rPr>
        <w:t>2023-02-</w:t>
      </w:r>
      <w:r>
        <w:rPr>
          <w:rFonts w:cs="Arial"/>
          <w:b/>
          <w:bCs/>
          <w:u w:val="single"/>
          <w:lang w:val="en-CA"/>
        </w:rPr>
        <w:t>062</w:t>
      </w:r>
      <w:r w:rsidRPr="00BE3EB6">
        <w:rPr>
          <w:rFonts w:cs="Arial"/>
          <w:b/>
          <w:bCs/>
          <w:u w:val="single"/>
          <w:lang w:val="en-CA"/>
        </w:rPr>
        <w:tab/>
        <w:t xml:space="preserve">Renewal of the children's subsidy for the day camp, including the </w:t>
      </w:r>
      <w:r>
        <w:rPr>
          <w:rFonts w:cs="Arial"/>
          <w:b/>
          <w:bCs/>
          <w:u w:val="single"/>
          <w:lang w:val="en-CA"/>
        </w:rPr>
        <w:t xml:space="preserve">spring </w:t>
      </w:r>
      <w:r w:rsidRPr="00BE3EB6">
        <w:rPr>
          <w:rFonts w:cs="Arial"/>
          <w:b/>
          <w:bCs/>
          <w:u w:val="single"/>
          <w:lang w:val="en-CA"/>
        </w:rPr>
        <w:t>break</w:t>
      </w:r>
    </w:p>
    <w:p w14:paraId="17BB1CF3" w14:textId="77777777" w:rsidR="007159C7" w:rsidRPr="00BE3EB6" w:rsidRDefault="007159C7" w:rsidP="00232899">
      <w:pPr>
        <w:spacing w:after="0" w:line="252" w:lineRule="auto"/>
        <w:ind w:left="2124" w:hanging="2124"/>
        <w:jc w:val="both"/>
        <w:rPr>
          <w:rFonts w:cs="Arial"/>
          <w:lang w:val="en-CA"/>
        </w:rPr>
      </w:pPr>
    </w:p>
    <w:p w14:paraId="00524D6E" w14:textId="77777777" w:rsidR="007159C7" w:rsidRPr="00EA572D" w:rsidRDefault="007159C7" w:rsidP="00232899">
      <w:pPr>
        <w:spacing w:after="0" w:line="252" w:lineRule="auto"/>
        <w:ind w:left="2124" w:hanging="2124"/>
        <w:jc w:val="both"/>
        <w:rPr>
          <w:rFonts w:cs="Arial"/>
        </w:rPr>
      </w:pPr>
      <w:r w:rsidRPr="00EA572D">
        <w:rPr>
          <w:rFonts w:cs="Arial"/>
        </w:rPr>
        <w:t xml:space="preserve">CONSIDÉRANT QUE </w:t>
      </w:r>
      <w:r w:rsidRPr="00EA572D">
        <w:rPr>
          <w:rFonts w:cs="Arial"/>
        </w:rPr>
        <w:tab/>
        <w:t>la Municipalité de Grenville-sur-la-rouge désire aider les familles résidant sur son territoire;</w:t>
      </w:r>
    </w:p>
    <w:p w14:paraId="70711C72" w14:textId="77777777" w:rsidR="007159C7" w:rsidRPr="00EA572D" w:rsidRDefault="007159C7" w:rsidP="00232899">
      <w:pPr>
        <w:spacing w:after="0" w:line="252" w:lineRule="auto"/>
        <w:ind w:left="2124" w:hanging="2124"/>
        <w:jc w:val="both"/>
        <w:rPr>
          <w:rFonts w:cs="Arial"/>
        </w:rPr>
      </w:pPr>
    </w:p>
    <w:p w14:paraId="3E5D370E" w14:textId="77777777" w:rsidR="007159C7" w:rsidRPr="00EA572D" w:rsidRDefault="007159C7" w:rsidP="00232899">
      <w:pPr>
        <w:spacing w:after="0" w:line="252" w:lineRule="auto"/>
        <w:ind w:left="2126" w:hanging="2126"/>
        <w:jc w:val="both"/>
        <w:rPr>
          <w:rFonts w:cs="Arial"/>
          <w:i/>
          <w:iCs/>
          <w:lang w:val="en-CA"/>
        </w:rPr>
      </w:pPr>
      <w:r w:rsidRPr="00EA572D">
        <w:rPr>
          <w:rFonts w:cs="Arial"/>
          <w:i/>
          <w:iCs/>
          <w:lang w:val="en-CA"/>
        </w:rPr>
        <w:t xml:space="preserve">WHEREAS </w:t>
      </w:r>
      <w:r w:rsidRPr="00EA572D">
        <w:rPr>
          <w:rFonts w:cs="Arial"/>
          <w:i/>
          <w:iCs/>
          <w:lang w:val="en-CA"/>
        </w:rPr>
        <w:tab/>
        <w:t>the Municipality of Grenville-sur-la-Rouge wishes to help families residing on its territory;</w:t>
      </w:r>
    </w:p>
    <w:p w14:paraId="1915DCB2" w14:textId="77777777" w:rsidR="007159C7" w:rsidRPr="00EA572D" w:rsidRDefault="007159C7" w:rsidP="00232899">
      <w:pPr>
        <w:spacing w:after="0" w:line="252" w:lineRule="auto"/>
        <w:ind w:left="2124" w:hanging="2124"/>
        <w:jc w:val="both"/>
        <w:rPr>
          <w:rFonts w:cs="Arial"/>
          <w:lang w:val="en-CA"/>
        </w:rPr>
      </w:pPr>
    </w:p>
    <w:p w14:paraId="76C04C83" w14:textId="77777777" w:rsidR="007159C7" w:rsidRPr="00EA572D" w:rsidRDefault="007159C7" w:rsidP="00232899">
      <w:pPr>
        <w:spacing w:after="0" w:line="252" w:lineRule="auto"/>
        <w:ind w:left="2124" w:hanging="2124"/>
        <w:jc w:val="both"/>
        <w:rPr>
          <w:rFonts w:cs="Arial"/>
        </w:rPr>
      </w:pPr>
      <w:r w:rsidRPr="00EA572D">
        <w:rPr>
          <w:rFonts w:cs="Arial"/>
        </w:rPr>
        <w:t>CONSIDÉRANT QUE</w:t>
      </w:r>
      <w:r w:rsidRPr="00EA572D">
        <w:rPr>
          <w:rFonts w:cs="Arial"/>
        </w:rPr>
        <w:tab/>
        <w:t xml:space="preserve">les enfants de 5 à 12 ans peuvent bénéficier d’une place dans un camp de jour qui leur offrira une expérience enrichissante en termes de développement personnel et social;  </w:t>
      </w:r>
    </w:p>
    <w:p w14:paraId="3542FAAB" w14:textId="77777777" w:rsidR="007159C7" w:rsidRPr="00EA572D" w:rsidRDefault="007159C7" w:rsidP="00232899">
      <w:pPr>
        <w:spacing w:after="0" w:line="252" w:lineRule="auto"/>
        <w:ind w:left="2124" w:hanging="2124"/>
        <w:jc w:val="both"/>
        <w:rPr>
          <w:rFonts w:cs="Arial"/>
          <w:i/>
          <w:iCs/>
          <w:lang w:val="en-CA"/>
        </w:rPr>
      </w:pPr>
      <w:r w:rsidRPr="00EA572D">
        <w:rPr>
          <w:rFonts w:cs="Arial"/>
          <w:i/>
          <w:iCs/>
          <w:lang w:val="en-CA"/>
        </w:rPr>
        <w:lastRenderedPageBreak/>
        <w:t>WHEREAS</w:t>
      </w:r>
      <w:r w:rsidRPr="00EA572D">
        <w:rPr>
          <w:rFonts w:cs="Arial"/>
          <w:i/>
          <w:iCs/>
          <w:lang w:val="en-CA"/>
        </w:rPr>
        <w:tab/>
        <w:t xml:space="preserve">children from 5 to 12 years old can benefit from having a place in a day camp that will provide them with a rewarding experience in terms of personal and social development;   </w:t>
      </w:r>
    </w:p>
    <w:p w14:paraId="65974930" w14:textId="77777777" w:rsidR="007159C7" w:rsidRPr="00EA572D" w:rsidRDefault="007159C7" w:rsidP="00232899">
      <w:pPr>
        <w:spacing w:after="0" w:line="252" w:lineRule="auto"/>
        <w:ind w:left="2124" w:hanging="2124"/>
        <w:jc w:val="both"/>
        <w:rPr>
          <w:rFonts w:cs="Arial"/>
          <w:i/>
          <w:iCs/>
          <w:lang w:val="en-CA"/>
        </w:rPr>
      </w:pPr>
    </w:p>
    <w:p w14:paraId="77DF92D2" w14:textId="77777777" w:rsidR="007159C7" w:rsidRPr="00EA572D" w:rsidRDefault="007159C7" w:rsidP="00232899">
      <w:pPr>
        <w:spacing w:after="0" w:line="252" w:lineRule="auto"/>
        <w:ind w:left="2124" w:hanging="2124"/>
        <w:jc w:val="both"/>
        <w:rPr>
          <w:rFonts w:cs="Arial"/>
        </w:rPr>
      </w:pPr>
      <w:r w:rsidRPr="00EA572D">
        <w:rPr>
          <w:rFonts w:cs="Arial"/>
        </w:rPr>
        <w:t xml:space="preserve">CONSIDÉRANT QUE </w:t>
      </w:r>
      <w:r w:rsidRPr="00EA572D">
        <w:rPr>
          <w:rFonts w:cs="Arial"/>
        </w:rPr>
        <w:tab/>
        <w:t>la Municipalité de Grenville-sur-la-Rouge a tenté de mettre sur pied un camp de jour sur son territoire, mais que le nombre d’inscription</w:t>
      </w:r>
      <w:r>
        <w:rPr>
          <w:rFonts w:cs="Arial"/>
        </w:rPr>
        <w:t xml:space="preserve"> était insuffisant</w:t>
      </w:r>
      <w:r w:rsidRPr="00EA572D">
        <w:rPr>
          <w:rFonts w:cs="Arial"/>
        </w:rPr>
        <w:t>;</w:t>
      </w:r>
    </w:p>
    <w:p w14:paraId="57108111" w14:textId="77777777" w:rsidR="007159C7" w:rsidRPr="00EA572D" w:rsidRDefault="007159C7" w:rsidP="00232899">
      <w:pPr>
        <w:spacing w:after="0" w:line="252" w:lineRule="auto"/>
        <w:ind w:left="2124" w:hanging="2124"/>
        <w:jc w:val="both"/>
        <w:rPr>
          <w:rFonts w:cs="Arial"/>
        </w:rPr>
      </w:pPr>
    </w:p>
    <w:p w14:paraId="2F344FE7" w14:textId="77777777" w:rsidR="007159C7" w:rsidRPr="00EA572D" w:rsidRDefault="007159C7" w:rsidP="00232899">
      <w:pPr>
        <w:spacing w:after="0" w:line="252" w:lineRule="auto"/>
        <w:ind w:left="2124" w:hanging="2124"/>
        <w:jc w:val="both"/>
        <w:rPr>
          <w:rFonts w:cs="Arial"/>
          <w:i/>
          <w:iCs/>
          <w:lang w:val="en-CA"/>
        </w:rPr>
      </w:pPr>
      <w:r w:rsidRPr="00EA572D">
        <w:rPr>
          <w:rFonts w:cs="Arial"/>
          <w:i/>
          <w:iCs/>
          <w:lang w:val="en-CA"/>
        </w:rPr>
        <w:t xml:space="preserve">WHEREAS </w:t>
      </w:r>
      <w:r w:rsidRPr="00EA572D">
        <w:rPr>
          <w:rFonts w:cs="Arial"/>
          <w:i/>
          <w:iCs/>
          <w:lang w:val="en-CA"/>
        </w:rPr>
        <w:tab/>
      </w:r>
      <w:r w:rsidRPr="00856352">
        <w:rPr>
          <w:rFonts w:cs="Arial"/>
          <w:i/>
          <w:iCs/>
          <w:lang w:val="en-CA"/>
        </w:rPr>
        <w:t>the Municipality of Grenville-sur-la-Rouge tried to set up a day camp on its territory, but the number of registrations was insufficient</w:t>
      </w:r>
      <w:r w:rsidRPr="00EA572D">
        <w:rPr>
          <w:rFonts w:cs="Arial"/>
          <w:i/>
          <w:iCs/>
          <w:lang w:val="en-CA"/>
        </w:rPr>
        <w:t>;</w:t>
      </w:r>
    </w:p>
    <w:p w14:paraId="04EA2BE3" w14:textId="77777777" w:rsidR="007159C7" w:rsidRPr="00EA572D" w:rsidRDefault="007159C7" w:rsidP="00232899">
      <w:pPr>
        <w:spacing w:after="0" w:line="252" w:lineRule="auto"/>
        <w:ind w:left="2124" w:hanging="2124"/>
        <w:jc w:val="both"/>
        <w:rPr>
          <w:rFonts w:cs="Arial"/>
          <w:lang w:val="en-CA"/>
        </w:rPr>
      </w:pPr>
    </w:p>
    <w:p w14:paraId="26A24436" w14:textId="77777777" w:rsidR="007159C7" w:rsidRDefault="007159C7" w:rsidP="00232899">
      <w:pPr>
        <w:spacing w:after="0" w:line="252" w:lineRule="auto"/>
        <w:ind w:left="2124" w:hanging="2124"/>
        <w:jc w:val="both"/>
        <w:rPr>
          <w:rFonts w:cs="Arial"/>
        </w:rPr>
      </w:pPr>
      <w:r>
        <w:rPr>
          <w:rFonts w:cs="Arial"/>
        </w:rPr>
        <w:t>CONSIDÉRANT QUE</w:t>
      </w:r>
      <w:r>
        <w:rPr>
          <w:rFonts w:cs="Arial"/>
        </w:rPr>
        <w:tab/>
        <w:t>des camps de jour sont prévus durant la semaine de relâche;</w:t>
      </w:r>
    </w:p>
    <w:p w14:paraId="3A1F8D8E" w14:textId="77777777" w:rsidR="007159C7" w:rsidRDefault="007159C7" w:rsidP="00232899">
      <w:pPr>
        <w:spacing w:after="0" w:line="252" w:lineRule="auto"/>
        <w:ind w:left="2124" w:hanging="2124"/>
        <w:jc w:val="both"/>
        <w:rPr>
          <w:rFonts w:cs="Arial"/>
        </w:rPr>
      </w:pPr>
    </w:p>
    <w:p w14:paraId="6786546E" w14:textId="77777777" w:rsidR="007159C7" w:rsidRPr="00B87C59" w:rsidRDefault="007159C7" w:rsidP="00232899">
      <w:pPr>
        <w:spacing w:after="0" w:line="252" w:lineRule="auto"/>
        <w:ind w:left="2124" w:hanging="2124"/>
        <w:jc w:val="both"/>
        <w:rPr>
          <w:rFonts w:cs="Arial"/>
          <w:i/>
          <w:iCs/>
          <w:lang w:val="en-CA"/>
        </w:rPr>
      </w:pPr>
      <w:r w:rsidRPr="00B87C59">
        <w:rPr>
          <w:rFonts w:cs="Arial"/>
          <w:i/>
          <w:iCs/>
          <w:lang w:val="en-CA"/>
        </w:rPr>
        <w:t xml:space="preserve">WHEREAS </w:t>
      </w:r>
      <w:r>
        <w:rPr>
          <w:rFonts w:cs="Arial"/>
          <w:i/>
          <w:iCs/>
          <w:lang w:val="en-CA"/>
        </w:rPr>
        <w:tab/>
      </w:r>
      <w:r w:rsidRPr="00B87C59">
        <w:rPr>
          <w:rFonts w:cs="Arial"/>
          <w:i/>
          <w:iCs/>
          <w:lang w:val="en-CA"/>
        </w:rPr>
        <w:t>day camps are planned during the spring break;</w:t>
      </w:r>
    </w:p>
    <w:p w14:paraId="2761E39E" w14:textId="77777777" w:rsidR="007159C7" w:rsidRPr="00B87C59" w:rsidRDefault="007159C7" w:rsidP="00232899">
      <w:pPr>
        <w:spacing w:after="0" w:line="252" w:lineRule="auto"/>
        <w:ind w:left="2124" w:hanging="2124"/>
        <w:jc w:val="both"/>
        <w:rPr>
          <w:rFonts w:cs="Arial"/>
          <w:lang w:val="en-CA"/>
        </w:rPr>
      </w:pPr>
    </w:p>
    <w:p w14:paraId="7165EE33" w14:textId="77777777" w:rsidR="007159C7" w:rsidRPr="00A945A4" w:rsidRDefault="007159C7" w:rsidP="00232899">
      <w:pPr>
        <w:spacing w:after="0" w:line="252" w:lineRule="auto"/>
        <w:ind w:left="2124" w:hanging="2124"/>
        <w:jc w:val="both"/>
        <w:rPr>
          <w:rFonts w:cs="Arial"/>
          <w:lang w:val="en-CA"/>
        </w:rPr>
      </w:pPr>
      <w:r w:rsidRPr="00EA572D">
        <w:rPr>
          <w:rFonts w:cs="Arial"/>
        </w:rPr>
        <w:t xml:space="preserve">EN CONSÉQUENCE </w:t>
      </w:r>
      <w:r w:rsidRPr="00EA572D">
        <w:rPr>
          <w:rFonts w:cs="Arial"/>
        </w:rPr>
        <w:tab/>
        <w:t xml:space="preserve">il est proposé par </w:t>
      </w:r>
      <w:r>
        <w:rPr>
          <w:rFonts w:cs="Arial"/>
        </w:rPr>
        <w:t>la conseillère Natalia Czarnecka</w:t>
      </w:r>
      <w:r w:rsidRPr="00EA572D">
        <w:rPr>
          <w:rFonts w:cs="Arial"/>
        </w:rPr>
        <w:t xml:space="preserve"> et résolu que le conseil municipal subventionne la participation des enfants résid</w:t>
      </w:r>
      <w:r>
        <w:rPr>
          <w:rFonts w:cs="Arial"/>
        </w:rPr>
        <w:t>a</w:t>
      </w:r>
      <w:r w:rsidRPr="00EA572D">
        <w:rPr>
          <w:rFonts w:cs="Arial"/>
        </w:rPr>
        <w:t xml:space="preserve">nts sur son territoire à un camp de jour à hauteur d’un montant de </w:t>
      </w:r>
      <w:r>
        <w:rPr>
          <w:rFonts w:cs="Arial"/>
        </w:rPr>
        <w:t>50</w:t>
      </w:r>
      <w:r w:rsidRPr="00EA572D">
        <w:rPr>
          <w:rFonts w:cs="Arial"/>
        </w:rPr>
        <w:t xml:space="preserve">$ par semaine par enfant. </w:t>
      </w:r>
      <w:r w:rsidRPr="00A945A4">
        <w:rPr>
          <w:rFonts w:cs="Arial"/>
          <w:lang w:val="en-CA"/>
        </w:rPr>
        <w:t>Les fonds nécessaires seront prélevés au poste budgétaire 02.70190.970.</w:t>
      </w:r>
    </w:p>
    <w:p w14:paraId="6E701781" w14:textId="77777777" w:rsidR="007159C7" w:rsidRPr="00A945A4" w:rsidRDefault="007159C7" w:rsidP="00232899">
      <w:pPr>
        <w:spacing w:after="0" w:line="252" w:lineRule="auto"/>
        <w:ind w:left="2124" w:hanging="2124"/>
        <w:jc w:val="both"/>
        <w:rPr>
          <w:rFonts w:cs="Arial"/>
          <w:lang w:val="en-CA"/>
        </w:rPr>
      </w:pPr>
    </w:p>
    <w:p w14:paraId="5D42AF2A" w14:textId="77777777" w:rsidR="007159C7" w:rsidRPr="00EA572D" w:rsidRDefault="007159C7" w:rsidP="00232899">
      <w:pPr>
        <w:spacing w:after="0" w:line="252" w:lineRule="auto"/>
        <w:ind w:left="2124" w:hanging="2124"/>
        <w:jc w:val="both"/>
        <w:rPr>
          <w:rFonts w:cs="Arial"/>
          <w:i/>
          <w:iCs/>
          <w:lang w:val="en-CA"/>
        </w:rPr>
      </w:pPr>
      <w:r w:rsidRPr="00EA572D">
        <w:rPr>
          <w:rFonts w:cs="Arial"/>
          <w:i/>
          <w:iCs/>
          <w:lang w:val="en-CA"/>
        </w:rPr>
        <w:t xml:space="preserve">THEREFORE </w:t>
      </w:r>
      <w:r w:rsidRPr="00EA572D">
        <w:rPr>
          <w:rFonts w:cs="Arial"/>
          <w:i/>
          <w:iCs/>
          <w:lang w:val="en-CA"/>
        </w:rPr>
        <w:tab/>
        <w:t xml:space="preserve">it is proposed by Councillor </w:t>
      </w:r>
      <w:r>
        <w:rPr>
          <w:rFonts w:cs="Arial"/>
          <w:i/>
          <w:iCs/>
          <w:lang w:val="en-CA"/>
        </w:rPr>
        <w:t>Natalia Czarnecka</w:t>
      </w:r>
      <w:r w:rsidRPr="00EA572D">
        <w:rPr>
          <w:rFonts w:cs="Arial"/>
          <w:i/>
          <w:iCs/>
          <w:lang w:val="en-CA"/>
        </w:rPr>
        <w:t xml:space="preserve"> and resolved that the municipal council subsidize the participation of children residing within its territory in a day camp in the amount of </w:t>
      </w:r>
      <w:r>
        <w:rPr>
          <w:rFonts w:cs="Arial"/>
          <w:i/>
          <w:iCs/>
          <w:lang w:val="en-CA"/>
        </w:rPr>
        <w:t>$50</w:t>
      </w:r>
      <w:r w:rsidRPr="00EA572D">
        <w:rPr>
          <w:rFonts w:cs="Arial"/>
          <w:i/>
          <w:iCs/>
          <w:lang w:val="en-CA"/>
        </w:rPr>
        <w:t xml:space="preserve"> per week per child. The necessary funds will be taken from budget item 02.70190.970.</w:t>
      </w:r>
    </w:p>
    <w:p w14:paraId="6246CF79" w14:textId="77777777" w:rsidR="007159C7" w:rsidRPr="00333CDC" w:rsidRDefault="007159C7" w:rsidP="00232899">
      <w:pPr>
        <w:spacing w:after="0" w:line="252" w:lineRule="auto"/>
        <w:jc w:val="both"/>
        <w:rPr>
          <w:color w:val="000000"/>
          <w:lang w:val="en-CA"/>
        </w:rPr>
      </w:pPr>
    </w:p>
    <w:p w14:paraId="32A3A105" w14:textId="77777777" w:rsidR="004B7B3A" w:rsidRPr="005538F0" w:rsidRDefault="004B7B3A" w:rsidP="00232899">
      <w:pPr>
        <w:spacing w:after="0" w:line="252" w:lineRule="auto"/>
        <w:jc w:val="right"/>
        <w:rPr>
          <w:rFonts w:cstheme="minorHAnsi"/>
          <w:lang w:val="en-CA"/>
        </w:rPr>
      </w:pPr>
      <w:r w:rsidRPr="005538F0">
        <w:rPr>
          <w:rFonts w:cstheme="minorHAnsi"/>
          <w:lang w:val="en-CA"/>
        </w:rPr>
        <w:t>Adopté à l’unanimité des conseillers</w:t>
      </w:r>
    </w:p>
    <w:p w14:paraId="4A6517DB" w14:textId="77777777" w:rsidR="004B7B3A" w:rsidRPr="00957DFB" w:rsidRDefault="004B7B3A" w:rsidP="00232899">
      <w:pPr>
        <w:spacing w:after="0" w:line="252" w:lineRule="auto"/>
        <w:jc w:val="right"/>
        <w:rPr>
          <w:rFonts w:cstheme="minorHAnsi"/>
          <w:i/>
          <w:lang w:val="en-CA"/>
        </w:rPr>
      </w:pPr>
      <w:r w:rsidRPr="00957DFB">
        <w:rPr>
          <w:rFonts w:cstheme="minorHAnsi"/>
          <w:i/>
          <w:lang w:val="en-CA"/>
        </w:rPr>
        <w:t>Adopted unanimously by councillors</w:t>
      </w:r>
    </w:p>
    <w:p w14:paraId="34AF4FCB" w14:textId="77777777" w:rsidR="00FD6444" w:rsidRPr="009955D3" w:rsidRDefault="00FD6444" w:rsidP="00232899">
      <w:pPr>
        <w:spacing w:after="0" w:line="252" w:lineRule="auto"/>
        <w:jc w:val="both"/>
        <w:outlineLvl w:val="0"/>
        <w:rPr>
          <w:rFonts w:cstheme="minorHAnsi"/>
          <w:lang w:val="en-CA"/>
        </w:rPr>
      </w:pPr>
    </w:p>
    <w:p w14:paraId="4494E208" w14:textId="77777777" w:rsidR="00B76785" w:rsidRPr="00957DFB" w:rsidRDefault="00D673D1" w:rsidP="00232899">
      <w:pPr>
        <w:spacing w:after="0" w:line="252" w:lineRule="auto"/>
        <w:jc w:val="both"/>
        <w:outlineLvl w:val="0"/>
        <w:rPr>
          <w:rFonts w:cstheme="minorHAnsi"/>
          <w:b/>
          <w:u w:val="single"/>
          <w:lang w:val="en-CA"/>
        </w:rPr>
      </w:pPr>
      <w:r w:rsidRPr="00957DFB">
        <w:rPr>
          <w:rFonts w:cstheme="minorHAnsi"/>
          <w:b/>
          <w:u w:val="single"/>
          <w:lang w:val="en-CA"/>
        </w:rPr>
        <w:t xml:space="preserve">CORRESPONDANCE ET </w:t>
      </w:r>
      <w:r w:rsidR="00B76785" w:rsidRPr="00957DFB">
        <w:rPr>
          <w:rFonts w:cstheme="minorHAnsi"/>
          <w:b/>
          <w:u w:val="single"/>
          <w:lang w:val="en-CA"/>
        </w:rPr>
        <w:t xml:space="preserve">AFFAIRES NOUVELLES / </w:t>
      </w:r>
      <w:r w:rsidRPr="00957DFB">
        <w:rPr>
          <w:rFonts w:cstheme="minorHAnsi"/>
          <w:b/>
          <w:u w:val="single"/>
          <w:lang w:val="en-CA"/>
        </w:rPr>
        <w:t xml:space="preserve">CORRESPONDENCE AND </w:t>
      </w:r>
      <w:r w:rsidR="005C1348" w:rsidRPr="00957DFB">
        <w:rPr>
          <w:rFonts w:cstheme="minorHAnsi"/>
          <w:b/>
          <w:i/>
          <w:u w:val="single"/>
          <w:lang w:val="en-CA"/>
        </w:rPr>
        <w:t>NEW BUSINESS</w:t>
      </w:r>
    </w:p>
    <w:p w14:paraId="1EB02B18" w14:textId="77777777" w:rsidR="00B76785" w:rsidRPr="00957DFB" w:rsidRDefault="00B76785" w:rsidP="00232899">
      <w:pPr>
        <w:spacing w:after="0" w:line="252" w:lineRule="auto"/>
        <w:jc w:val="both"/>
        <w:rPr>
          <w:rFonts w:eastAsia="Times New Roman" w:cstheme="minorHAnsi"/>
          <w:color w:val="000000"/>
          <w:lang w:val="en-CA" w:eastAsia="fr-CA"/>
        </w:rPr>
      </w:pPr>
    </w:p>
    <w:p w14:paraId="48DB6309" w14:textId="77777777" w:rsidR="005538F0" w:rsidRDefault="005538F0" w:rsidP="00232899">
      <w:pPr>
        <w:pStyle w:val="Sansinterligne"/>
        <w:spacing w:line="252" w:lineRule="auto"/>
        <w:jc w:val="both"/>
        <w:rPr>
          <w:rFonts w:cstheme="minorHAnsi"/>
          <w:b/>
          <w:color w:val="000000"/>
          <w:u w:val="single"/>
        </w:rPr>
      </w:pPr>
      <w:r>
        <w:rPr>
          <w:rFonts w:cstheme="minorHAnsi"/>
          <w:b/>
          <w:color w:val="000000"/>
          <w:u w:val="single"/>
        </w:rPr>
        <w:t>2023-02-063</w:t>
      </w:r>
      <w:r>
        <w:rPr>
          <w:rFonts w:cstheme="minorHAnsi"/>
          <w:b/>
          <w:color w:val="000000"/>
          <w:u w:val="single"/>
        </w:rPr>
        <w:tab/>
      </w:r>
      <w:r w:rsidRPr="00547FBD">
        <w:rPr>
          <w:rFonts w:cstheme="minorHAnsi"/>
          <w:b/>
          <w:color w:val="000000"/>
          <w:u w:val="single"/>
        </w:rPr>
        <w:t xml:space="preserve">Autorisation de passage pour la Course </w:t>
      </w:r>
      <w:r>
        <w:rPr>
          <w:rFonts w:cstheme="minorHAnsi"/>
          <w:b/>
          <w:color w:val="000000"/>
          <w:u w:val="single"/>
        </w:rPr>
        <w:t xml:space="preserve">Marche </w:t>
      </w:r>
      <w:r w:rsidRPr="00547FBD">
        <w:rPr>
          <w:rFonts w:cstheme="minorHAnsi"/>
          <w:b/>
          <w:color w:val="000000"/>
          <w:u w:val="single"/>
        </w:rPr>
        <w:t>Relais Argenteuil</w:t>
      </w:r>
    </w:p>
    <w:p w14:paraId="23733846" w14:textId="77777777" w:rsidR="005538F0" w:rsidRPr="00547FBD" w:rsidRDefault="005538F0" w:rsidP="00232899">
      <w:pPr>
        <w:pStyle w:val="Sansinterligne"/>
        <w:spacing w:line="252" w:lineRule="auto"/>
        <w:jc w:val="both"/>
        <w:rPr>
          <w:rFonts w:cstheme="minorHAnsi"/>
          <w:b/>
          <w:color w:val="000000"/>
          <w:u w:val="single"/>
        </w:rPr>
      </w:pPr>
    </w:p>
    <w:p w14:paraId="16428D67" w14:textId="77777777" w:rsidR="005538F0" w:rsidRPr="00547FBD" w:rsidRDefault="005538F0" w:rsidP="00232899">
      <w:pPr>
        <w:pStyle w:val="Sansinterligne"/>
        <w:spacing w:line="252" w:lineRule="auto"/>
        <w:jc w:val="both"/>
        <w:rPr>
          <w:rFonts w:cstheme="minorHAnsi"/>
          <w:b/>
          <w:i/>
          <w:color w:val="000000"/>
          <w:u w:val="single"/>
          <w:lang w:val="en-CA"/>
        </w:rPr>
      </w:pPr>
      <w:r>
        <w:rPr>
          <w:rFonts w:cstheme="minorHAnsi"/>
          <w:b/>
          <w:i/>
          <w:color w:val="000000"/>
          <w:u w:val="single"/>
          <w:lang w:val="en-CA"/>
        </w:rPr>
        <w:t>2023-02-063</w:t>
      </w:r>
      <w:r>
        <w:rPr>
          <w:rFonts w:cstheme="minorHAnsi"/>
          <w:b/>
          <w:i/>
          <w:color w:val="000000"/>
          <w:u w:val="single"/>
          <w:lang w:val="en-CA"/>
        </w:rPr>
        <w:tab/>
      </w:r>
      <w:r w:rsidRPr="00B425C0">
        <w:rPr>
          <w:rFonts w:cstheme="minorHAnsi"/>
          <w:b/>
          <w:i/>
          <w:color w:val="000000"/>
          <w:u w:val="single"/>
          <w:lang w:val="en-CA"/>
        </w:rPr>
        <w:t>Authorization to pass for the Course Marche Relais Argenteuil</w:t>
      </w:r>
    </w:p>
    <w:p w14:paraId="12377632" w14:textId="77777777" w:rsidR="005538F0" w:rsidRPr="00547FBD" w:rsidRDefault="005538F0" w:rsidP="00232899">
      <w:pPr>
        <w:pStyle w:val="Sansinterligne"/>
        <w:spacing w:line="252" w:lineRule="auto"/>
        <w:jc w:val="both"/>
        <w:rPr>
          <w:rFonts w:cstheme="minorHAnsi"/>
          <w:color w:val="000000"/>
          <w:lang w:val="en-CA"/>
        </w:rPr>
      </w:pPr>
    </w:p>
    <w:p w14:paraId="74BE2478" w14:textId="77777777" w:rsidR="005538F0" w:rsidRPr="00547FBD" w:rsidRDefault="005538F0" w:rsidP="00232899">
      <w:pPr>
        <w:spacing w:after="160" w:line="252" w:lineRule="auto"/>
        <w:ind w:left="2268" w:hanging="2268"/>
        <w:jc w:val="both"/>
        <w:rPr>
          <w:rFonts w:cstheme="minorHAnsi"/>
          <w:color w:val="000000"/>
        </w:rPr>
      </w:pPr>
      <w:r w:rsidRPr="00547FBD">
        <w:rPr>
          <w:rFonts w:cstheme="minorHAnsi"/>
          <w:color w:val="000000"/>
        </w:rPr>
        <w:t>CONSIDÉRANT</w:t>
      </w:r>
      <w:r w:rsidRPr="00547FBD">
        <w:rPr>
          <w:rFonts w:cstheme="minorHAnsi"/>
          <w:color w:val="000000"/>
        </w:rPr>
        <w:tab/>
        <w:t xml:space="preserve">l’évènement sportif Course Relais Argenteuil qui se tiendra le samedi </w:t>
      </w:r>
      <w:r>
        <w:rPr>
          <w:rFonts w:cstheme="minorHAnsi"/>
          <w:color w:val="000000"/>
        </w:rPr>
        <w:t>23 septembre 2023</w:t>
      </w:r>
      <w:r w:rsidRPr="00547FBD">
        <w:rPr>
          <w:rFonts w:cstheme="minorHAnsi"/>
          <w:color w:val="000000"/>
        </w:rPr>
        <w:t xml:space="preserve"> sur le territoire d’Argenteuil;</w:t>
      </w:r>
    </w:p>
    <w:p w14:paraId="3D89F44C" w14:textId="77777777" w:rsidR="005538F0" w:rsidRPr="00547FBD" w:rsidRDefault="005538F0" w:rsidP="00232899">
      <w:pPr>
        <w:spacing w:after="160"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t>the "</w:t>
      </w:r>
      <w:r w:rsidRPr="00B43236">
        <w:rPr>
          <w:rFonts w:cstheme="minorHAnsi"/>
          <w:i/>
          <w:color w:val="000000"/>
          <w:lang w:val="en-CA"/>
        </w:rPr>
        <w:t>Course Marche Relais Argenteuil</w:t>
      </w:r>
      <w:r w:rsidRPr="00547FBD">
        <w:rPr>
          <w:rFonts w:cstheme="minorHAnsi"/>
          <w:i/>
          <w:color w:val="000000"/>
          <w:lang w:val="en-CA"/>
        </w:rPr>
        <w:t xml:space="preserve">" sporting event will be held on Saturday, </w:t>
      </w:r>
      <w:r>
        <w:rPr>
          <w:rFonts w:cstheme="minorHAnsi"/>
          <w:i/>
          <w:color w:val="000000"/>
          <w:lang w:val="en-CA"/>
        </w:rPr>
        <w:t>September 23, 2023,</w:t>
      </w:r>
      <w:r w:rsidRPr="00547FBD">
        <w:rPr>
          <w:rFonts w:cstheme="minorHAnsi"/>
          <w:i/>
          <w:color w:val="000000"/>
          <w:lang w:val="en-CA"/>
        </w:rPr>
        <w:t xml:space="preserve"> on the Argenteuil territory;</w:t>
      </w:r>
    </w:p>
    <w:p w14:paraId="706DE63E" w14:textId="77777777" w:rsidR="005538F0" w:rsidRPr="00547FBD" w:rsidRDefault="005538F0" w:rsidP="00232899">
      <w:pPr>
        <w:spacing w:after="160" w:line="252" w:lineRule="auto"/>
        <w:ind w:left="2268" w:hanging="2268"/>
        <w:jc w:val="both"/>
        <w:rPr>
          <w:rFonts w:cstheme="minorHAnsi"/>
          <w:color w:val="000000"/>
        </w:rPr>
      </w:pPr>
      <w:r w:rsidRPr="00547FBD">
        <w:rPr>
          <w:rFonts w:cstheme="minorHAnsi"/>
          <w:color w:val="000000"/>
        </w:rPr>
        <w:t>CONSIDÉRANT</w:t>
      </w:r>
      <w:r w:rsidRPr="00547FBD">
        <w:rPr>
          <w:rFonts w:cstheme="minorHAnsi"/>
          <w:color w:val="000000"/>
        </w:rPr>
        <w:tab/>
        <w:t>qu’il vise à sensibiliser la communauté sur les bienfaits de l’exercice physique;</w:t>
      </w:r>
    </w:p>
    <w:p w14:paraId="4326C22C" w14:textId="77777777" w:rsidR="005538F0" w:rsidRPr="00547FBD" w:rsidRDefault="005538F0" w:rsidP="00232899">
      <w:pPr>
        <w:spacing w:after="160"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t>it aims to make the community aware of the benefits of physical activity;</w:t>
      </w:r>
    </w:p>
    <w:p w14:paraId="40F3F052" w14:textId="77777777" w:rsidR="005538F0" w:rsidRPr="00547FBD" w:rsidRDefault="005538F0" w:rsidP="00232899">
      <w:pPr>
        <w:spacing w:after="160" w:line="252" w:lineRule="auto"/>
        <w:ind w:left="2268" w:hanging="2268"/>
        <w:jc w:val="both"/>
        <w:rPr>
          <w:rFonts w:cstheme="minorHAnsi"/>
          <w:color w:val="000000"/>
        </w:rPr>
      </w:pPr>
      <w:r w:rsidRPr="00547FBD">
        <w:rPr>
          <w:rFonts w:cstheme="minorHAnsi"/>
          <w:color w:val="000000"/>
        </w:rPr>
        <w:t>CONSIDÉRANT</w:t>
      </w:r>
      <w:r w:rsidRPr="00547FBD">
        <w:rPr>
          <w:rFonts w:cstheme="minorHAnsi"/>
          <w:color w:val="000000"/>
        </w:rPr>
        <w:tab/>
        <w:t>que certains tronçons de cette course emprunteront la voie publique de notre municipalité, dont le chemin de la 2</w:t>
      </w:r>
      <w:r w:rsidRPr="00547FBD">
        <w:rPr>
          <w:rFonts w:cstheme="minorHAnsi"/>
          <w:color w:val="000000"/>
          <w:vertAlign w:val="superscript"/>
        </w:rPr>
        <w:t>e</w:t>
      </w:r>
      <w:r w:rsidRPr="00547FBD">
        <w:rPr>
          <w:rFonts w:cstheme="minorHAnsi"/>
          <w:color w:val="000000"/>
        </w:rPr>
        <w:t xml:space="preserve"> Concession, et que l’organisation de l’activité assure la sécurité des participants;</w:t>
      </w:r>
    </w:p>
    <w:p w14:paraId="69574790" w14:textId="77777777" w:rsidR="005538F0" w:rsidRPr="00547FBD" w:rsidRDefault="005538F0" w:rsidP="00232899">
      <w:pPr>
        <w:spacing w:after="160"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t xml:space="preserve">certain sections of this race will be using public roads in our municipality, including the 2nd Concession, and that </w:t>
      </w:r>
      <w:r w:rsidRPr="00547FBD">
        <w:rPr>
          <w:rFonts w:cstheme="minorHAnsi"/>
          <w:i/>
          <w:color w:val="000000"/>
          <w:lang w:val="en-CA"/>
        </w:rPr>
        <w:lastRenderedPageBreak/>
        <w:t>the organizers of the activity ensure the safety of the participants;</w:t>
      </w:r>
    </w:p>
    <w:p w14:paraId="54614DFB" w14:textId="77777777" w:rsidR="005538F0" w:rsidRDefault="005538F0" w:rsidP="00232899">
      <w:pPr>
        <w:spacing w:after="160" w:line="252"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Denis Fillion</w:t>
      </w:r>
      <w:r w:rsidRPr="00547FBD">
        <w:rPr>
          <w:rFonts w:cstheme="minorHAnsi"/>
          <w:color w:val="000000"/>
        </w:rPr>
        <w:t xml:space="preserve"> et résolu d’accorder la permission aux participants de cette activité d’utiliser les voies publiques de notre municipalité.</w:t>
      </w:r>
    </w:p>
    <w:p w14:paraId="33F97AE3" w14:textId="77777777" w:rsidR="005538F0" w:rsidRPr="00547FBD" w:rsidRDefault="005538F0" w:rsidP="00232899">
      <w:pPr>
        <w:spacing w:after="160" w:line="252" w:lineRule="auto"/>
        <w:ind w:left="2268" w:hanging="2268"/>
        <w:jc w:val="both"/>
        <w:rPr>
          <w:rFonts w:cstheme="minorHAnsi"/>
          <w:i/>
          <w:color w:val="000000"/>
          <w:lang w:val="en-CA"/>
        </w:rPr>
      </w:pPr>
      <w:r w:rsidRPr="00F7443A">
        <w:rPr>
          <w:rFonts w:cstheme="minorHAnsi"/>
          <w:i/>
          <w:iCs/>
          <w:color w:val="000000"/>
          <w:lang w:val="en-CA"/>
        </w:rPr>
        <w:t>THEREFORE</w:t>
      </w:r>
      <w:r w:rsidRPr="00F7443A">
        <w:rPr>
          <w:rFonts w:cstheme="minorHAnsi"/>
          <w:i/>
          <w:iCs/>
          <w:color w:val="000000"/>
          <w:lang w:val="en-CA"/>
        </w:rPr>
        <w:tab/>
      </w:r>
      <w:r>
        <w:rPr>
          <w:rFonts w:cstheme="minorHAnsi"/>
          <w:i/>
          <w:color w:val="000000"/>
          <w:lang w:val="en-CA"/>
        </w:rPr>
        <w:t>it is proposed by</w:t>
      </w:r>
      <w:r w:rsidRPr="00547FBD">
        <w:rPr>
          <w:rFonts w:cstheme="minorHAnsi"/>
          <w:i/>
          <w:color w:val="000000"/>
          <w:lang w:val="en-CA"/>
        </w:rPr>
        <w:t xml:space="preserve"> Councillor </w:t>
      </w:r>
      <w:r>
        <w:rPr>
          <w:rFonts w:cstheme="minorHAnsi"/>
          <w:i/>
          <w:color w:val="000000"/>
          <w:lang w:val="en-CA"/>
        </w:rPr>
        <w:t>Denis Fillion</w:t>
      </w:r>
      <w:r w:rsidRPr="00547FBD">
        <w:rPr>
          <w:rFonts w:cstheme="minorHAnsi"/>
          <w:i/>
          <w:color w:val="000000"/>
          <w:lang w:val="en-CA"/>
        </w:rPr>
        <w:t xml:space="preserve"> and resolved to grant permission to the participants of this activity to use the public roads of our municipality.</w:t>
      </w:r>
    </w:p>
    <w:p w14:paraId="1A32F980" w14:textId="77777777" w:rsidR="00BF02CF" w:rsidRPr="009955D3" w:rsidRDefault="00BF02CF" w:rsidP="00232899">
      <w:pPr>
        <w:spacing w:after="0" w:line="252" w:lineRule="auto"/>
        <w:jc w:val="right"/>
        <w:rPr>
          <w:rFonts w:cstheme="minorHAnsi"/>
        </w:rPr>
      </w:pPr>
      <w:r w:rsidRPr="009955D3">
        <w:rPr>
          <w:rFonts w:cstheme="minorHAnsi"/>
        </w:rPr>
        <w:t>Adopté à l’unanimité des conseillers</w:t>
      </w:r>
    </w:p>
    <w:p w14:paraId="309A6118" w14:textId="77777777" w:rsidR="00BF02CF" w:rsidRPr="009955D3" w:rsidRDefault="00BF02CF" w:rsidP="00232899">
      <w:pPr>
        <w:spacing w:after="0" w:line="252" w:lineRule="auto"/>
        <w:jc w:val="right"/>
        <w:rPr>
          <w:rFonts w:cstheme="minorHAnsi"/>
          <w:i/>
        </w:rPr>
      </w:pPr>
      <w:r w:rsidRPr="009955D3">
        <w:rPr>
          <w:rFonts w:cstheme="minorHAnsi"/>
          <w:i/>
        </w:rPr>
        <w:t>Adopted unanimously by councillors</w:t>
      </w:r>
    </w:p>
    <w:p w14:paraId="2D8B9509" w14:textId="77777777" w:rsidR="00FD6444" w:rsidRPr="009955D3" w:rsidRDefault="00FD6444" w:rsidP="00232899">
      <w:pPr>
        <w:spacing w:after="0" w:line="252" w:lineRule="auto"/>
        <w:jc w:val="right"/>
        <w:rPr>
          <w:rFonts w:cstheme="minorHAnsi"/>
          <w:i/>
        </w:rPr>
      </w:pPr>
    </w:p>
    <w:p w14:paraId="4B0A9AB8" w14:textId="77777777" w:rsidR="00D2440C" w:rsidRDefault="00D2440C" w:rsidP="00232899">
      <w:pPr>
        <w:spacing w:after="0" w:line="252" w:lineRule="auto"/>
        <w:jc w:val="both"/>
        <w:rPr>
          <w:b/>
          <w:u w:val="single"/>
        </w:rPr>
      </w:pPr>
      <w:r>
        <w:rPr>
          <w:b/>
          <w:u w:val="single"/>
        </w:rPr>
        <w:t>2023-02-064</w:t>
      </w:r>
      <w:r>
        <w:rPr>
          <w:b/>
          <w:u w:val="single"/>
        </w:rPr>
        <w:tab/>
      </w:r>
      <w:r w:rsidRPr="00DD1724">
        <w:rPr>
          <w:b/>
          <w:u w:val="single"/>
        </w:rPr>
        <w:t>Autorisation de passage pour Tour Paramédic Québec</w:t>
      </w:r>
    </w:p>
    <w:p w14:paraId="70DE6B91" w14:textId="77777777" w:rsidR="00D2440C" w:rsidRPr="003A7758" w:rsidRDefault="00D2440C" w:rsidP="00232899">
      <w:pPr>
        <w:spacing w:after="0" w:line="252" w:lineRule="auto"/>
        <w:jc w:val="both"/>
        <w:rPr>
          <w:b/>
          <w:u w:val="single"/>
        </w:rPr>
      </w:pPr>
    </w:p>
    <w:p w14:paraId="1FD19B01" w14:textId="77777777" w:rsidR="00D2440C" w:rsidRPr="003B344E" w:rsidRDefault="00D2440C" w:rsidP="00232899">
      <w:pPr>
        <w:spacing w:line="252" w:lineRule="auto"/>
        <w:jc w:val="both"/>
        <w:rPr>
          <w:rFonts w:cstheme="minorHAnsi"/>
          <w:b/>
          <w:i/>
          <w:sz w:val="24"/>
          <w:lang w:val="en-CA"/>
        </w:rPr>
      </w:pPr>
      <w:r w:rsidRPr="003B344E">
        <w:rPr>
          <w:b/>
          <w:i/>
          <w:u w:val="single"/>
          <w:lang w:val="en-CA"/>
        </w:rPr>
        <w:t>2023-02-</w:t>
      </w:r>
      <w:r>
        <w:rPr>
          <w:b/>
          <w:i/>
          <w:u w:val="single"/>
          <w:lang w:val="en-CA"/>
        </w:rPr>
        <w:t>064</w:t>
      </w:r>
      <w:r w:rsidRPr="003B344E">
        <w:rPr>
          <w:b/>
          <w:i/>
          <w:u w:val="single"/>
          <w:lang w:val="en-CA"/>
        </w:rPr>
        <w:tab/>
        <w:t xml:space="preserve">Authorization </w:t>
      </w:r>
      <w:r>
        <w:rPr>
          <w:b/>
          <w:i/>
          <w:u w:val="single"/>
          <w:lang w:val="en-CA"/>
        </w:rPr>
        <w:t xml:space="preserve">to pass </w:t>
      </w:r>
      <w:r w:rsidRPr="003B344E">
        <w:rPr>
          <w:b/>
          <w:i/>
          <w:u w:val="single"/>
          <w:lang w:val="en-CA"/>
        </w:rPr>
        <w:t xml:space="preserve">for Paramedic </w:t>
      </w:r>
      <w:r>
        <w:rPr>
          <w:b/>
          <w:i/>
          <w:u w:val="single"/>
          <w:lang w:val="en-CA"/>
        </w:rPr>
        <w:t xml:space="preserve">Ride </w:t>
      </w:r>
      <w:r w:rsidRPr="003B344E">
        <w:rPr>
          <w:b/>
          <w:i/>
          <w:u w:val="single"/>
          <w:lang w:val="en-CA"/>
        </w:rPr>
        <w:t>Quebec</w:t>
      </w:r>
    </w:p>
    <w:p w14:paraId="47343C9F" w14:textId="77777777" w:rsidR="00D2440C" w:rsidRDefault="00D2440C" w:rsidP="00232899">
      <w:pPr>
        <w:spacing w:line="252" w:lineRule="auto"/>
        <w:ind w:left="2268" w:hanging="2268"/>
        <w:jc w:val="both"/>
        <w:rPr>
          <w:rFonts w:cstheme="minorHAnsi"/>
          <w:color w:val="000000"/>
        </w:rPr>
      </w:pPr>
      <w:r w:rsidRPr="00466C41">
        <w:rPr>
          <w:rFonts w:cstheme="minorHAnsi"/>
          <w:color w:val="000000"/>
        </w:rPr>
        <w:t>CONSIDÉRANT</w:t>
      </w:r>
      <w:r w:rsidRPr="00466C41">
        <w:rPr>
          <w:rFonts w:cstheme="minorHAnsi"/>
          <w:color w:val="000000"/>
        </w:rPr>
        <w:tab/>
        <w:t xml:space="preserve">la demande d’autorisation de traverser notre municipalité lors de la </w:t>
      </w:r>
      <w:r>
        <w:rPr>
          <w:rFonts w:cstheme="minorHAnsi"/>
          <w:color w:val="000000"/>
        </w:rPr>
        <w:t>7</w:t>
      </w:r>
      <w:r w:rsidRPr="002D3E1A">
        <w:rPr>
          <w:rFonts w:cstheme="minorHAnsi"/>
          <w:color w:val="000000"/>
          <w:vertAlign w:val="superscript"/>
        </w:rPr>
        <w:t>e</w:t>
      </w:r>
      <w:r>
        <w:rPr>
          <w:rFonts w:cstheme="minorHAnsi"/>
          <w:color w:val="000000"/>
        </w:rPr>
        <w:t xml:space="preserve"> </w:t>
      </w:r>
      <w:r w:rsidRPr="00466C41">
        <w:rPr>
          <w:rFonts w:cstheme="minorHAnsi"/>
          <w:color w:val="000000"/>
        </w:rPr>
        <w:t xml:space="preserve">édition du Tour Paramédic Québec le dimanche </w:t>
      </w:r>
      <w:r>
        <w:rPr>
          <w:rFonts w:cstheme="minorHAnsi"/>
          <w:color w:val="000000"/>
        </w:rPr>
        <w:t>17</w:t>
      </w:r>
      <w:r w:rsidRPr="00466C41">
        <w:rPr>
          <w:rFonts w:cstheme="minorHAnsi"/>
          <w:color w:val="000000"/>
        </w:rPr>
        <w:t xml:space="preserve"> septembre 20</w:t>
      </w:r>
      <w:r>
        <w:rPr>
          <w:rFonts w:cstheme="minorHAnsi"/>
          <w:color w:val="000000"/>
        </w:rPr>
        <w:t>23</w:t>
      </w:r>
      <w:r w:rsidRPr="00466C41">
        <w:rPr>
          <w:rFonts w:cstheme="minorHAnsi"/>
          <w:color w:val="000000"/>
        </w:rPr>
        <w:t>;</w:t>
      </w:r>
    </w:p>
    <w:p w14:paraId="3A066FA3" w14:textId="77777777" w:rsidR="00D2440C" w:rsidRDefault="00D2440C" w:rsidP="00232899">
      <w:pPr>
        <w:spacing w:line="252" w:lineRule="auto"/>
        <w:ind w:left="2268" w:hanging="2268"/>
        <w:jc w:val="both"/>
        <w:rPr>
          <w:rFonts w:cstheme="minorHAnsi"/>
          <w:i/>
          <w:color w:val="000000"/>
          <w:lang w:val="en-CA"/>
        </w:rPr>
      </w:pPr>
      <w:r w:rsidRPr="00466C41">
        <w:rPr>
          <w:rFonts w:cstheme="minorHAnsi"/>
          <w:i/>
          <w:color w:val="000000"/>
          <w:lang w:val="en-CA"/>
        </w:rPr>
        <w:t xml:space="preserve">WHEREAS </w:t>
      </w:r>
      <w:r w:rsidRPr="00466C41">
        <w:rPr>
          <w:rFonts w:cstheme="minorHAnsi"/>
          <w:i/>
          <w:color w:val="000000"/>
          <w:lang w:val="en-CA"/>
        </w:rPr>
        <w:tab/>
        <w:t xml:space="preserve">the request for permission to cross our municipality during the </w:t>
      </w:r>
      <w:r>
        <w:rPr>
          <w:rFonts w:cstheme="minorHAnsi"/>
          <w:i/>
          <w:color w:val="000000"/>
          <w:lang w:val="en-CA"/>
        </w:rPr>
        <w:t>7</w:t>
      </w:r>
      <w:r w:rsidRPr="002D3E1A">
        <w:rPr>
          <w:rFonts w:cstheme="minorHAnsi"/>
          <w:i/>
          <w:color w:val="000000"/>
          <w:vertAlign w:val="superscript"/>
          <w:lang w:val="en-CA"/>
        </w:rPr>
        <w:t>th</w:t>
      </w:r>
      <w:r>
        <w:rPr>
          <w:rFonts w:cstheme="minorHAnsi"/>
          <w:i/>
          <w:color w:val="000000"/>
          <w:lang w:val="en-CA"/>
        </w:rPr>
        <w:t xml:space="preserve"> </w:t>
      </w:r>
      <w:r w:rsidRPr="00466C41">
        <w:rPr>
          <w:rFonts w:cstheme="minorHAnsi"/>
          <w:i/>
          <w:color w:val="000000"/>
          <w:lang w:val="en-CA"/>
        </w:rPr>
        <w:t>edition of the Paramedic Ride Québec on Sunday, September 1</w:t>
      </w:r>
      <w:r>
        <w:rPr>
          <w:rFonts w:cstheme="minorHAnsi"/>
          <w:i/>
          <w:color w:val="000000"/>
          <w:lang w:val="en-CA"/>
        </w:rPr>
        <w:t>7, 2023;</w:t>
      </w:r>
    </w:p>
    <w:p w14:paraId="23F58BD2" w14:textId="77777777" w:rsidR="00D2440C" w:rsidRPr="00466C41" w:rsidRDefault="00D2440C" w:rsidP="00232899">
      <w:pPr>
        <w:spacing w:line="252" w:lineRule="auto"/>
        <w:ind w:left="2268" w:hanging="2268"/>
        <w:jc w:val="both"/>
        <w:rPr>
          <w:rFonts w:cstheme="minorHAnsi"/>
          <w:color w:val="000000"/>
        </w:rPr>
      </w:pPr>
      <w:r w:rsidRPr="00466C41">
        <w:rPr>
          <w:rFonts w:cstheme="minorHAnsi"/>
          <w:color w:val="000000"/>
        </w:rPr>
        <w:t>CONSIDÉRANT</w:t>
      </w:r>
      <w:r w:rsidRPr="00466C41">
        <w:rPr>
          <w:rFonts w:cstheme="minorHAnsi"/>
          <w:color w:val="000000"/>
        </w:rPr>
        <w:tab/>
        <w:t>que cette activité pancanadienne vise à rendre hommage aux paramédics militaires et civils;</w:t>
      </w:r>
    </w:p>
    <w:p w14:paraId="1E01B555" w14:textId="77777777" w:rsidR="00D2440C" w:rsidRDefault="00D2440C" w:rsidP="00232899">
      <w:pPr>
        <w:spacing w:line="252" w:lineRule="auto"/>
        <w:ind w:left="2268" w:hanging="2268"/>
        <w:jc w:val="both"/>
        <w:rPr>
          <w:rFonts w:cstheme="minorHAnsi"/>
          <w:i/>
          <w:color w:val="000000"/>
          <w:lang w:val="en-CA"/>
        </w:rPr>
      </w:pPr>
      <w:r w:rsidRPr="00466C41">
        <w:rPr>
          <w:rFonts w:cstheme="minorHAnsi"/>
          <w:i/>
          <w:color w:val="000000"/>
          <w:lang w:val="en-CA"/>
        </w:rPr>
        <w:t xml:space="preserve">WHEREAS </w:t>
      </w:r>
      <w:r w:rsidRPr="00466C41">
        <w:rPr>
          <w:rFonts w:cstheme="minorHAnsi"/>
          <w:i/>
          <w:color w:val="000000"/>
          <w:lang w:val="en-CA"/>
        </w:rPr>
        <w:tab/>
        <w:t>the purpose of this pan-Canadian event is to honour military and civilian paramedics;</w:t>
      </w:r>
    </w:p>
    <w:p w14:paraId="429640A4" w14:textId="77777777" w:rsidR="00D2440C" w:rsidRDefault="00D2440C" w:rsidP="00232899">
      <w:pPr>
        <w:spacing w:line="252" w:lineRule="auto"/>
        <w:ind w:left="2268" w:hanging="2268"/>
        <w:jc w:val="both"/>
        <w:rPr>
          <w:rFonts w:cstheme="minorHAnsi"/>
          <w:color w:val="000000"/>
        </w:rPr>
      </w:pPr>
      <w:r w:rsidRPr="00466C41">
        <w:rPr>
          <w:rFonts w:cstheme="minorHAnsi"/>
          <w:color w:val="000000"/>
        </w:rPr>
        <w:t>CONSIDÉRANT</w:t>
      </w:r>
      <w:r w:rsidRPr="00466C41">
        <w:rPr>
          <w:rFonts w:cstheme="minorHAnsi"/>
          <w:color w:val="000000"/>
        </w:rPr>
        <w:tab/>
        <w:t>que les fonds amassés lors de cet événement iront à la Fondation du mémorial des paramédics canadiens afin d'ériger un monument commémoratif national;</w:t>
      </w:r>
    </w:p>
    <w:p w14:paraId="193AA75A" w14:textId="77777777" w:rsidR="00D2440C" w:rsidRDefault="00D2440C" w:rsidP="00232899">
      <w:pPr>
        <w:spacing w:line="252" w:lineRule="auto"/>
        <w:ind w:left="2268" w:hanging="2268"/>
        <w:jc w:val="both"/>
        <w:rPr>
          <w:rFonts w:cstheme="minorHAnsi"/>
          <w:i/>
          <w:color w:val="000000"/>
          <w:lang w:val="en-CA"/>
        </w:rPr>
      </w:pPr>
      <w:r w:rsidRPr="00466C41">
        <w:rPr>
          <w:rFonts w:cstheme="minorHAnsi"/>
          <w:i/>
          <w:color w:val="000000"/>
          <w:lang w:val="en-CA"/>
        </w:rPr>
        <w:t xml:space="preserve">WHEREAS </w:t>
      </w:r>
      <w:r w:rsidRPr="00466C41">
        <w:rPr>
          <w:rFonts w:cstheme="minorHAnsi"/>
          <w:i/>
          <w:color w:val="000000"/>
          <w:lang w:val="en-CA"/>
        </w:rPr>
        <w:tab/>
        <w:t>the funds raised at this event will go to the Canadian Paramedic Memorial Foundation to build a national memorial;</w:t>
      </w:r>
    </w:p>
    <w:p w14:paraId="7A32DE04" w14:textId="77777777" w:rsidR="00D2440C" w:rsidRDefault="00D2440C" w:rsidP="00232899">
      <w:pPr>
        <w:spacing w:line="252" w:lineRule="auto"/>
        <w:ind w:left="2268" w:hanging="2268"/>
        <w:jc w:val="both"/>
        <w:rPr>
          <w:rFonts w:cstheme="minorHAnsi"/>
          <w:color w:val="000000"/>
        </w:rPr>
      </w:pPr>
      <w:r w:rsidRPr="00466C41">
        <w:rPr>
          <w:rFonts w:cstheme="minorHAnsi"/>
          <w:color w:val="000000"/>
        </w:rPr>
        <w:t>CONSIDÉRANT</w:t>
      </w:r>
      <w:r w:rsidRPr="00466C41">
        <w:rPr>
          <w:rFonts w:cstheme="minorHAnsi"/>
          <w:color w:val="000000"/>
        </w:rPr>
        <w:tab/>
        <w:t>que les cyclistes participant à l’événement seront escortés par plusieurs véhicules d’urgence, soit des véhicules ambulanciers, des véhicules de supervision ainsi que des véhicules de services de la Sûreté du Québec;</w:t>
      </w:r>
    </w:p>
    <w:p w14:paraId="0C7C33BF" w14:textId="77777777" w:rsidR="00D2440C" w:rsidRPr="004265C1" w:rsidRDefault="00D2440C" w:rsidP="00232899">
      <w:pPr>
        <w:spacing w:line="252" w:lineRule="auto"/>
        <w:ind w:left="2268" w:hanging="2268"/>
        <w:jc w:val="both"/>
        <w:rPr>
          <w:rFonts w:cstheme="minorHAnsi"/>
          <w:i/>
          <w:color w:val="212121"/>
          <w:lang w:val="en"/>
        </w:rPr>
      </w:pPr>
      <w:r w:rsidRPr="00466C41">
        <w:rPr>
          <w:rFonts w:cstheme="minorHAnsi"/>
          <w:i/>
          <w:color w:val="000000"/>
          <w:lang w:val="en-CA"/>
        </w:rPr>
        <w:t xml:space="preserve">WHEREAS </w:t>
      </w:r>
      <w:r w:rsidRPr="00466C41">
        <w:rPr>
          <w:rFonts w:cstheme="minorHAnsi"/>
          <w:i/>
          <w:color w:val="000000"/>
          <w:lang w:val="en-CA"/>
        </w:rPr>
        <w:tab/>
      </w:r>
      <w:r w:rsidRPr="004265C1">
        <w:rPr>
          <w:rFonts w:cstheme="minorHAnsi"/>
          <w:i/>
          <w:color w:val="212121"/>
          <w:lang w:val="en"/>
        </w:rPr>
        <w:t>that the cyclists participating in the event will be escorted by several emergency vehicles, ambulance vehicles, supervision vehicles and service vehicles of the Sûreté du Québec;</w:t>
      </w:r>
    </w:p>
    <w:p w14:paraId="13D9D645" w14:textId="77777777" w:rsidR="00D2440C" w:rsidRDefault="00D2440C" w:rsidP="00232899">
      <w:pPr>
        <w:spacing w:line="252" w:lineRule="auto"/>
        <w:ind w:left="2268" w:hanging="2268"/>
        <w:jc w:val="both"/>
        <w:rPr>
          <w:rFonts w:cstheme="minorHAnsi"/>
          <w:color w:val="000000"/>
        </w:rPr>
      </w:pPr>
      <w:r w:rsidRPr="00466C41">
        <w:rPr>
          <w:rFonts w:cstheme="minorHAnsi"/>
          <w:color w:val="000000"/>
        </w:rPr>
        <w:t>CONSIDÉRANT</w:t>
      </w:r>
      <w:r w:rsidRPr="00466C41">
        <w:rPr>
          <w:rFonts w:cstheme="minorHAnsi"/>
          <w:color w:val="000000"/>
        </w:rPr>
        <w:tab/>
        <w:t>qu’aucune entrave à la circulation n’est prévue;</w:t>
      </w:r>
    </w:p>
    <w:p w14:paraId="26FDCB2B" w14:textId="77777777" w:rsidR="00D2440C" w:rsidRPr="004265C1" w:rsidRDefault="00D2440C" w:rsidP="00232899">
      <w:pPr>
        <w:spacing w:line="252" w:lineRule="auto"/>
        <w:ind w:left="2268" w:hanging="2268"/>
        <w:jc w:val="both"/>
        <w:rPr>
          <w:rFonts w:cstheme="minorHAnsi"/>
          <w:i/>
          <w:color w:val="000000"/>
          <w:lang w:val="en-CA"/>
        </w:rPr>
      </w:pPr>
      <w:r w:rsidRPr="00466C41">
        <w:rPr>
          <w:rFonts w:cstheme="minorHAnsi"/>
          <w:i/>
          <w:color w:val="000000"/>
          <w:lang w:val="en-CA"/>
        </w:rPr>
        <w:t xml:space="preserve">WHEREAS </w:t>
      </w:r>
      <w:r w:rsidRPr="00466C41">
        <w:rPr>
          <w:rFonts w:cstheme="minorHAnsi"/>
          <w:i/>
          <w:color w:val="000000"/>
          <w:lang w:val="en-CA"/>
        </w:rPr>
        <w:tab/>
      </w:r>
      <w:r w:rsidRPr="004265C1">
        <w:rPr>
          <w:rFonts w:cstheme="minorHAnsi"/>
          <w:i/>
          <w:color w:val="212121"/>
          <w:lang w:val="en"/>
        </w:rPr>
        <w:t>no obstructions to traffic are foreseen;</w:t>
      </w:r>
    </w:p>
    <w:p w14:paraId="7167E9A4" w14:textId="77777777" w:rsidR="00D2440C" w:rsidRDefault="00D2440C" w:rsidP="00232899">
      <w:pPr>
        <w:spacing w:line="252" w:lineRule="auto"/>
        <w:ind w:left="2268" w:hanging="2268"/>
        <w:jc w:val="both"/>
        <w:rPr>
          <w:rFonts w:cstheme="minorHAnsi"/>
          <w:color w:val="000000"/>
        </w:rPr>
      </w:pPr>
      <w:r w:rsidRPr="00466C41">
        <w:rPr>
          <w:rFonts w:cstheme="minorHAnsi"/>
          <w:color w:val="000000"/>
        </w:rPr>
        <w:t>EN CONSÉQUENCE</w:t>
      </w:r>
      <w:r w:rsidRPr="00466C41">
        <w:rPr>
          <w:rFonts w:cstheme="minorHAnsi"/>
          <w:color w:val="000000"/>
        </w:rPr>
        <w:tab/>
        <w:t xml:space="preserve">il est </w:t>
      </w:r>
      <w:r>
        <w:rPr>
          <w:rFonts w:cstheme="minorHAnsi"/>
          <w:color w:val="000000"/>
        </w:rPr>
        <w:t xml:space="preserve">proposé par </w:t>
      </w:r>
      <w:r w:rsidRPr="00E25992">
        <w:rPr>
          <w:rFonts w:cstheme="minorHAnsi"/>
          <w:color w:val="000000"/>
        </w:rPr>
        <w:t xml:space="preserve">le conseiller Patrice Deslongchamps </w:t>
      </w:r>
      <w:r w:rsidRPr="00466C41">
        <w:rPr>
          <w:rFonts w:cstheme="minorHAnsi"/>
          <w:color w:val="000000"/>
        </w:rPr>
        <w:t>et résolu d’accorder la permission aux participants de cette activité d’utiliser les voies publiques de notre municipalité.</w:t>
      </w:r>
    </w:p>
    <w:p w14:paraId="58126718" w14:textId="77777777" w:rsidR="00D2440C" w:rsidRPr="00466C41" w:rsidRDefault="00D2440C" w:rsidP="00232899">
      <w:pPr>
        <w:spacing w:line="252" w:lineRule="auto"/>
        <w:ind w:left="2268" w:hanging="2268"/>
        <w:jc w:val="both"/>
        <w:rPr>
          <w:rFonts w:cstheme="minorHAnsi"/>
          <w:color w:val="000000"/>
          <w:lang w:val="en-CA"/>
        </w:rPr>
      </w:pPr>
      <w:r w:rsidRPr="00466C41">
        <w:rPr>
          <w:rFonts w:cstheme="minorHAnsi"/>
          <w:i/>
          <w:color w:val="000000"/>
          <w:lang w:val="en-CA"/>
        </w:rPr>
        <w:t>THEREFORE</w:t>
      </w:r>
      <w:r w:rsidRPr="00466C41">
        <w:rPr>
          <w:rFonts w:cstheme="minorHAnsi"/>
          <w:i/>
          <w:color w:val="000000"/>
          <w:lang w:val="en-CA"/>
        </w:rPr>
        <w:tab/>
        <w:t xml:space="preserve">it is moved by Councillor </w:t>
      </w:r>
      <w:r>
        <w:rPr>
          <w:rFonts w:cstheme="minorHAnsi"/>
          <w:i/>
          <w:color w:val="000000"/>
          <w:lang w:val="en-CA"/>
        </w:rPr>
        <w:t>Patrice Deslongchamps</w:t>
      </w:r>
      <w:r w:rsidRPr="00466C41">
        <w:rPr>
          <w:rFonts w:cstheme="minorHAnsi"/>
          <w:i/>
          <w:color w:val="000000"/>
          <w:lang w:val="en-CA"/>
        </w:rPr>
        <w:t xml:space="preserve"> and resolved to grant permission to the participants of this activity to use the public roads of our municipality.</w:t>
      </w:r>
    </w:p>
    <w:p w14:paraId="21641284" w14:textId="77777777" w:rsidR="00BF02CF" w:rsidRPr="009955D3" w:rsidRDefault="00BF02CF" w:rsidP="00232899">
      <w:pPr>
        <w:spacing w:after="0" w:line="252" w:lineRule="auto"/>
        <w:jc w:val="right"/>
        <w:rPr>
          <w:rFonts w:cstheme="minorHAnsi"/>
        </w:rPr>
      </w:pPr>
      <w:r w:rsidRPr="009955D3">
        <w:rPr>
          <w:rFonts w:cstheme="minorHAnsi"/>
        </w:rPr>
        <w:lastRenderedPageBreak/>
        <w:t>Adopté à l’unanimité des conseillers</w:t>
      </w:r>
    </w:p>
    <w:p w14:paraId="17271EE8" w14:textId="77777777" w:rsidR="00BF02CF" w:rsidRPr="00957DFB" w:rsidRDefault="00BF02CF" w:rsidP="00232899">
      <w:pPr>
        <w:spacing w:after="0" w:line="252" w:lineRule="auto"/>
        <w:jc w:val="right"/>
        <w:rPr>
          <w:rFonts w:cstheme="minorHAnsi"/>
          <w:i/>
        </w:rPr>
      </w:pPr>
      <w:r w:rsidRPr="00957DFB">
        <w:rPr>
          <w:rFonts w:cstheme="minorHAnsi"/>
          <w:i/>
        </w:rPr>
        <w:t>Adopted unanimously by councillors</w:t>
      </w:r>
    </w:p>
    <w:p w14:paraId="52D972A9" w14:textId="77777777" w:rsidR="00FD6444" w:rsidRPr="00957DFB" w:rsidRDefault="00FD6444" w:rsidP="00232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287A4A99" w14:textId="7D211B59" w:rsidR="00210202" w:rsidRDefault="00210202" w:rsidP="00232899">
      <w:pPr>
        <w:spacing w:after="0" w:line="252" w:lineRule="auto"/>
        <w:jc w:val="both"/>
        <w:rPr>
          <w:rFonts w:cstheme="minorHAnsi"/>
          <w:b/>
          <w:color w:val="000000"/>
          <w:u w:val="single"/>
        </w:rPr>
      </w:pPr>
      <w:r>
        <w:rPr>
          <w:b/>
          <w:u w:val="single"/>
        </w:rPr>
        <w:t>2023-02-065</w:t>
      </w:r>
      <w:r w:rsidRPr="000A4964">
        <w:rPr>
          <w:b/>
          <w:u w:val="single"/>
        </w:rPr>
        <w:tab/>
      </w:r>
      <w:r w:rsidRPr="000A4964">
        <w:rPr>
          <w:rFonts w:cstheme="minorHAnsi"/>
          <w:b/>
          <w:color w:val="000000"/>
          <w:u w:val="single"/>
        </w:rPr>
        <w:t>Octroi d’une aide financière au centre communautaire de la vallée d</w:t>
      </w:r>
      <w:r>
        <w:rPr>
          <w:rFonts w:cstheme="minorHAnsi"/>
          <w:b/>
          <w:color w:val="000000"/>
          <w:u w:val="single"/>
        </w:rPr>
        <w:t>’</w:t>
      </w:r>
      <w:r w:rsidRPr="000A4964">
        <w:rPr>
          <w:rFonts w:cstheme="minorHAnsi"/>
          <w:b/>
          <w:color w:val="000000"/>
          <w:u w:val="single"/>
        </w:rPr>
        <w:t>Harrington</w:t>
      </w:r>
    </w:p>
    <w:p w14:paraId="7A232827" w14:textId="77777777" w:rsidR="004B24D5" w:rsidRPr="000A4964" w:rsidRDefault="004B24D5" w:rsidP="00232899">
      <w:pPr>
        <w:spacing w:after="0" w:line="252" w:lineRule="auto"/>
        <w:jc w:val="both"/>
        <w:rPr>
          <w:rFonts w:cstheme="minorHAnsi"/>
          <w:b/>
          <w:color w:val="000000"/>
          <w:u w:val="single"/>
        </w:rPr>
      </w:pPr>
    </w:p>
    <w:p w14:paraId="0B46FD30" w14:textId="77777777" w:rsidR="00210202" w:rsidRPr="00547FBD" w:rsidRDefault="00210202" w:rsidP="00232899">
      <w:pPr>
        <w:spacing w:line="252" w:lineRule="auto"/>
        <w:jc w:val="both"/>
        <w:rPr>
          <w:rFonts w:cstheme="minorHAnsi"/>
          <w:b/>
          <w:i/>
          <w:color w:val="000000"/>
          <w:u w:val="single"/>
          <w:lang w:val="en-CA"/>
        </w:rPr>
      </w:pPr>
      <w:r>
        <w:rPr>
          <w:rFonts w:cstheme="minorHAnsi"/>
          <w:b/>
          <w:i/>
          <w:color w:val="000000"/>
          <w:u w:val="single"/>
          <w:lang w:val="en-CA"/>
        </w:rPr>
        <w:t>2023-02-065</w:t>
      </w:r>
      <w:r>
        <w:rPr>
          <w:rFonts w:cstheme="minorHAnsi"/>
          <w:b/>
          <w:i/>
          <w:color w:val="000000"/>
          <w:u w:val="single"/>
          <w:lang w:val="en-CA"/>
        </w:rPr>
        <w:tab/>
      </w:r>
      <w:r w:rsidRPr="00547FBD">
        <w:rPr>
          <w:rFonts w:cstheme="minorHAnsi"/>
          <w:b/>
          <w:i/>
          <w:color w:val="000000"/>
          <w:u w:val="single"/>
          <w:lang w:val="en-CA"/>
        </w:rPr>
        <w:t>Financial Assistance to Harrington Valley Community Center</w:t>
      </w:r>
    </w:p>
    <w:p w14:paraId="3D6BDA80" w14:textId="77777777" w:rsidR="00210202" w:rsidRPr="00547FBD" w:rsidRDefault="00210202" w:rsidP="00232899">
      <w:pPr>
        <w:spacing w:line="252" w:lineRule="auto"/>
        <w:ind w:left="2268" w:hanging="2268"/>
        <w:jc w:val="both"/>
        <w:rPr>
          <w:rFonts w:cstheme="minorHAnsi"/>
          <w:color w:val="000000"/>
        </w:rPr>
      </w:pPr>
      <w:r w:rsidRPr="00547FBD">
        <w:rPr>
          <w:rFonts w:cstheme="minorHAnsi"/>
          <w:color w:val="000000"/>
        </w:rPr>
        <w:t>CONSIDÉRANT</w:t>
      </w:r>
      <w:r w:rsidRPr="00547FBD">
        <w:rPr>
          <w:rFonts w:cstheme="minorHAnsi"/>
          <w:color w:val="000000"/>
        </w:rPr>
        <w:tab/>
        <w:t xml:space="preserve">la teneur de la lettre datée du </w:t>
      </w:r>
      <w:r>
        <w:rPr>
          <w:rFonts w:cstheme="minorHAnsi"/>
          <w:color w:val="000000"/>
        </w:rPr>
        <w:t>6</w:t>
      </w:r>
      <w:r w:rsidRPr="00547FBD">
        <w:rPr>
          <w:rFonts w:cstheme="minorHAnsi"/>
          <w:color w:val="000000"/>
        </w:rPr>
        <w:t xml:space="preserve"> </w:t>
      </w:r>
      <w:r>
        <w:rPr>
          <w:rFonts w:cstheme="minorHAnsi"/>
          <w:color w:val="000000"/>
        </w:rPr>
        <w:t>février 2023</w:t>
      </w:r>
      <w:r w:rsidRPr="00547FBD">
        <w:rPr>
          <w:rFonts w:cstheme="minorHAnsi"/>
          <w:color w:val="000000"/>
        </w:rPr>
        <w:t xml:space="preserve"> que le Centre Communautaire de la Vallée d’Harrington a fait parvenir à la municipalité;</w:t>
      </w:r>
    </w:p>
    <w:p w14:paraId="6DAA45F3" w14:textId="77777777" w:rsidR="00210202" w:rsidRPr="00547FBD" w:rsidRDefault="00210202" w:rsidP="00232899">
      <w:pPr>
        <w:spacing w:line="252" w:lineRule="auto"/>
        <w:ind w:left="2268" w:hanging="2268"/>
        <w:jc w:val="both"/>
        <w:rPr>
          <w:rFonts w:cstheme="minorHAnsi"/>
          <w:i/>
          <w:color w:val="000000"/>
          <w:lang w:val="en-CA"/>
        </w:rPr>
      </w:pPr>
      <w:r w:rsidRPr="00547FBD">
        <w:rPr>
          <w:rFonts w:cstheme="minorHAnsi"/>
          <w:i/>
          <w:color w:val="000000"/>
          <w:lang w:val="en-CA"/>
        </w:rPr>
        <w:t>WHEREAS</w:t>
      </w:r>
      <w:r w:rsidRPr="00547FBD">
        <w:rPr>
          <w:rFonts w:cstheme="minorHAnsi"/>
          <w:i/>
          <w:color w:val="000000"/>
          <w:lang w:val="en-CA"/>
        </w:rPr>
        <w:tab/>
        <w:t xml:space="preserve">the contents of the letter dated </w:t>
      </w:r>
      <w:r>
        <w:rPr>
          <w:rFonts w:cstheme="minorHAnsi"/>
          <w:i/>
          <w:color w:val="000000"/>
          <w:lang w:val="en-CA"/>
        </w:rPr>
        <w:t>February 6, 2023,</w:t>
      </w:r>
      <w:r w:rsidRPr="00547FBD">
        <w:rPr>
          <w:rFonts w:cstheme="minorHAnsi"/>
          <w:i/>
          <w:color w:val="000000"/>
          <w:lang w:val="en-CA"/>
        </w:rPr>
        <w:t xml:space="preserve"> sent by the Harrington Valley Community Center to the municipality;</w:t>
      </w:r>
    </w:p>
    <w:p w14:paraId="384A793C" w14:textId="77777777" w:rsidR="00210202" w:rsidRPr="00547FBD" w:rsidRDefault="00210202" w:rsidP="00232899">
      <w:pPr>
        <w:spacing w:line="252" w:lineRule="auto"/>
        <w:ind w:left="2268" w:hanging="2268"/>
        <w:jc w:val="both"/>
        <w:rPr>
          <w:rFonts w:cstheme="minorHAnsi"/>
          <w:color w:val="000000"/>
        </w:rPr>
      </w:pPr>
      <w:r w:rsidRPr="00547FBD">
        <w:rPr>
          <w:rFonts w:cstheme="minorHAnsi"/>
          <w:color w:val="000000"/>
        </w:rPr>
        <w:t>CONSIDÉRANT</w:t>
      </w:r>
      <w:r w:rsidRPr="00547FBD">
        <w:rPr>
          <w:rFonts w:cstheme="minorHAnsi"/>
          <w:color w:val="000000"/>
        </w:rPr>
        <w:tab/>
        <w:t>les besoins importants d’entretien que l’édifice requiert;</w:t>
      </w:r>
    </w:p>
    <w:p w14:paraId="1C19B350" w14:textId="77777777" w:rsidR="00210202" w:rsidRPr="00547FBD" w:rsidRDefault="00210202" w:rsidP="00232899">
      <w:pPr>
        <w:spacing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t>the important maintenance needs which the building requires;</w:t>
      </w:r>
    </w:p>
    <w:p w14:paraId="2100C69A" w14:textId="77777777" w:rsidR="00210202" w:rsidRPr="00210202" w:rsidRDefault="00210202" w:rsidP="00232899">
      <w:pPr>
        <w:tabs>
          <w:tab w:val="left" w:pos="2268"/>
        </w:tabs>
        <w:spacing w:line="252" w:lineRule="auto"/>
        <w:ind w:left="2268" w:hanging="2268"/>
        <w:jc w:val="both"/>
        <w:rPr>
          <w:rFonts w:cstheme="minorHAnsi"/>
          <w:color w:val="000000"/>
          <w:lang w:val="en-CA"/>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la conseillère Natalia Czarnecka</w:t>
      </w:r>
      <w:r w:rsidRPr="00547FBD">
        <w:rPr>
          <w:rFonts w:cstheme="minorHAnsi"/>
          <w:color w:val="000000"/>
        </w:rPr>
        <w:t xml:space="preserve"> et résolu d’octroyer une aide financière de 3600$ au Centre Communautaire de la Vallée d’Harrington pour aider à en assurer la pérennité.</w:t>
      </w:r>
      <w:r>
        <w:rPr>
          <w:rFonts w:cstheme="minorHAnsi"/>
          <w:color w:val="000000"/>
        </w:rPr>
        <w:t xml:space="preserve">  </w:t>
      </w:r>
      <w:r w:rsidRPr="00210202">
        <w:rPr>
          <w:rFonts w:cstheme="minorHAnsi"/>
          <w:color w:val="000000"/>
          <w:lang w:val="en-CA"/>
        </w:rPr>
        <w:t>Les fonds nécessaires seront prélevés au compte 02.701.91.999.</w:t>
      </w:r>
    </w:p>
    <w:p w14:paraId="35CFC0D0" w14:textId="77777777" w:rsidR="00210202" w:rsidRPr="00547FBD" w:rsidRDefault="00210202" w:rsidP="00232899">
      <w:pPr>
        <w:tabs>
          <w:tab w:val="left" w:pos="2268"/>
        </w:tabs>
        <w:spacing w:line="252" w:lineRule="auto"/>
        <w:ind w:left="2268" w:hanging="2268"/>
        <w:jc w:val="both"/>
        <w:rPr>
          <w:rFonts w:cstheme="minorHAnsi"/>
          <w:i/>
          <w:color w:val="000000"/>
          <w:lang w:val="en-CA"/>
        </w:rPr>
      </w:pPr>
      <w:r>
        <w:rPr>
          <w:rFonts w:cstheme="minorHAnsi"/>
          <w:i/>
          <w:color w:val="000000"/>
          <w:lang w:val="en-CA"/>
        </w:rPr>
        <w:t>THEREFORE</w:t>
      </w:r>
      <w:r>
        <w:rPr>
          <w:rFonts w:cstheme="minorHAnsi"/>
          <w:i/>
          <w:color w:val="000000"/>
          <w:lang w:val="en-CA"/>
        </w:rPr>
        <w:tab/>
        <w:t>it is propos</w:t>
      </w:r>
      <w:r w:rsidRPr="00547FBD">
        <w:rPr>
          <w:rFonts w:cstheme="minorHAnsi"/>
          <w:i/>
          <w:color w:val="000000"/>
          <w:lang w:val="en-CA"/>
        </w:rPr>
        <w:t xml:space="preserve">ed by Councillor </w:t>
      </w:r>
      <w:r>
        <w:rPr>
          <w:rFonts w:cstheme="minorHAnsi"/>
          <w:i/>
          <w:color w:val="000000"/>
          <w:lang w:val="en-CA"/>
        </w:rPr>
        <w:t>Natalia Czarnecka and resolved to provide $</w:t>
      </w:r>
      <w:r w:rsidRPr="00547FBD">
        <w:rPr>
          <w:rFonts w:cstheme="minorHAnsi"/>
          <w:i/>
          <w:color w:val="000000"/>
          <w:lang w:val="en-CA"/>
        </w:rPr>
        <w:t>3,600 in financial assistance to the Harrington Valley Community Center to help ensure its sustainability</w:t>
      </w:r>
      <w:r>
        <w:rPr>
          <w:rFonts w:cstheme="minorHAnsi"/>
          <w:i/>
          <w:color w:val="000000"/>
          <w:lang w:val="en-CA"/>
        </w:rPr>
        <w:t xml:space="preserve">.  </w:t>
      </w:r>
      <w:r w:rsidRPr="00344168">
        <w:rPr>
          <w:rFonts w:cstheme="minorHAnsi"/>
          <w:i/>
          <w:color w:val="000000"/>
          <w:lang w:val="en-CA"/>
        </w:rPr>
        <w:t>The necessary funds will be taken from budget item 02.701.91.999</w:t>
      </w:r>
      <w:r>
        <w:rPr>
          <w:rFonts w:cstheme="minorHAnsi"/>
          <w:i/>
          <w:color w:val="000000"/>
          <w:lang w:val="en-CA"/>
        </w:rPr>
        <w:t>.</w:t>
      </w:r>
    </w:p>
    <w:p w14:paraId="3CBD08F6" w14:textId="77777777" w:rsidR="00BF02CF" w:rsidRPr="009955D3" w:rsidRDefault="00BF02CF" w:rsidP="00232899">
      <w:pPr>
        <w:spacing w:after="0" w:line="252" w:lineRule="auto"/>
        <w:jc w:val="right"/>
        <w:rPr>
          <w:rFonts w:cstheme="minorHAnsi"/>
          <w:lang w:val="en-CA"/>
        </w:rPr>
      </w:pPr>
      <w:r w:rsidRPr="009955D3">
        <w:rPr>
          <w:rFonts w:cstheme="minorHAnsi"/>
          <w:lang w:val="en-CA"/>
        </w:rPr>
        <w:t>Adopté à l’unanimité des conseillers</w:t>
      </w:r>
    </w:p>
    <w:p w14:paraId="3B0DA008" w14:textId="77777777" w:rsidR="00BF02CF" w:rsidRPr="00957DFB" w:rsidRDefault="00BF02CF" w:rsidP="00232899">
      <w:pPr>
        <w:spacing w:after="0" w:line="252" w:lineRule="auto"/>
        <w:jc w:val="right"/>
        <w:rPr>
          <w:rFonts w:cstheme="minorHAnsi"/>
          <w:i/>
        </w:rPr>
      </w:pPr>
      <w:r w:rsidRPr="00957DFB">
        <w:rPr>
          <w:rFonts w:cstheme="minorHAnsi"/>
          <w:i/>
        </w:rPr>
        <w:t>Adopted unanimously by councillors</w:t>
      </w:r>
    </w:p>
    <w:p w14:paraId="14C12482" w14:textId="77777777" w:rsidR="00FD6444" w:rsidRPr="00957DFB" w:rsidRDefault="00FD6444" w:rsidP="00232899">
      <w:pPr>
        <w:spacing w:after="0" w:line="252" w:lineRule="auto"/>
        <w:jc w:val="right"/>
        <w:rPr>
          <w:rFonts w:cstheme="minorHAnsi"/>
          <w:i/>
        </w:rPr>
      </w:pPr>
    </w:p>
    <w:p w14:paraId="790F073C" w14:textId="77777777" w:rsidR="00232899" w:rsidRDefault="00232899" w:rsidP="00232899">
      <w:pPr>
        <w:spacing w:after="0" w:line="252" w:lineRule="auto"/>
        <w:jc w:val="both"/>
        <w:rPr>
          <w:b/>
          <w:u w:val="single"/>
        </w:rPr>
      </w:pPr>
      <w:r>
        <w:rPr>
          <w:b/>
          <w:u w:val="single"/>
        </w:rPr>
        <w:t>2023-02-066</w:t>
      </w:r>
      <w:r>
        <w:rPr>
          <w:b/>
          <w:u w:val="single"/>
        </w:rPr>
        <w:tab/>
      </w:r>
      <w:r w:rsidRPr="003C5227">
        <w:rPr>
          <w:b/>
          <w:u w:val="single"/>
        </w:rPr>
        <w:t>Demande d’appui financier de l’Ensemble vocal Hémiole</w:t>
      </w:r>
    </w:p>
    <w:p w14:paraId="50958481" w14:textId="77777777" w:rsidR="00232899" w:rsidRPr="003A7758" w:rsidRDefault="00232899" w:rsidP="00232899">
      <w:pPr>
        <w:spacing w:after="0" w:line="252" w:lineRule="auto"/>
        <w:jc w:val="both"/>
        <w:rPr>
          <w:b/>
          <w:u w:val="single"/>
        </w:rPr>
      </w:pPr>
    </w:p>
    <w:p w14:paraId="13091E82" w14:textId="77777777" w:rsidR="00232899" w:rsidRPr="00957DFB" w:rsidRDefault="00232899" w:rsidP="00232899">
      <w:pPr>
        <w:spacing w:line="252" w:lineRule="auto"/>
        <w:jc w:val="both"/>
        <w:rPr>
          <w:rFonts w:cstheme="minorHAnsi"/>
          <w:b/>
          <w:i/>
          <w:sz w:val="24"/>
        </w:rPr>
      </w:pPr>
      <w:r w:rsidRPr="00957DFB">
        <w:rPr>
          <w:b/>
          <w:i/>
          <w:u w:val="single"/>
        </w:rPr>
        <w:t>2023-02-066</w:t>
      </w:r>
      <w:r w:rsidRPr="00957DFB">
        <w:rPr>
          <w:b/>
          <w:i/>
          <w:u w:val="single"/>
        </w:rPr>
        <w:tab/>
        <w:t xml:space="preserve">Request for financial support from the </w:t>
      </w:r>
      <w:bookmarkStart w:id="27" w:name="_Hlk125533090"/>
      <w:r w:rsidRPr="00957DFB">
        <w:rPr>
          <w:b/>
          <w:i/>
          <w:u w:val="single"/>
        </w:rPr>
        <w:t>Ensemble vocal Hémiole</w:t>
      </w:r>
      <w:bookmarkEnd w:id="27"/>
    </w:p>
    <w:p w14:paraId="5FE42C4E" w14:textId="77777777" w:rsidR="00232899" w:rsidRPr="00E45CE1" w:rsidRDefault="00232899" w:rsidP="00232899">
      <w:pPr>
        <w:tabs>
          <w:tab w:val="left" w:pos="2268"/>
        </w:tabs>
        <w:spacing w:line="252" w:lineRule="auto"/>
        <w:ind w:left="2268" w:hanging="2268"/>
        <w:jc w:val="both"/>
        <w:rPr>
          <w:rFonts w:cstheme="minorHAnsi"/>
          <w:color w:val="000000"/>
        </w:rPr>
      </w:pPr>
      <w:r w:rsidRPr="00E45CE1">
        <w:rPr>
          <w:rFonts w:cstheme="minorHAnsi"/>
          <w:color w:val="000000"/>
        </w:rPr>
        <w:t>ATTENDU</w:t>
      </w:r>
      <w:r w:rsidRPr="00E45CE1">
        <w:rPr>
          <w:rFonts w:cstheme="minorHAnsi"/>
          <w:color w:val="000000"/>
        </w:rPr>
        <w:tab/>
        <w:t>la demande d’aide f</w:t>
      </w:r>
      <w:r>
        <w:rPr>
          <w:rFonts w:cstheme="minorHAnsi"/>
          <w:color w:val="000000"/>
        </w:rPr>
        <w:t xml:space="preserve">inancière </w:t>
      </w:r>
      <w:r w:rsidRPr="00E45CE1">
        <w:rPr>
          <w:rFonts w:cstheme="minorHAnsi"/>
          <w:color w:val="000000"/>
          <w:lang w:val="fr-FR"/>
        </w:rPr>
        <w:t>l’Ensemble vocal Hémiole</w:t>
      </w:r>
      <w:r>
        <w:rPr>
          <w:rFonts w:cstheme="minorHAnsi"/>
          <w:color w:val="000000"/>
          <w:lang w:val="fr-FR"/>
        </w:rPr>
        <w:t xml:space="preserve"> afin d’organiser un concert pour leur 20</w:t>
      </w:r>
      <w:r w:rsidRPr="00E45CE1">
        <w:rPr>
          <w:rFonts w:cstheme="minorHAnsi"/>
          <w:color w:val="000000"/>
          <w:vertAlign w:val="superscript"/>
          <w:lang w:val="fr-FR"/>
        </w:rPr>
        <w:t>e</w:t>
      </w:r>
      <w:r>
        <w:rPr>
          <w:rFonts w:cstheme="minorHAnsi"/>
          <w:color w:val="000000"/>
          <w:lang w:val="fr-FR"/>
        </w:rPr>
        <w:t xml:space="preserve"> anniversaire ;</w:t>
      </w:r>
    </w:p>
    <w:p w14:paraId="4F848653" w14:textId="77777777" w:rsidR="00232899" w:rsidRPr="00E45CE1" w:rsidRDefault="00232899" w:rsidP="00232899">
      <w:pPr>
        <w:tabs>
          <w:tab w:val="left" w:pos="2268"/>
        </w:tabs>
        <w:spacing w:line="252" w:lineRule="auto"/>
        <w:ind w:left="2268" w:hanging="2268"/>
        <w:jc w:val="both"/>
        <w:rPr>
          <w:rFonts w:cstheme="minorHAnsi"/>
          <w:i/>
          <w:color w:val="000000"/>
          <w:lang w:val="en-CA"/>
        </w:rPr>
      </w:pPr>
      <w:r w:rsidRPr="00E45CE1">
        <w:rPr>
          <w:rFonts w:cstheme="minorHAnsi"/>
          <w:i/>
          <w:color w:val="000000"/>
          <w:lang w:val="en-CA"/>
        </w:rPr>
        <w:t xml:space="preserve">WHEREAS </w:t>
      </w:r>
      <w:r w:rsidRPr="00E45CE1">
        <w:rPr>
          <w:rFonts w:cstheme="minorHAnsi"/>
          <w:i/>
          <w:color w:val="000000"/>
          <w:lang w:val="en-CA"/>
        </w:rPr>
        <w:tab/>
      </w:r>
      <w:r w:rsidRPr="00936CE1">
        <w:rPr>
          <w:rFonts w:cstheme="minorHAnsi"/>
          <w:i/>
          <w:color w:val="000000"/>
          <w:lang w:val="en-CA"/>
        </w:rPr>
        <w:t>the Ensemble vocal Hémiole requested financial assistance in order to organize a concert for their 20</w:t>
      </w:r>
      <w:r w:rsidRPr="00936CE1">
        <w:rPr>
          <w:rFonts w:cstheme="minorHAnsi"/>
          <w:i/>
          <w:color w:val="000000"/>
          <w:vertAlign w:val="superscript"/>
          <w:lang w:val="en-CA"/>
        </w:rPr>
        <w:t>th</w:t>
      </w:r>
      <w:r>
        <w:rPr>
          <w:rFonts w:cstheme="minorHAnsi"/>
          <w:i/>
          <w:color w:val="000000"/>
          <w:lang w:val="en-CA"/>
        </w:rPr>
        <w:t xml:space="preserve"> </w:t>
      </w:r>
      <w:r w:rsidRPr="00936CE1">
        <w:rPr>
          <w:rFonts w:cstheme="minorHAnsi"/>
          <w:i/>
          <w:color w:val="000000"/>
          <w:lang w:val="en-CA"/>
        </w:rPr>
        <w:t>anniversary;</w:t>
      </w:r>
    </w:p>
    <w:p w14:paraId="2A21FDC3" w14:textId="77777777" w:rsidR="00232899" w:rsidRDefault="00232899" w:rsidP="00232899">
      <w:pPr>
        <w:tabs>
          <w:tab w:val="left" w:pos="2268"/>
        </w:tabs>
        <w:spacing w:line="252" w:lineRule="auto"/>
        <w:ind w:left="2268" w:hanging="2268"/>
        <w:jc w:val="both"/>
        <w:rPr>
          <w:rFonts w:cstheme="minorHAnsi"/>
          <w:color w:val="000000"/>
          <w:lang w:val="fr-FR"/>
        </w:rPr>
      </w:pPr>
      <w:r>
        <w:rPr>
          <w:rFonts w:cstheme="minorHAnsi"/>
          <w:color w:val="000000"/>
          <w:lang w:val="fr-FR"/>
        </w:rPr>
        <w:t>ATTENDU</w:t>
      </w:r>
      <w:r w:rsidRPr="006535A7">
        <w:rPr>
          <w:rFonts w:cstheme="minorHAnsi"/>
          <w:color w:val="000000"/>
          <w:lang w:val="fr-FR"/>
        </w:rPr>
        <w:tab/>
        <w:t xml:space="preserve">que </w:t>
      </w:r>
      <w:r w:rsidRPr="00E45CE1">
        <w:rPr>
          <w:rFonts w:cstheme="minorHAnsi"/>
          <w:color w:val="000000"/>
          <w:lang w:val="fr-FR"/>
        </w:rPr>
        <w:t>l’Ensemble vocal Hémiole</w:t>
      </w:r>
      <w:r>
        <w:rPr>
          <w:rFonts w:cstheme="minorHAnsi"/>
          <w:color w:val="000000"/>
          <w:lang w:val="fr-FR"/>
        </w:rPr>
        <w:t xml:space="preserve"> fait partie du paysage culturel d’Argenteuil et s’implique auprès de la communauté ;</w:t>
      </w:r>
    </w:p>
    <w:p w14:paraId="7510F2FC" w14:textId="77777777" w:rsidR="00232899" w:rsidRPr="005A1838" w:rsidRDefault="00232899" w:rsidP="00232899">
      <w:pPr>
        <w:tabs>
          <w:tab w:val="left" w:pos="2268"/>
        </w:tabs>
        <w:spacing w:line="252" w:lineRule="auto"/>
        <w:ind w:left="2268" w:hanging="2268"/>
        <w:jc w:val="both"/>
        <w:rPr>
          <w:rFonts w:cstheme="minorHAnsi"/>
          <w:i/>
          <w:color w:val="000000"/>
          <w:lang w:val="en-CA"/>
        </w:rPr>
      </w:pPr>
      <w:r w:rsidRPr="005A1838">
        <w:rPr>
          <w:rFonts w:cstheme="minorHAnsi"/>
          <w:i/>
          <w:color w:val="000000"/>
          <w:lang w:val="en-CA"/>
        </w:rPr>
        <w:t xml:space="preserve">WHEREAS </w:t>
      </w:r>
      <w:r w:rsidRPr="005A1838">
        <w:rPr>
          <w:rFonts w:cstheme="minorHAnsi"/>
          <w:i/>
          <w:color w:val="000000"/>
          <w:lang w:val="en-CA"/>
        </w:rPr>
        <w:tab/>
        <w:t>the Ensemble vocal Hémiole is part of the cultural landscape of Argenteuil and is involved with the community;</w:t>
      </w:r>
    </w:p>
    <w:p w14:paraId="2646A2E3" w14:textId="77777777" w:rsidR="00232899" w:rsidRPr="00B83A29" w:rsidRDefault="00232899" w:rsidP="00232899">
      <w:pPr>
        <w:tabs>
          <w:tab w:val="left" w:pos="2268"/>
        </w:tabs>
        <w:spacing w:line="252" w:lineRule="auto"/>
        <w:ind w:left="2268" w:hanging="2268"/>
        <w:jc w:val="both"/>
        <w:rPr>
          <w:rFonts w:cstheme="minorHAnsi"/>
          <w:color w:val="000000"/>
          <w:lang w:val="en-CA"/>
        </w:rPr>
      </w:pPr>
      <w:r w:rsidRPr="006535A7">
        <w:rPr>
          <w:rFonts w:cstheme="minorHAnsi"/>
          <w:lang w:eastAsia="fr-FR"/>
        </w:rPr>
        <w:t>EN CONSÉQUENCE</w:t>
      </w:r>
      <w:r w:rsidRPr="006535A7">
        <w:rPr>
          <w:rFonts w:cstheme="minorHAnsi"/>
          <w:lang w:eastAsia="fr-FR"/>
        </w:rPr>
        <w:tab/>
        <w:t xml:space="preserve">il est proposé par </w:t>
      </w:r>
      <w:r w:rsidRPr="00B83A29">
        <w:rPr>
          <w:rFonts w:cstheme="minorHAnsi"/>
          <w:lang w:eastAsia="fr-FR"/>
        </w:rPr>
        <w:t xml:space="preserve">le conseiller Patrice Deslongchamps </w:t>
      </w:r>
      <w:r w:rsidRPr="006535A7">
        <w:rPr>
          <w:rFonts w:cstheme="minorHAnsi"/>
          <w:lang w:eastAsia="fr-FR"/>
        </w:rPr>
        <w:t xml:space="preserve">et résolu </w:t>
      </w:r>
      <w:r w:rsidRPr="006535A7">
        <w:rPr>
          <w:rFonts w:cstheme="minorHAnsi"/>
          <w:color w:val="000000"/>
          <w:lang w:val="fr-FR"/>
        </w:rPr>
        <w:t>d</w:t>
      </w:r>
      <w:r>
        <w:rPr>
          <w:rFonts w:cstheme="minorHAnsi"/>
          <w:color w:val="000000"/>
          <w:lang w:val="fr-FR"/>
        </w:rPr>
        <w:t>’acheter 3 paires de billets pour une somme totale de 120$, pour le concert du 27 mai 2023,</w:t>
      </w:r>
      <w:r w:rsidRPr="006535A7">
        <w:rPr>
          <w:rFonts w:cstheme="minorHAnsi"/>
          <w:color w:val="000000"/>
        </w:rPr>
        <w:t xml:space="preserve"> afin de </w:t>
      </w:r>
      <w:r>
        <w:rPr>
          <w:rFonts w:cstheme="minorHAnsi"/>
          <w:color w:val="000000"/>
        </w:rPr>
        <w:t>souligner le 20</w:t>
      </w:r>
      <w:r w:rsidRPr="00730174">
        <w:rPr>
          <w:rFonts w:cstheme="minorHAnsi"/>
          <w:color w:val="000000"/>
          <w:vertAlign w:val="superscript"/>
        </w:rPr>
        <w:t>e</w:t>
      </w:r>
      <w:r>
        <w:rPr>
          <w:rFonts w:cstheme="minorHAnsi"/>
          <w:color w:val="000000"/>
        </w:rPr>
        <w:t xml:space="preserve"> anniversaire de l’Ensemble vocal Hémiole</w:t>
      </w:r>
      <w:r w:rsidRPr="006535A7">
        <w:rPr>
          <w:rFonts w:cstheme="minorHAnsi"/>
          <w:color w:val="000000"/>
        </w:rPr>
        <w:t>.</w:t>
      </w:r>
      <w:r>
        <w:rPr>
          <w:rFonts w:cstheme="minorHAnsi"/>
          <w:color w:val="000000"/>
        </w:rPr>
        <w:t xml:space="preserve">  Les billets ont été tirés lors du Souper de reconnaissance des bénévoles. </w:t>
      </w:r>
      <w:r w:rsidRPr="00B83A29">
        <w:rPr>
          <w:rFonts w:cstheme="minorHAnsi"/>
          <w:color w:val="000000"/>
          <w:lang w:val="en-CA"/>
        </w:rPr>
        <w:t>Les fonds nécessaires seront prélevés au poste budgétaire 02.701.91.999.</w:t>
      </w:r>
    </w:p>
    <w:p w14:paraId="7EE3A352" w14:textId="77777777" w:rsidR="00232899" w:rsidRPr="00730174" w:rsidRDefault="00232899" w:rsidP="00232899">
      <w:pPr>
        <w:tabs>
          <w:tab w:val="left" w:pos="2268"/>
        </w:tabs>
        <w:spacing w:line="252" w:lineRule="auto"/>
        <w:ind w:left="2268" w:hanging="2268"/>
        <w:jc w:val="both"/>
        <w:rPr>
          <w:rFonts w:cstheme="minorHAnsi"/>
          <w:i/>
          <w:color w:val="000000"/>
          <w:lang w:val="en-CA"/>
        </w:rPr>
      </w:pPr>
      <w:r w:rsidRPr="0058694F">
        <w:rPr>
          <w:rFonts w:cstheme="minorHAnsi"/>
          <w:i/>
          <w:color w:val="000000"/>
          <w:lang w:val="en-CA"/>
        </w:rPr>
        <w:lastRenderedPageBreak/>
        <w:t xml:space="preserve">THEREFORE </w:t>
      </w:r>
      <w:r w:rsidRPr="0058694F">
        <w:rPr>
          <w:rFonts w:cstheme="minorHAnsi"/>
          <w:i/>
          <w:color w:val="000000"/>
          <w:lang w:val="en-CA"/>
        </w:rPr>
        <w:tab/>
        <w:t xml:space="preserve">it is proposed by </w:t>
      </w:r>
      <w:r>
        <w:rPr>
          <w:rFonts w:cstheme="minorHAnsi"/>
          <w:i/>
          <w:color w:val="000000"/>
          <w:lang w:val="en-CA"/>
        </w:rPr>
        <w:t>Councillor Patrice Deslongchamps</w:t>
      </w:r>
      <w:r w:rsidRPr="0058694F">
        <w:rPr>
          <w:rFonts w:cstheme="minorHAnsi"/>
          <w:i/>
          <w:color w:val="000000"/>
          <w:lang w:val="en-CA"/>
        </w:rPr>
        <w:t xml:space="preserve"> and </w:t>
      </w:r>
      <w:r w:rsidRPr="005A1838">
        <w:rPr>
          <w:rFonts w:cstheme="minorHAnsi"/>
          <w:i/>
          <w:color w:val="000000"/>
          <w:lang w:val="en-CA"/>
        </w:rPr>
        <w:t>resolved to purchase 3 pairs of tickets for a total amount of $</w:t>
      </w:r>
      <w:r>
        <w:rPr>
          <w:rFonts w:cstheme="minorHAnsi"/>
          <w:i/>
          <w:color w:val="000000"/>
          <w:lang w:val="en-CA"/>
        </w:rPr>
        <w:t>12</w:t>
      </w:r>
      <w:r w:rsidRPr="005A1838">
        <w:rPr>
          <w:rFonts w:cstheme="minorHAnsi"/>
          <w:i/>
          <w:color w:val="000000"/>
          <w:lang w:val="en-CA"/>
        </w:rPr>
        <w:t>0, for the concert on May 27, 2023, to mark the 20</w:t>
      </w:r>
      <w:r w:rsidRPr="000D3E76">
        <w:rPr>
          <w:rFonts w:cstheme="minorHAnsi"/>
          <w:i/>
          <w:color w:val="000000"/>
          <w:vertAlign w:val="superscript"/>
          <w:lang w:val="en-CA"/>
        </w:rPr>
        <w:t>th</w:t>
      </w:r>
      <w:r>
        <w:rPr>
          <w:rFonts w:cstheme="minorHAnsi"/>
          <w:i/>
          <w:color w:val="000000"/>
          <w:lang w:val="en-CA"/>
        </w:rPr>
        <w:t xml:space="preserve"> </w:t>
      </w:r>
      <w:r w:rsidRPr="005A1838">
        <w:rPr>
          <w:rFonts w:cstheme="minorHAnsi"/>
          <w:i/>
          <w:color w:val="000000"/>
          <w:lang w:val="en-CA"/>
        </w:rPr>
        <w:t>anniversary of the Ensemble vocal Hémiole.</w:t>
      </w:r>
      <w:r>
        <w:rPr>
          <w:rFonts w:cstheme="minorHAnsi"/>
          <w:i/>
          <w:color w:val="000000"/>
          <w:lang w:val="en-CA"/>
        </w:rPr>
        <w:t xml:space="preserve"> </w:t>
      </w:r>
      <w:r w:rsidRPr="005342D5">
        <w:rPr>
          <w:rFonts w:cstheme="minorHAnsi"/>
          <w:i/>
          <w:color w:val="000000"/>
          <w:lang w:val="en-CA"/>
        </w:rPr>
        <w:t>The tickets were drawn during the Volunteer Appreciation Dinner.</w:t>
      </w:r>
      <w:r>
        <w:rPr>
          <w:rFonts w:cstheme="minorHAnsi"/>
          <w:i/>
          <w:color w:val="000000"/>
          <w:lang w:val="en-CA"/>
        </w:rPr>
        <w:t xml:space="preserve"> </w:t>
      </w:r>
      <w:r w:rsidRPr="00730174">
        <w:rPr>
          <w:rFonts w:cstheme="minorHAnsi"/>
          <w:i/>
          <w:color w:val="000000"/>
          <w:lang w:val="en-CA"/>
        </w:rPr>
        <w:t>The necessary funds will be taken from budget item 02.701.91.999.</w:t>
      </w:r>
    </w:p>
    <w:p w14:paraId="4CB2D596" w14:textId="77777777" w:rsidR="00210202" w:rsidRPr="00232899" w:rsidRDefault="00210202" w:rsidP="00232899">
      <w:pPr>
        <w:spacing w:after="0" w:line="252" w:lineRule="auto"/>
        <w:jc w:val="right"/>
        <w:rPr>
          <w:rFonts w:cstheme="minorHAnsi"/>
        </w:rPr>
      </w:pPr>
      <w:r w:rsidRPr="00232899">
        <w:rPr>
          <w:rFonts w:cstheme="minorHAnsi"/>
        </w:rPr>
        <w:t>Adopté à l’unanimité des conseillers</w:t>
      </w:r>
    </w:p>
    <w:p w14:paraId="03B8C585" w14:textId="77777777" w:rsidR="00210202" w:rsidRPr="00232899" w:rsidRDefault="00210202" w:rsidP="00232899">
      <w:pPr>
        <w:spacing w:after="0" w:line="252" w:lineRule="auto"/>
        <w:jc w:val="right"/>
        <w:rPr>
          <w:rFonts w:cstheme="minorHAnsi"/>
          <w:i/>
        </w:rPr>
      </w:pPr>
      <w:r w:rsidRPr="00232899">
        <w:rPr>
          <w:rFonts w:cstheme="minorHAnsi"/>
          <w:i/>
        </w:rPr>
        <w:t>Adopted unanimously by councillors</w:t>
      </w:r>
    </w:p>
    <w:p w14:paraId="627E339D" w14:textId="77777777" w:rsidR="00210202" w:rsidRPr="00232899" w:rsidRDefault="00210202" w:rsidP="00232899">
      <w:pPr>
        <w:spacing w:after="0" w:line="252" w:lineRule="auto"/>
        <w:jc w:val="right"/>
        <w:rPr>
          <w:rFonts w:cstheme="minorHAnsi"/>
          <w:i/>
        </w:rPr>
      </w:pPr>
    </w:p>
    <w:p w14:paraId="26A33A60" w14:textId="77777777" w:rsidR="00232899" w:rsidRDefault="00232899" w:rsidP="00F879E4">
      <w:pPr>
        <w:spacing w:after="0" w:line="264" w:lineRule="auto"/>
        <w:jc w:val="both"/>
        <w:rPr>
          <w:b/>
          <w:u w:val="single"/>
        </w:rPr>
      </w:pPr>
      <w:r>
        <w:rPr>
          <w:b/>
          <w:u w:val="single"/>
        </w:rPr>
        <w:t>2023-02-067</w:t>
      </w:r>
      <w:r>
        <w:rPr>
          <w:b/>
          <w:u w:val="single"/>
        </w:rPr>
        <w:tab/>
        <w:t>Demande de commandite pour Lambert Antoine Méthot afin de participer à un tournoi mondial de soccer</w:t>
      </w:r>
    </w:p>
    <w:p w14:paraId="5F034D24" w14:textId="77777777" w:rsidR="00232899" w:rsidRPr="003A7758" w:rsidRDefault="00232899" w:rsidP="00F879E4">
      <w:pPr>
        <w:spacing w:after="0" w:line="264" w:lineRule="auto"/>
        <w:jc w:val="both"/>
        <w:rPr>
          <w:b/>
          <w:u w:val="single"/>
        </w:rPr>
      </w:pPr>
    </w:p>
    <w:p w14:paraId="1CB336DF" w14:textId="77777777" w:rsidR="00232899" w:rsidRPr="00962031" w:rsidRDefault="00232899" w:rsidP="00F879E4">
      <w:pPr>
        <w:spacing w:line="264" w:lineRule="auto"/>
        <w:jc w:val="both"/>
        <w:rPr>
          <w:rFonts w:cstheme="minorHAnsi"/>
          <w:b/>
          <w:i/>
          <w:sz w:val="24"/>
          <w:lang w:val="en-CA"/>
        </w:rPr>
      </w:pPr>
      <w:r w:rsidRPr="00962031">
        <w:rPr>
          <w:b/>
          <w:i/>
          <w:u w:val="single"/>
          <w:lang w:val="en-CA"/>
        </w:rPr>
        <w:t>2023-02-</w:t>
      </w:r>
      <w:r>
        <w:rPr>
          <w:b/>
          <w:i/>
          <w:u w:val="single"/>
          <w:lang w:val="en-CA"/>
        </w:rPr>
        <w:t>067</w:t>
      </w:r>
      <w:r w:rsidRPr="00962031">
        <w:rPr>
          <w:b/>
          <w:i/>
          <w:u w:val="single"/>
          <w:lang w:val="en-CA"/>
        </w:rPr>
        <w:tab/>
        <w:t>Sponsorship request for Lambert Antoine Méthot to participate in a world soccer tournament</w:t>
      </w:r>
    </w:p>
    <w:p w14:paraId="224CC5DB" w14:textId="77777777" w:rsidR="00232899" w:rsidRPr="00547FBD" w:rsidRDefault="00232899" w:rsidP="00F879E4">
      <w:pPr>
        <w:spacing w:line="264" w:lineRule="auto"/>
        <w:ind w:left="2268" w:hanging="2268"/>
        <w:jc w:val="both"/>
        <w:rPr>
          <w:rFonts w:cstheme="minorHAnsi"/>
          <w:color w:val="000000"/>
        </w:rPr>
      </w:pPr>
      <w:r w:rsidRPr="00547FBD">
        <w:rPr>
          <w:rFonts w:cstheme="minorHAnsi"/>
          <w:color w:val="000000"/>
        </w:rPr>
        <w:t>CONSIDÉRANT</w:t>
      </w:r>
      <w:r w:rsidRPr="00547FBD">
        <w:rPr>
          <w:rFonts w:cstheme="minorHAnsi"/>
          <w:color w:val="000000"/>
        </w:rPr>
        <w:tab/>
        <w:t xml:space="preserve">la teneur de la lettre datée du </w:t>
      </w:r>
      <w:r>
        <w:rPr>
          <w:rFonts w:cstheme="minorHAnsi"/>
          <w:color w:val="000000"/>
        </w:rPr>
        <w:t>11 janvier 2023</w:t>
      </w:r>
      <w:r w:rsidRPr="00547FBD">
        <w:rPr>
          <w:rFonts w:cstheme="minorHAnsi"/>
          <w:color w:val="000000"/>
        </w:rPr>
        <w:t xml:space="preserve"> que </w:t>
      </w:r>
      <w:r>
        <w:rPr>
          <w:rFonts w:cstheme="minorHAnsi"/>
          <w:color w:val="000000"/>
        </w:rPr>
        <w:t>les parents de Lambert Antoine Méthot ont</w:t>
      </w:r>
      <w:r w:rsidRPr="00547FBD">
        <w:rPr>
          <w:rFonts w:cstheme="minorHAnsi"/>
          <w:color w:val="000000"/>
        </w:rPr>
        <w:t xml:space="preserve"> fait parvenir à la municipalité;</w:t>
      </w:r>
    </w:p>
    <w:p w14:paraId="764F28EA" w14:textId="77777777" w:rsidR="00232899" w:rsidRPr="000E249C" w:rsidRDefault="00232899" w:rsidP="00F879E4">
      <w:pPr>
        <w:spacing w:line="264" w:lineRule="auto"/>
        <w:ind w:left="2268" w:hanging="2268"/>
        <w:jc w:val="both"/>
        <w:rPr>
          <w:rFonts w:cstheme="minorHAnsi"/>
          <w:i/>
          <w:color w:val="000000"/>
          <w:lang w:val="en-CA"/>
        </w:rPr>
      </w:pPr>
      <w:r w:rsidRPr="000E249C">
        <w:rPr>
          <w:rFonts w:cstheme="minorHAnsi"/>
          <w:i/>
          <w:color w:val="000000"/>
          <w:lang w:val="en-CA"/>
        </w:rPr>
        <w:t>WHEREAS</w:t>
      </w:r>
      <w:r w:rsidRPr="000E249C">
        <w:rPr>
          <w:rFonts w:cstheme="minorHAnsi"/>
          <w:i/>
          <w:color w:val="000000"/>
          <w:lang w:val="en-CA"/>
        </w:rPr>
        <w:tab/>
        <w:t xml:space="preserve">the content of the letter dated </w:t>
      </w:r>
      <w:r>
        <w:rPr>
          <w:rFonts w:cstheme="minorHAnsi"/>
          <w:i/>
          <w:color w:val="000000"/>
          <w:lang w:val="en-CA"/>
        </w:rPr>
        <w:t>January 11, 2023,</w:t>
      </w:r>
      <w:r w:rsidRPr="000E249C">
        <w:rPr>
          <w:rFonts w:cstheme="minorHAnsi"/>
          <w:i/>
          <w:color w:val="000000"/>
          <w:lang w:val="en-CA"/>
        </w:rPr>
        <w:t xml:space="preserve"> that the parents of Lambert Antoine Méthot sent to the municipality;</w:t>
      </w:r>
    </w:p>
    <w:p w14:paraId="55E1885A" w14:textId="77777777" w:rsidR="00232899" w:rsidRPr="00547FBD" w:rsidRDefault="00232899" w:rsidP="00F879E4">
      <w:pPr>
        <w:spacing w:line="264" w:lineRule="auto"/>
        <w:ind w:left="2268" w:hanging="2268"/>
        <w:jc w:val="both"/>
        <w:rPr>
          <w:rFonts w:cstheme="minorHAnsi"/>
          <w:color w:val="000000"/>
        </w:rPr>
      </w:pPr>
      <w:r w:rsidRPr="00547FBD">
        <w:rPr>
          <w:rFonts w:cstheme="minorHAnsi"/>
          <w:color w:val="000000"/>
        </w:rPr>
        <w:t>CONSIDÉRANT</w:t>
      </w:r>
      <w:r w:rsidRPr="00547FBD">
        <w:rPr>
          <w:rFonts w:cstheme="minorHAnsi"/>
          <w:color w:val="000000"/>
        </w:rPr>
        <w:tab/>
      </w:r>
      <w:r>
        <w:rPr>
          <w:rFonts w:cstheme="minorHAnsi"/>
          <w:color w:val="000000"/>
        </w:rPr>
        <w:t xml:space="preserve">que Lambert Antoine Méthot, résident de Grenville-sur-la-Rouge, a été sélectionné </w:t>
      </w:r>
      <w:bookmarkStart w:id="28" w:name="_Hlk125622032"/>
      <w:r>
        <w:rPr>
          <w:rFonts w:cstheme="minorHAnsi"/>
          <w:color w:val="000000"/>
        </w:rPr>
        <w:t>par l’École Sportive Montréal Canada</w:t>
      </w:r>
      <w:bookmarkEnd w:id="28"/>
      <w:r>
        <w:rPr>
          <w:rFonts w:cstheme="minorHAnsi"/>
          <w:color w:val="000000"/>
        </w:rPr>
        <w:t>, pour représenter le Canada à une compétition de soccer qui se déroulera du 1</w:t>
      </w:r>
      <w:r w:rsidRPr="00DF184A">
        <w:rPr>
          <w:rFonts w:cstheme="minorHAnsi"/>
          <w:color w:val="000000"/>
          <w:vertAlign w:val="superscript"/>
        </w:rPr>
        <w:t>er</w:t>
      </w:r>
      <w:r>
        <w:rPr>
          <w:rFonts w:cstheme="minorHAnsi"/>
          <w:color w:val="000000"/>
        </w:rPr>
        <w:t xml:space="preserve"> au 9 avril 2023, en Espagne;</w:t>
      </w:r>
    </w:p>
    <w:p w14:paraId="4838BB89" w14:textId="77777777" w:rsidR="00232899" w:rsidRPr="00547FBD" w:rsidRDefault="00232899" w:rsidP="00F879E4">
      <w:pPr>
        <w:spacing w:line="264"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sidRPr="00892687">
        <w:rPr>
          <w:rFonts w:cstheme="minorHAnsi"/>
          <w:i/>
          <w:color w:val="000000"/>
          <w:lang w:val="en-CA"/>
        </w:rPr>
        <w:t xml:space="preserve">Lambert Antoine Méthot, resident of Grenville-sur-la-Rouge, has been selected </w:t>
      </w:r>
      <w:r>
        <w:rPr>
          <w:rFonts w:cstheme="minorHAnsi"/>
          <w:i/>
          <w:color w:val="000000"/>
          <w:lang w:val="en-CA"/>
        </w:rPr>
        <w:t>by</w:t>
      </w:r>
      <w:r w:rsidRPr="00CB3E66">
        <w:rPr>
          <w:lang w:val="en-CA"/>
        </w:rPr>
        <w:t xml:space="preserve"> </w:t>
      </w:r>
      <w:r w:rsidRPr="00CB3E66">
        <w:rPr>
          <w:rFonts w:cstheme="minorHAnsi"/>
          <w:i/>
          <w:color w:val="000000"/>
          <w:lang w:val="en-CA"/>
        </w:rPr>
        <w:t>par École Sportive Montréal Canada</w:t>
      </w:r>
      <w:r>
        <w:rPr>
          <w:rFonts w:cstheme="minorHAnsi"/>
          <w:i/>
          <w:color w:val="000000"/>
          <w:lang w:val="en-CA"/>
        </w:rPr>
        <w:t xml:space="preserve">, </w:t>
      </w:r>
      <w:r w:rsidRPr="00892687">
        <w:rPr>
          <w:rFonts w:cstheme="minorHAnsi"/>
          <w:i/>
          <w:color w:val="000000"/>
          <w:lang w:val="en-CA"/>
        </w:rPr>
        <w:t xml:space="preserve">to represent Canada at a soccer competition to be held from </w:t>
      </w:r>
      <w:r>
        <w:rPr>
          <w:rFonts w:cstheme="minorHAnsi"/>
          <w:i/>
          <w:color w:val="000000"/>
          <w:lang w:val="en-CA"/>
        </w:rPr>
        <w:t>April 1 to 9</w:t>
      </w:r>
      <w:r w:rsidRPr="00892687">
        <w:rPr>
          <w:rFonts w:cstheme="minorHAnsi"/>
          <w:i/>
          <w:color w:val="000000"/>
          <w:lang w:val="en-CA"/>
        </w:rPr>
        <w:t xml:space="preserve">, in </w:t>
      </w:r>
      <w:r>
        <w:rPr>
          <w:rFonts w:cstheme="minorHAnsi"/>
          <w:i/>
          <w:color w:val="000000"/>
          <w:lang w:val="en-CA"/>
        </w:rPr>
        <w:t>Spain</w:t>
      </w:r>
      <w:r w:rsidRPr="00892687">
        <w:rPr>
          <w:rFonts w:cstheme="minorHAnsi"/>
          <w:i/>
          <w:color w:val="000000"/>
          <w:lang w:val="en-CA"/>
        </w:rPr>
        <w:t>;</w:t>
      </w:r>
    </w:p>
    <w:p w14:paraId="437F649D" w14:textId="77777777" w:rsidR="00232899" w:rsidRDefault="00232899" w:rsidP="00F879E4">
      <w:pPr>
        <w:tabs>
          <w:tab w:val="left" w:pos="2268"/>
        </w:tabs>
        <w:spacing w:line="264" w:lineRule="auto"/>
        <w:ind w:left="2268" w:hanging="2268"/>
        <w:jc w:val="both"/>
        <w:rPr>
          <w:rFonts w:cstheme="minorHAnsi"/>
          <w:color w:val="000000"/>
        </w:rPr>
      </w:pPr>
      <w:r>
        <w:rPr>
          <w:rFonts w:cstheme="minorHAnsi"/>
          <w:color w:val="000000"/>
        </w:rPr>
        <w:t>CONSIDÉRANT</w:t>
      </w:r>
      <w:r>
        <w:rPr>
          <w:rFonts w:cstheme="minorHAnsi"/>
          <w:color w:val="000000"/>
        </w:rPr>
        <w:tab/>
        <w:t>que la MRC d’Argenteuil lui remet une somme de 500$ pour participer à cet événement;</w:t>
      </w:r>
    </w:p>
    <w:p w14:paraId="0943BFD1" w14:textId="77777777" w:rsidR="00232899" w:rsidRPr="00B761B8" w:rsidRDefault="00232899" w:rsidP="00F879E4">
      <w:pPr>
        <w:tabs>
          <w:tab w:val="left" w:pos="2268"/>
        </w:tabs>
        <w:spacing w:line="264" w:lineRule="auto"/>
        <w:ind w:left="2268" w:hanging="2268"/>
        <w:jc w:val="both"/>
        <w:rPr>
          <w:rFonts w:cstheme="minorHAnsi"/>
          <w:i/>
          <w:iCs/>
          <w:color w:val="000000"/>
          <w:lang w:val="en-CA"/>
        </w:rPr>
      </w:pPr>
      <w:r w:rsidRPr="00B761B8">
        <w:rPr>
          <w:rFonts w:cstheme="minorHAnsi"/>
          <w:i/>
          <w:iCs/>
          <w:color w:val="000000"/>
          <w:lang w:val="en-CA"/>
        </w:rPr>
        <w:t xml:space="preserve">WHEREAS </w:t>
      </w:r>
      <w:r>
        <w:rPr>
          <w:rFonts w:cstheme="minorHAnsi"/>
          <w:i/>
          <w:iCs/>
          <w:color w:val="000000"/>
          <w:lang w:val="en-CA"/>
        </w:rPr>
        <w:tab/>
      </w:r>
      <w:r w:rsidRPr="00B761B8">
        <w:rPr>
          <w:rFonts w:cstheme="minorHAnsi"/>
          <w:i/>
          <w:iCs/>
          <w:color w:val="000000"/>
          <w:lang w:val="en-CA"/>
        </w:rPr>
        <w:t>the Argenteuil</w:t>
      </w:r>
      <w:r>
        <w:rPr>
          <w:rFonts w:cstheme="minorHAnsi"/>
          <w:i/>
          <w:iCs/>
          <w:color w:val="000000"/>
          <w:lang w:val="en-CA"/>
        </w:rPr>
        <w:t xml:space="preserve"> RCM</w:t>
      </w:r>
      <w:r w:rsidRPr="00B761B8">
        <w:rPr>
          <w:rFonts w:cstheme="minorHAnsi"/>
          <w:i/>
          <w:iCs/>
          <w:color w:val="000000"/>
          <w:lang w:val="en-CA"/>
        </w:rPr>
        <w:t xml:space="preserve"> gives him a</w:t>
      </w:r>
      <w:r>
        <w:rPr>
          <w:rFonts w:cstheme="minorHAnsi"/>
          <w:i/>
          <w:iCs/>
          <w:color w:val="000000"/>
          <w:lang w:val="en-CA"/>
        </w:rPr>
        <w:t>n amount of</w:t>
      </w:r>
      <w:r w:rsidRPr="00B761B8">
        <w:rPr>
          <w:rFonts w:cstheme="minorHAnsi"/>
          <w:i/>
          <w:iCs/>
          <w:color w:val="000000"/>
          <w:lang w:val="en-CA"/>
        </w:rPr>
        <w:t xml:space="preserve"> $500 to participate in this event;</w:t>
      </w:r>
    </w:p>
    <w:p w14:paraId="0722742B" w14:textId="77777777" w:rsidR="00232899" w:rsidRPr="00232899" w:rsidRDefault="00232899" w:rsidP="00F879E4">
      <w:pPr>
        <w:tabs>
          <w:tab w:val="left" w:pos="2268"/>
        </w:tabs>
        <w:spacing w:line="264" w:lineRule="auto"/>
        <w:ind w:left="2268" w:hanging="2268"/>
        <w:jc w:val="both"/>
        <w:rPr>
          <w:rFonts w:cstheme="minorHAnsi"/>
          <w:color w:val="000000"/>
          <w:lang w:val="en-CA"/>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la conseillère Isabelle Brisson</w:t>
      </w:r>
      <w:r w:rsidRPr="00547FBD">
        <w:rPr>
          <w:rFonts w:cstheme="minorHAnsi"/>
          <w:color w:val="000000"/>
        </w:rPr>
        <w:t xml:space="preserve"> et résolu d’octroyer une </w:t>
      </w:r>
      <w:r>
        <w:rPr>
          <w:rFonts w:cstheme="minorHAnsi"/>
          <w:color w:val="000000"/>
        </w:rPr>
        <w:t>commandite</w:t>
      </w:r>
      <w:r w:rsidRPr="00547FBD">
        <w:rPr>
          <w:rFonts w:cstheme="minorHAnsi"/>
          <w:color w:val="000000"/>
        </w:rPr>
        <w:t xml:space="preserve"> de </w:t>
      </w:r>
      <w:r>
        <w:rPr>
          <w:rFonts w:cstheme="minorHAnsi"/>
          <w:color w:val="000000"/>
        </w:rPr>
        <w:t>300$</w:t>
      </w:r>
      <w:r w:rsidRPr="00547FBD">
        <w:rPr>
          <w:rFonts w:cstheme="minorHAnsi"/>
          <w:color w:val="000000"/>
        </w:rPr>
        <w:t xml:space="preserve"> </w:t>
      </w:r>
      <w:r>
        <w:rPr>
          <w:rFonts w:cstheme="minorHAnsi"/>
          <w:color w:val="000000"/>
        </w:rPr>
        <w:t>à Lambert Antoine Méthot</w:t>
      </w:r>
      <w:r w:rsidRPr="00547FBD">
        <w:rPr>
          <w:rFonts w:cstheme="minorHAnsi"/>
          <w:color w:val="000000"/>
        </w:rPr>
        <w:t>.</w:t>
      </w:r>
      <w:r>
        <w:rPr>
          <w:rFonts w:cstheme="minorHAnsi"/>
          <w:color w:val="000000"/>
        </w:rPr>
        <w:t xml:space="preserve">  </w:t>
      </w:r>
      <w:r w:rsidRPr="00232899">
        <w:rPr>
          <w:rFonts w:cstheme="minorHAnsi"/>
          <w:color w:val="000000"/>
          <w:lang w:val="en-CA"/>
        </w:rPr>
        <w:t>Les fonds nécessaires seront prélevés au compte 02.70191.999.</w:t>
      </w:r>
    </w:p>
    <w:p w14:paraId="421BED72" w14:textId="77777777" w:rsidR="00232899" w:rsidRDefault="00232899" w:rsidP="00F879E4">
      <w:pPr>
        <w:tabs>
          <w:tab w:val="left" w:pos="2268"/>
        </w:tabs>
        <w:spacing w:line="264" w:lineRule="auto"/>
        <w:ind w:left="2268" w:hanging="2268"/>
        <w:jc w:val="both"/>
        <w:rPr>
          <w:rFonts w:cstheme="minorHAnsi"/>
          <w:i/>
          <w:color w:val="000000"/>
          <w:lang w:val="en-CA"/>
        </w:rPr>
      </w:pPr>
      <w:r>
        <w:rPr>
          <w:rFonts w:cstheme="minorHAnsi"/>
          <w:i/>
          <w:color w:val="000000"/>
          <w:lang w:val="en-CA"/>
        </w:rPr>
        <w:t>THEREFORE</w:t>
      </w:r>
      <w:r>
        <w:rPr>
          <w:rFonts w:cstheme="minorHAnsi"/>
          <w:i/>
          <w:color w:val="000000"/>
          <w:lang w:val="en-CA"/>
        </w:rPr>
        <w:tab/>
        <w:t>it is propos</w:t>
      </w:r>
      <w:r w:rsidRPr="00547FBD">
        <w:rPr>
          <w:rFonts w:cstheme="minorHAnsi"/>
          <w:i/>
          <w:color w:val="000000"/>
          <w:lang w:val="en-CA"/>
        </w:rPr>
        <w:t xml:space="preserve">ed by Councillor </w:t>
      </w:r>
      <w:r>
        <w:rPr>
          <w:rFonts w:cstheme="minorHAnsi"/>
          <w:i/>
          <w:color w:val="000000"/>
          <w:lang w:val="en-CA"/>
        </w:rPr>
        <w:t xml:space="preserve">Isabelle Brisson and </w:t>
      </w:r>
      <w:r w:rsidRPr="00A47940">
        <w:rPr>
          <w:rFonts w:cstheme="minorHAnsi"/>
          <w:i/>
          <w:color w:val="000000"/>
          <w:lang w:val="en-CA"/>
        </w:rPr>
        <w:t>resolved to grant a sponsorship of $300 to Lambert Antoine Méthot. The necessary funds will be withdrawn from account 02.70191.999.</w:t>
      </w:r>
    </w:p>
    <w:p w14:paraId="42D413C1" w14:textId="77777777" w:rsidR="00232899" w:rsidRPr="00232899" w:rsidRDefault="00232899" w:rsidP="00F879E4">
      <w:pPr>
        <w:spacing w:after="0" w:line="264" w:lineRule="auto"/>
        <w:jc w:val="right"/>
        <w:rPr>
          <w:rFonts w:cstheme="minorHAnsi"/>
          <w:lang w:val="en-CA"/>
        </w:rPr>
      </w:pPr>
      <w:r w:rsidRPr="00232899">
        <w:rPr>
          <w:rFonts w:cstheme="minorHAnsi"/>
          <w:lang w:val="en-CA"/>
        </w:rPr>
        <w:t>Adopté à l’unanimité des conseillers</w:t>
      </w:r>
    </w:p>
    <w:p w14:paraId="5D06BE56" w14:textId="77777777" w:rsidR="00232899" w:rsidRPr="00232899" w:rsidRDefault="00232899" w:rsidP="00F879E4">
      <w:pPr>
        <w:spacing w:after="0" w:line="264" w:lineRule="auto"/>
        <w:jc w:val="right"/>
        <w:rPr>
          <w:rFonts w:cstheme="minorHAnsi"/>
          <w:i/>
          <w:lang w:val="en-CA"/>
        </w:rPr>
      </w:pPr>
      <w:r w:rsidRPr="00232899">
        <w:rPr>
          <w:rFonts w:cstheme="minorHAnsi"/>
          <w:i/>
          <w:lang w:val="en-CA"/>
        </w:rPr>
        <w:t>Adopted unanimously by councillors</w:t>
      </w:r>
    </w:p>
    <w:p w14:paraId="7AC931DD" w14:textId="77777777" w:rsidR="00D673D1" w:rsidRPr="00232899" w:rsidRDefault="00D673D1" w:rsidP="00F879E4">
      <w:pPr>
        <w:spacing w:after="0" w:line="264" w:lineRule="auto"/>
        <w:jc w:val="both"/>
        <w:rPr>
          <w:rFonts w:eastAsia="Times New Roman" w:cstheme="minorHAnsi"/>
          <w:color w:val="000000"/>
          <w:lang w:val="en-CA" w:eastAsia="fr-CA"/>
        </w:rPr>
      </w:pPr>
    </w:p>
    <w:p w14:paraId="13E8D9B1" w14:textId="377D48F2" w:rsidR="00FD6444" w:rsidRPr="00957DFB" w:rsidRDefault="00FD6444" w:rsidP="00F879E4">
      <w:pPr>
        <w:spacing w:after="0" w:line="264" w:lineRule="auto"/>
        <w:rPr>
          <w:rFonts w:cstheme="minorHAnsi"/>
          <w:b/>
          <w:u w:val="single"/>
          <w:lang w:val="en-CA"/>
        </w:rPr>
      </w:pPr>
      <w:r w:rsidRPr="00957DFB">
        <w:rPr>
          <w:rFonts w:cstheme="minorHAnsi"/>
          <w:b/>
          <w:u w:val="single"/>
          <w:lang w:val="en-CA"/>
        </w:rPr>
        <w:t xml:space="preserve">CERTIFICAT DU </w:t>
      </w:r>
      <w:r w:rsidR="009726A5" w:rsidRPr="00957DFB">
        <w:rPr>
          <w:rFonts w:cstheme="minorHAnsi"/>
          <w:b/>
          <w:u w:val="single"/>
          <w:lang w:val="en-CA"/>
        </w:rPr>
        <w:t>GREFFIER-TRÉSORIER</w:t>
      </w:r>
    </w:p>
    <w:p w14:paraId="66F41CF0" w14:textId="5383C878" w:rsidR="00FD6444" w:rsidRPr="00957DFB" w:rsidRDefault="002616F1" w:rsidP="00F879E4">
      <w:pPr>
        <w:spacing w:line="264" w:lineRule="auto"/>
        <w:jc w:val="both"/>
        <w:outlineLvl w:val="0"/>
        <w:rPr>
          <w:rFonts w:cstheme="minorHAnsi"/>
          <w:b/>
          <w:u w:val="single"/>
          <w:lang w:val="en-CA"/>
        </w:rPr>
      </w:pPr>
      <w:r w:rsidRPr="00957DFB">
        <w:rPr>
          <w:rFonts w:cstheme="minorHAnsi"/>
          <w:b/>
          <w:i/>
          <w:u w:val="single"/>
          <w:lang w:val="en-CA"/>
        </w:rPr>
        <w:t>CLERK</w:t>
      </w:r>
      <w:r w:rsidR="00FD6444" w:rsidRPr="00957DFB">
        <w:rPr>
          <w:rFonts w:cstheme="minorHAnsi"/>
          <w:b/>
          <w:i/>
          <w:u w:val="single"/>
          <w:lang w:val="en-CA"/>
        </w:rPr>
        <w:t>-TREASURER CERTIFICATE</w:t>
      </w:r>
    </w:p>
    <w:p w14:paraId="3E070186" w14:textId="0F6FDC4B" w:rsidR="00CF4075" w:rsidRPr="009955D3" w:rsidRDefault="00CF4075" w:rsidP="00F879E4">
      <w:pPr>
        <w:spacing w:line="264" w:lineRule="auto"/>
        <w:jc w:val="both"/>
        <w:rPr>
          <w:rFonts w:cstheme="minorHAnsi"/>
          <w:color w:val="000000"/>
        </w:rPr>
      </w:pPr>
      <w:r w:rsidRPr="009955D3">
        <w:rPr>
          <w:rFonts w:cstheme="minorHAnsi"/>
          <w:color w:val="000000"/>
        </w:rPr>
        <w:t xml:space="preserve">Je, soussigné, Marc Beaulieu, </w:t>
      </w:r>
      <w:r w:rsidR="009726A5" w:rsidRPr="009955D3">
        <w:rPr>
          <w:rFonts w:cstheme="minorHAnsi"/>
          <w:color w:val="000000"/>
        </w:rPr>
        <w:t>greffier-trésorier</w:t>
      </w:r>
      <w:r w:rsidRPr="009955D3">
        <w:rPr>
          <w:rFonts w:cstheme="minorHAnsi"/>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9955D3" w:rsidRDefault="00CF4075" w:rsidP="00F879E4">
      <w:pPr>
        <w:spacing w:line="264" w:lineRule="auto"/>
        <w:jc w:val="both"/>
        <w:rPr>
          <w:rFonts w:cstheme="minorHAnsi"/>
          <w:color w:val="000000"/>
          <w:lang w:val="en-CA"/>
        </w:rPr>
      </w:pPr>
      <w:r w:rsidRPr="009955D3">
        <w:rPr>
          <w:rFonts w:cstheme="minorHAnsi"/>
          <w:i/>
          <w:color w:val="000000"/>
          <w:lang w:val="en-CA"/>
        </w:rPr>
        <w:lastRenderedPageBreak/>
        <w:t xml:space="preserve">I, the undersigned, Marc Beaulieu, </w:t>
      </w:r>
      <w:r w:rsidR="00166135" w:rsidRPr="009955D3">
        <w:rPr>
          <w:rFonts w:cstheme="minorHAnsi"/>
          <w:i/>
          <w:color w:val="000000"/>
          <w:lang w:val="en-CA"/>
        </w:rPr>
        <w:t>clerk</w:t>
      </w:r>
      <w:r w:rsidRPr="009955D3">
        <w:rPr>
          <w:rFonts w:cstheme="minorHAnsi"/>
          <w:i/>
          <w:color w:val="000000"/>
          <w:lang w:val="en-CA"/>
        </w:rPr>
        <w:t>-treasurer of the municipality of Grenville-sur-la-Rouge, certify under my oath of office, that credits are available to pay all the expenses authorized in the current meeting.</w:t>
      </w:r>
    </w:p>
    <w:p w14:paraId="28A570E8" w14:textId="77777777" w:rsidR="00B76785" w:rsidRPr="009955D3" w:rsidRDefault="00B76785" w:rsidP="00F879E4">
      <w:pPr>
        <w:spacing w:after="0" w:line="264"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6DE92C8D" w14:textId="707563B6" w:rsidR="00B76785" w:rsidRDefault="00B76785" w:rsidP="00F879E4">
      <w:pPr>
        <w:spacing w:after="0" w:line="264" w:lineRule="auto"/>
        <w:jc w:val="both"/>
        <w:outlineLvl w:val="0"/>
        <w:rPr>
          <w:rFonts w:cstheme="minorHAnsi"/>
          <w:b/>
          <w:i/>
          <w:u w:val="single"/>
        </w:rPr>
      </w:pPr>
    </w:p>
    <w:p w14:paraId="52CA5F1B" w14:textId="77777777" w:rsidR="009B0EB6" w:rsidRPr="009955D3" w:rsidRDefault="009B0EB6" w:rsidP="00F879E4">
      <w:pPr>
        <w:tabs>
          <w:tab w:val="left" w:pos="1418"/>
        </w:tabs>
        <w:spacing w:after="0" w:line="264"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232899">
      <w:pPr>
        <w:tabs>
          <w:tab w:val="left" w:pos="1418"/>
        </w:tabs>
        <w:spacing w:after="0" w:line="252" w:lineRule="auto"/>
        <w:rPr>
          <w:rFonts w:eastAsia="Times New Roman" w:cstheme="minorHAnsi"/>
          <w:lang w:eastAsia="fr-CA"/>
        </w:rPr>
      </w:pPr>
    </w:p>
    <w:p w14:paraId="1A4199B5" w14:textId="77777777" w:rsidR="00232899" w:rsidRPr="00230CA7" w:rsidRDefault="00232899" w:rsidP="00232899">
      <w:pPr>
        <w:pStyle w:val="Sansinterligne"/>
        <w:spacing w:line="252" w:lineRule="auto"/>
        <w:jc w:val="both"/>
        <w:rPr>
          <w:rFonts w:cs="Arial"/>
          <w:b/>
          <w:u w:val="single"/>
        </w:rPr>
      </w:pPr>
      <w:r>
        <w:rPr>
          <w:rFonts w:cs="Arial"/>
          <w:b/>
          <w:u w:val="single"/>
        </w:rPr>
        <w:t>2023-02</w:t>
      </w:r>
      <w:r w:rsidRPr="00230CA7">
        <w:rPr>
          <w:rFonts w:cs="Arial"/>
          <w:b/>
          <w:u w:val="single"/>
        </w:rPr>
        <w:t>-</w:t>
      </w:r>
      <w:r>
        <w:rPr>
          <w:rFonts w:cs="Arial"/>
          <w:b/>
          <w:u w:val="single"/>
        </w:rPr>
        <w:t>068</w:t>
      </w:r>
      <w:r w:rsidRPr="00230CA7">
        <w:rPr>
          <w:rFonts w:cs="Arial"/>
          <w:b/>
          <w:u w:val="single"/>
        </w:rPr>
        <w:tab/>
        <w:t>Levée de la séance</w:t>
      </w:r>
    </w:p>
    <w:p w14:paraId="61B26DFF" w14:textId="77777777" w:rsidR="00232899" w:rsidRPr="00230CA7" w:rsidRDefault="00232899" w:rsidP="00232899">
      <w:pPr>
        <w:pStyle w:val="Sansinterligne"/>
        <w:spacing w:line="252" w:lineRule="auto"/>
        <w:jc w:val="both"/>
        <w:rPr>
          <w:rFonts w:cs="Arial"/>
          <w:b/>
          <w:u w:val="single"/>
        </w:rPr>
      </w:pPr>
    </w:p>
    <w:p w14:paraId="1532C726" w14:textId="77777777" w:rsidR="00232899" w:rsidRPr="00324549" w:rsidRDefault="00232899" w:rsidP="00232899">
      <w:pPr>
        <w:pStyle w:val="Sansinterligne"/>
        <w:spacing w:line="252" w:lineRule="auto"/>
        <w:jc w:val="both"/>
        <w:rPr>
          <w:rFonts w:cs="Arial"/>
          <w:b/>
          <w:i/>
          <w:u w:val="single"/>
        </w:rPr>
      </w:pPr>
      <w:r w:rsidRPr="00324549">
        <w:rPr>
          <w:rFonts w:cs="Arial"/>
          <w:b/>
          <w:i/>
          <w:u w:val="single"/>
        </w:rPr>
        <w:t>2023-02-</w:t>
      </w:r>
      <w:r>
        <w:rPr>
          <w:rFonts w:cs="Arial"/>
          <w:b/>
          <w:i/>
          <w:u w:val="single"/>
        </w:rPr>
        <w:t>068</w:t>
      </w:r>
      <w:r w:rsidRPr="00324549">
        <w:rPr>
          <w:rFonts w:cs="Arial"/>
          <w:b/>
          <w:i/>
          <w:u w:val="single"/>
        </w:rPr>
        <w:tab/>
        <w:t>Closure of the session</w:t>
      </w:r>
    </w:p>
    <w:p w14:paraId="580ECBC7" w14:textId="77777777" w:rsidR="00232899" w:rsidRPr="00324549" w:rsidRDefault="00232899" w:rsidP="00232899">
      <w:pPr>
        <w:pStyle w:val="Sansinterligne"/>
        <w:spacing w:line="252" w:lineRule="auto"/>
        <w:jc w:val="both"/>
        <w:rPr>
          <w:rFonts w:cs="Arial"/>
        </w:rPr>
      </w:pPr>
    </w:p>
    <w:p w14:paraId="4AAC7C5D" w14:textId="77777777" w:rsidR="00232899" w:rsidRPr="00230CA7" w:rsidRDefault="00232899" w:rsidP="00232899">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le conseiller Carl Woodbury </w:t>
      </w:r>
      <w:r w:rsidRPr="00230CA7">
        <w:rPr>
          <w:rFonts w:cs="Arial"/>
        </w:rPr>
        <w:t xml:space="preserve">et résolu que la présente séance soit levée à </w:t>
      </w:r>
      <w:r>
        <w:rPr>
          <w:rFonts w:cs="Arial"/>
        </w:rPr>
        <w:t>19h40.</w:t>
      </w:r>
    </w:p>
    <w:p w14:paraId="562BEB47" w14:textId="77777777" w:rsidR="00232899" w:rsidRPr="00230CA7" w:rsidRDefault="00232899" w:rsidP="00232899">
      <w:pPr>
        <w:pStyle w:val="Sansinterligne"/>
        <w:spacing w:line="252" w:lineRule="auto"/>
        <w:jc w:val="both"/>
        <w:rPr>
          <w:rFonts w:cs="Arial"/>
        </w:rPr>
      </w:pPr>
    </w:p>
    <w:p w14:paraId="6DEDE76B" w14:textId="77777777" w:rsidR="00232899" w:rsidRPr="00230CA7" w:rsidRDefault="00232899" w:rsidP="00232899">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Carl Woodbury</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7:40</w:t>
      </w:r>
      <w:r w:rsidRPr="00293351">
        <w:rPr>
          <w:rFonts w:cs="Arial"/>
          <w:lang w:val="en-CA"/>
        </w:rPr>
        <w:t xml:space="preserve"> </w:t>
      </w:r>
      <w:r w:rsidRPr="00230CA7">
        <w:rPr>
          <w:rFonts w:cs="Arial"/>
          <w:i/>
          <w:lang w:val="en-CA"/>
        </w:rPr>
        <w:t>pm.</w:t>
      </w:r>
    </w:p>
    <w:p w14:paraId="250D68CE" w14:textId="77777777" w:rsidR="003069FC" w:rsidRPr="00232899" w:rsidRDefault="003069FC" w:rsidP="00232899">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232899">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232899">
      <w:pPr>
        <w:spacing w:after="0" w:line="252"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232899">
      <w:pPr>
        <w:tabs>
          <w:tab w:val="left" w:pos="1418"/>
        </w:tabs>
        <w:spacing w:after="0" w:line="252" w:lineRule="auto"/>
        <w:rPr>
          <w:rFonts w:eastAsia="Times New Roman" w:cstheme="minorHAnsi"/>
          <w:lang w:eastAsia="fr-CA"/>
        </w:rPr>
      </w:pPr>
    </w:p>
    <w:p w14:paraId="053F309F" w14:textId="77777777" w:rsidR="00B76785" w:rsidRPr="009955D3" w:rsidRDefault="00B76785" w:rsidP="00232899">
      <w:pPr>
        <w:tabs>
          <w:tab w:val="left" w:pos="1418"/>
        </w:tabs>
        <w:spacing w:after="0" w:line="252" w:lineRule="auto"/>
        <w:rPr>
          <w:rFonts w:eastAsia="Times New Roman" w:cstheme="minorHAnsi"/>
          <w:lang w:eastAsia="fr-CA"/>
        </w:rPr>
      </w:pPr>
    </w:p>
    <w:p w14:paraId="643909E5" w14:textId="77777777" w:rsidR="00B76785" w:rsidRPr="009955D3" w:rsidRDefault="00B76785" w:rsidP="00232899">
      <w:pPr>
        <w:tabs>
          <w:tab w:val="left" w:pos="1418"/>
        </w:tabs>
        <w:spacing w:after="0" w:line="252" w:lineRule="auto"/>
        <w:rPr>
          <w:rFonts w:eastAsia="Times New Roman" w:cstheme="minorHAnsi"/>
          <w:lang w:eastAsia="fr-CA"/>
        </w:rPr>
      </w:pPr>
    </w:p>
    <w:p w14:paraId="7B3D70A0" w14:textId="77777777" w:rsidR="00B76785" w:rsidRPr="009955D3" w:rsidRDefault="00B76785" w:rsidP="00232899">
      <w:pPr>
        <w:spacing w:after="0" w:line="252" w:lineRule="auto"/>
        <w:rPr>
          <w:rFonts w:cstheme="minorHAnsi"/>
        </w:rPr>
      </w:pPr>
    </w:p>
    <w:p w14:paraId="7F16B38A" w14:textId="77777777" w:rsidR="00B76785" w:rsidRPr="009955D3" w:rsidRDefault="00B76785" w:rsidP="00232899">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232899">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232899">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232899">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9955D3" w:rsidRDefault="00B76785" w:rsidP="00232899">
            <w:pPr>
              <w:tabs>
                <w:tab w:val="right" w:pos="3402"/>
                <w:tab w:val="left" w:pos="4253"/>
                <w:tab w:val="right" w:pos="7655"/>
              </w:tabs>
              <w:spacing w:line="252" w:lineRule="auto"/>
              <w:jc w:val="both"/>
              <w:rPr>
                <w:rFonts w:eastAsia="Times New Roman" w:cstheme="minorHAnsi"/>
                <w:lang w:eastAsia="fr-CA"/>
              </w:rPr>
            </w:pPr>
            <w:r w:rsidRPr="009955D3">
              <w:rPr>
                <w:rFonts w:eastAsia="Times New Roman" w:cstheme="minorHAnsi"/>
                <w:lang w:eastAsia="fr-CA"/>
              </w:rPr>
              <w:t>Marc Beaulieu</w:t>
            </w:r>
          </w:p>
          <w:p w14:paraId="1D357935" w14:textId="5C552D5D" w:rsidR="00B76785" w:rsidRPr="009955D3" w:rsidRDefault="00B76785" w:rsidP="00232899">
            <w:pPr>
              <w:tabs>
                <w:tab w:val="right" w:pos="3402"/>
                <w:tab w:val="left" w:pos="4253"/>
                <w:tab w:val="right" w:pos="7655"/>
              </w:tabs>
              <w:spacing w:line="252" w:lineRule="auto"/>
              <w:jc w:val="both"/>
              <w:rPr>
                <w:rFonts w:eastAsia="Times New Roman" w:cstheme="minorHAnsi"/>
                <w:lang w:eastAsia="fr-CA"/>
              </w:rPr>
            </w:pPr>
            <w:r w:rsidRPr="009955D3">
              <w:rPr>
                <w:rFonts w:eastAsia="Times New Roman" w:cstheme="minorHAnsi"/>
                <w:lang w:eastAsia="fr-CA"/>
              </w:rPr>
              <w:t xml:space="preserve">Directeur général et </w:t>
            </w:r>
            <w:r w:rsidR="009726A5" w:rsidRPr="009955D3">
              <w:rPr>
                <w:rFonts w:eastAsia="Times New Roman" w:cstheme="minorHAnsi"/>
                <w:lang w:eastAsia="fr-CA"/>
              </w:rPr>
              <w:t>greffier-trésorier</w:t>
            </w:r>
          </w:p>
        </w:tc>
      </w:tr>
    </w:tbl>
    <w:p w14:paraId="3EDA3B5A" w14:textId="588BE85F" w:rsidR="00677FEA" w:rsidRPr="009955D3" w:rsidRDefault="00677FEA" w:rsidP="00677FEA">
      <w:pPr>
        <w:rPr>
          <w:rFonts w:cstheme="minorHAnsi"/>
        </w:rPr>
      </w:pPr>
    </w:p>
    <w:sectPr w:rsidR="00677FEA" w:rsidRPr="009955D3"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4FDF944B" w:rsidR="00A42C7F" w:rsidRPr="00477AC9" w:rsidRDefault="0017729B" w:rsidP="00A47D47">
    <w:pPr>
      <w:pStyle w:val="En-tte"/>
      <w:jc w:val="right"/>
      <w:rPr>
        <w:rFonts w:asciiTheme="minorHAnsi" w:hAnsiTheme="minorHAnsi" w:cs="Arial"/>
        <w:i/>
        <w:sz w:val="18"/>
        <w:szCs w:val="18"/>
      </w:rPr>
    </w:pPr>
    <w:r>
      <w:rPr>
        <w:rFonts w:asciiTheme="minorHAnsi" w:hAnsiTheme="minorHAnsi" w:cs="Arial"/>
        <w:i/>
        <w:sz w:val="18"/>
        <w:szCs w:val="18"/>
      </w:rPr>
      <w:t>le 14 février</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9400A5"/>
    <w:multiLevelType w:val="hybridMultilevel"/>
    <w:tmpl w:val="DBA04976"/>
    <w:lvl w:ilvl="0" w:tplc="85B60F3C">
      <w:start w:val="1"/>
      <w:numFmt w:val="decimal"/>
      <w:lvlText w:val="%1."/>
      <w:lvlJc w:val="left"/>
      <w:pPr>
        <w:ind w:left="3240" w:hanging="360"/>
      </w:pPr>
      <w:rPr>
        <w:rFonts w:hint="default"/>
      </w:r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C313A98"/>
    <w:multiLevelType w:val="hybridMultilevel"/>
    <w:tmpl w:val="1848C3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3"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AEE3A95"/>
    <w:multiLevelType w:val="hybridMultilevel"/>
    <w:tmpl w:val="D88E6A20"/>
    <w:lvl w:ilvl="0" w:tplc="B4BC1242">
      <w:start w:val="1"/>
      <w:numFmt w:val="decimal"/>
      <w:lvlText w:val="%1."/>
      <w:lvlJc w:val="left"/>
      <w:pPr>
        <w:ind w:left="3240" w:hanging="360"/>
      </w:pPr>
      <w:rPr>
        <w:rFonts w:hint="default"/>
      </w:r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16"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9"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2"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3"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5" w15:restartNumberingAfterBreak="0">
    <w:nsid w:val="6A6A3699"/>
    <w:multiLevelType w:val="multilevel"/>
    <w:tmpl w:val="A96ADEB8"/>
    <w:lvl w:ilvl="0">
      <w:start w:val="150"/>
      <w:numFmt w:val="decimal"/>
      <w:lvlText w:val="%1"/>
      <w:lvlJc w:val="left"/>
      <w:pPr>
        <w:ind w:left="480" w:hanging="480"/>
      </w:pPr>
      <w:rPr>
        <w:rFonts w:hint="default"/>
      </w:rPr>
    </w:lvl>
    <w:lvl w:ilvl="1">
      <w:start w:val="1"/>
      <w:numFmt w:val="decimal"/>
      <w:lvlText w:val="%1.%2"/>
      <w:lvlJc w:val="left"/>
      <w:pPr>
        <w:ind w:left="3173" w:hanging="48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6" w15:restartNumberingAfterBreak="0">
    <w:nsid w:val="6F9E61BB"/>
    <w:multiLevelType w:val="hybridMultilevel"/>
    <w:tmpl w:val="BE02E8D0"/>
    <w:lvl w:ilvl="0" w:tplc="8D488F44">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7"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0"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41" w15:restartNumberingAfterBreak="0">
    <w:nsid w:val="7BA840C4"/>
    <w:multiLevelType w:val="hybridMultilevel"/>
    <w:tmpl w:val="DA2A39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95066360">
    <w:abstractNumId w:val="25"/>
  </w:num>
  <w:num w:numId="2" w16cid:durableId="979647540">
    <w:abstractNumId w:val="24"/>
  </w:num>
  <w:num w:numId="3" w16cid:durableId="450049246">
    <w:abstractNumId w:val="40"/>
  </w:num>
  <w:num w:numId="4" w16cid:durableId="1696878624">
    <w:abstractNumId w:val="11"/>
  </w:num>
  <w:num w:numId="5" w16cid:durableId="1396078127">
    <w:abstractNumId w:val="34"/>
  </w:num>
  <w:num w:numId="6" w16cid:durableId="1468938941">
    <w:abstractNumId w:val="22"/>
  </w:num>
  <w:num w:numId="7" w16cid:durableId="2069302545">
    <w:abstractNumId w:val="27"/>
  </w:num>
  <w:num w:numId="8" w16cid:durableId="414285235">
    <w:abstractNumId w:val="21"/>
  </w:num>
  <w:num w:numId="9" w16cid:durableId="542595958">
    <w:abstractNumId w:val="3"/>
  </w:num>
  <w:num w:numId="10" w16cid:durableId="1331909265">
    <w:abstractNumId w:val="5"/>
  </w:num>
  <w:num w:numId="11" w16cid:durableId="180973382">
    <w:abstractNumId w:val="37"/>
  </w:num>
  <w:num w:numId="12" w16cid:durableId="293298625">
    <w:abstractNumId w:val="16"/>
  </w:num>
  <w:num w:numId="13" w16cid:durableId="861550286">
    <w:abstractNumId w:val="14"/>
  </w:num>
  <w:num w:numId="14" w16cid:durableId="1202011785">
    <w:abstractNumId w:val="39"/>
  </w:num>
  <w:num w:numId="15" w16cid:durableId="1987854578">
    <w:abstractNumId w:val="1"/>
  </w:num>
  <w:num w:numId="16" w16cid:durableId="1746102583">
    <w:abstractNumId w:val="32"/>
  </w:num>
  <w:num w:numId="17" w16cid:durableId="516768854">
    <w:abstractNumId w:val="23"/>
  </w:num>
  <w:num w:numId="18" w16cid:durableId="1501459307">
    <w:abstractNumId w:val="26"/>
  </w:num>
  <w:num w:numId="19" w16cid:durableId="1934583018">
    <w:abstractNumId w:val="12"/>
  </w:num>
  <w:num w:numId="20" w16cid:durableId="205877429">
    <w:abstractNumId w:val="13"/>
  </w:num>
  <w:num w:numId="21" w16cid:durableId="737363245">
    <w:abstractNumId w:val="8"/>
  </w:num>
  <w:num w:numId="22" w16cid:durableId="1440762123">
    <w:abstractNumId w:val="31"/>
  </w:num>
  <w:num w:numId="23" w16cid:durableId="1994065627">
    <w:abstractNumId w:val="20"/>
  </w:num>
  <w:num w:numId="24" w16cid:durableId="1666206481">
    <w:abstractNumId w:val="30"/>
  </w:num>
  <w:num w:numId="25" w16cid:durableId="160126494">
    <w:abstractNumId w:val="19"/>
  </w:num>
  <w:num w:numId="26" w16cid:durableId="1329745915">
    <w:abstractNumId w:val="33"/>
  </w:num>
  <w:num w:numId="27" w16cid:durableId="911161155">
    <w:abstractNumId w:val="4"/>
  </w:num>
  <w:num w:numId="28" w16cid:durableId="251666574">
    <w:abstractNumId w:val="6"/>
  </w:num>
  <w:num w:numId="29" w16cid:durableId="266238682">
    <w:abstractNumId w:val="10"/>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8"/>
  </w:num>
  <w:num w:numId="33" w16cid:durableId="1658074399">
    <w:abstractNumId w:val="28"/>
  </w:num>
  <w:num w:numId="34" w16cid:durableId="174149132">
    <w:abstractNumId w:val="2"/>
  </w:num>
  <w:num w:numId="35" w16cid:durableId="1211040078">
    <w:abstractNumId w:val="29"/>
  </w:num>
  <w:num w:numId="36" w16cid:durableId="29840087">
    <w:abstractNumId w:val="17"/>
  </w:num>
  <w:num w:numId="37" w16cid:durableId="971210293">
    <w:abstractNumId w:val="36"/>
  </w:num>
  <w:num w:numId="38" w16cid:durableId="2100372418">
    <w:abstractNumId w:val="41"/>
  </w:num>
  <w:num w:numId="39" w16cid:durableId="8798773">
    <w:abstractNumId w:val="9"/>
  </w:num>
  <w:num w:numId="40" w16cid:durableId="421921746">
    <w:abstractNumId w:val="35"/>
  </w:num>
  <w:num w:numId="41" w16cid:durableId="805708841">
    <w:abstractNumId w:val="7"/>
  </w:num>
  <w:num w:numId="42" w16cid:durableId="21311652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2539F"/>
    <w:rsid w:val="00042AD0"/>
    <w:rsid w:val="0005353E"/>
    <w:rsid w:val="00056963"/>
    <w:rsid w:val="00087B06"/>
    <w:rsid w:val="000A1CEE"/>
    <w:rsid w:val="000A1FFA"/>
    <w:rsid w:val="000D21EB"/>
    <w:rsid w:val="000E1A3C"/>
    <w:rsid w:val="00150062"/>
    <w:rsid w:val="00166135"/>
    <w:rsid w:val="0017729B"/>
    <w:rsid w:val="00195BDF"/>
    <w:rsid w:val="001B365B"/>
    <w:rsid w:val="001F7177"/>
    <w:rsid w:val="00210202"/>
    <w:rsid w:val="00216D26"/>
    <w:rsid w:val="0021714B"/>
    <w:rsid w:val="00232899"/>
    <w:rsid w:val="00241442"/>
    <w:rsid w:val="0025282F"/>
    <w:rsid w:val="002609C0"/>
    <w:rsid w:val="002616F1"/>
    <w:rsid w:val="00276823"/>
    <w:rsid w:val="00286520"/>
    <w:rsid w:val="002973AD"/>
    <w:rsid w:val="002C308E"/>
    <w:rsid w:val="002C62DC"/>
    <w:rsid w:val="002D0AD2"/>
    <w:rsid w:val="002E138A"/>
    <w:rsid w:val="002E4C51"/>
    <w:rsid w:val="003069FC"/>
    <w:rsid w:val="00310590"/>
    <w:rsid w:val="0032031D"/>
    <w:rsid w:val="003249E5"/>
    <w:rsid w:val="00360666"/>
    <w:rsid w:val="00392132"/>
    <w:rsid w:val="003A630F"/>
    <w:rsid w:val="003F0E58"/>
    <w:rsid w:val="00412108"/>
    <w:rsid w:val="004303A6"/>
    <w:rsid w:val="0047122E"/>
    <w:rsid w:val="0049625E"/>
    <w:rsid w:val="004B24D5"/>
    <w:rsid w:val="004B7B3A"/>
    <w:rsid w:val="004E1649"/>
    <w:rsid w:val="004F2231"/>
    <w:rsid w:val="00507377"/>
    <w:rsid w:val="00513082"/>
    <w:rsid w:val="00533C05"/>
    <w:rsid w:val="005538F0"/>
    <w:rsid w:val="00564CAA"/>
    <w:rsid w:val="005C1348"/>
    <w:rsid w:val="005F5A5A"/>
    <w:rsid w:val="00656DDC"/>
    <w:rsid w:val="00664E13"/>
    <w:rsid w:val="00677FEA"/>
    <w:rsid w:val="0069229B"/>
    <w:rsid w:val="006C4DA3"/>
    <w:rsid w:val="006F351C"/>
    <w:rsid w:val="007159C7"/>
    <w:rsid w:val="0072599A"/>
    <w:rsid w:val="00745916"/>
    <w:rsid w:val="00754C80"/>
    <w:rsid w:val="0076271C"/>
    <w:rsid w:val="007944E6"/>
    <w:rsid w:val="007967C3"/>
    <w:rsid w:val="007A25B6"/>
    <w:rsid w:val="007B6643"/>
    <w:rsid w:val="007B7422"/>
    <w:rsid w:val="007C0712"/>
    <w:rsid w:val="0081330D"/>
    <w:rsid w:val="0083033E"/>
    <w:rsid w:val="00857575"/>
    <w:rsid w:val="00865B02"/>
    <w:rsid w:val="008C3299"/>
    <w:rsid w:val="008E6991"/>
    <w:rsid w:val="008F787C"/>
    <w:rsid w:val="009048C8"/>
    <w:rsid w:val="00922CEE"/>
    <w:rsid w:val="00923AB7"/>
    <w:rsid w:val="009251A2"/>
    <w:rsid w:val="00936613"/>
    <w:rsid w:val="0094389E"/>
    <w:rsid w:val="00957DFB"/>
    <w:rsid w:val="009726A5"/>
    <w:rsid w:val="009777E2"/>
    <w:rsid w:val="009955D3"/>
    <w:rsid w:val="009A60A0"/>
    <w:rsid w:val="009A65B6"/>
    <w:rsid w:val="009B0A80"/>
    <w:rsid w:val="009B0EB6"/>
    <w:rsid w:val="009B4550"/>
    <w:rsid w:val="009D3EB1"/>
    <w:rsid w:val="00A06CD1"/>
    <w:rsid w:val="00A31E0E"/>
    <w:rsid w:val="00A33538"/>
    <w:rsid w:val="00A42C7F"/>
    <w:rsid w:val="00A47D47"/>
    <w:rsid w:val="00A534E9"/>
    <w:rsid w:val="00A55E80"/>
    <w:rsid w:val="00A61EE1"/>
    <w:rsid w:val="00A67F40"/>
    <w:rsid w:val="00AA3449"/>
    <w:rsid w:val="00AB397E"/>
    <w:rsid w:val="00AB4001"/>
    <w:rsid w:val="00AF070C"/>
    <w:rsid w:val="00AF0BB0"/>
    <w:rsid w:val="00B179BA"/>
    <w:rsid w:val="00B40ABD"/>
    <w:rsid w:val="00B4364B"/>
    <w:rsid w:val="00B76785"/>
    <w:rsid w:val="00B76A59"/>
    <w:rsid w:val="00B8246C"/>
    <w:rsid w:val="00BF02CF"/>
    <w:rsid w:val="00C10278"/>
    <w:rsid w:val="00C32EF3"/>
    <w:rsid w:val="00C54226"/>
    <w:rsid w:val="00CF4075"/>
    <w:rsid w:val="00D04A83"/>
    <w:rsid w:val="00D2440C"/>
    <w:rsid w:val="00D4376B"/>
    <w:rsid w:val="00D673D1"/>
    <w:rsid w:val="00D71A11"/>
    <w:rsid w:val="00D7733F"/>
    <w:rsid w:val="00DA129E"/>
    <w:rsid w:val="00E012C9"/>
    <w:rsid w:val="00E11B4F"/>
    <w:rsid w:val="00E3117D"/>
    <w:rsid w:val="00E477D4"/>
    <w:rsid w:val="00EF1F7A"/>
    <w:rsid w:val="00F06A3B"/>
    <w:rsid w:val="00F16486"/>
    <w:rsid w:val="00F23FE2"/>
    <w:rsid w:val="00F31644"/>
    <w:rsid w:val="00F5410A"/>
    <w:rsid w:val="00F86F62"/>
    <w:rsid w:val="00F879E4"/>
    <w:rsid w:val="00F90E7F"/>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rsid w:val="00B179BA"/>
    <w:pPr>
      <w:tabs>
        <w:tab w:val="left" w:pos="2160"/>
      </w:tabs>
      <w:suppressAutoHyphens/>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B179BA"/>
    <w:rPr>
      <w:rFonts w:ascii="Times New Roman" w:eastAsia="Times New Roman" w:hAnsi="Times New Roman" w:cs="Times New Roman"/>
      <w:sz w:val="24"/>
      <w:szCs w:val="20"/>
    </w:rPr>
  </w:style>
  <w:style w:type="paragraph" w:styleId="Corpsdetexte2">
    <w:name w:val="Body Text 2"/>
    <w:basedOn w:val="Normal"/>
    <w:link w:val="Corpsdetexte2Car"/>
    <w:uiPriority w:val="99"/>
    <w:semiHidden/>
    <w:unhideWhenUsed/>
    <w:rsid w:val="00B179BA"/>
    <w:pPr>
      <w:spacing w:after="120" w:line="480" w:lineRule="auto"/>
    </w:pPr>
  </w:style>
  <w:style w:type="character" w:customStyle="1" w:styleId="Corpsdetexte2Car">
    <w:name w:val="Corps de texte 2 Car"/>
    <w:basedOn w:val="Policepardfaut"/>
    <w:link w:val="Corpsdetexte2"/>
    <w:uiPriority w:val="99"/>
    <w:semiHidden/>
    <w:rsid w:val="00B179BA"/>
  </w:style>
  <w:style w:type="paragraph" w:styleId="Corpsdetexte3">
    <w:name w:val="Body Text 3"/>
    <w:basedOn w:val="Normal"/>
    <w:link w:val="Corpsdetexte3Car"/>
    <w:uiPriority w:val="99"/>
    <w:semiHidden/>
    <w:unhideWhenUsed/>
    <w:rsid w:val="00B179BA"/>
    <w:pPr>
      <w:spacing w:after="120"/>
    </w:pPr>
    <w:rPr>
      <w:sz w:val="16"/>
      <w:szCs w:val="16"/>
    </w:rPr>
  </w:style>
  <w:style w:type="character" w:customStyle="1" w:styleId="Corpsdetexte3Car">
    <w:name w:val="Corps de texte 3 Car"/>
    <w:basedOn w:val="Policepardfaut"/>
    <w:link w:val="Corpsdetexte3"/>
    <w:uiPriority w:val="99"/>
    <w:semiHidden/>
    <w:rsid w:val="00B179BA"/>
    <w:rPr>
      <w:sz w:val="16"/>
      <w:szCs w:val="16"/>
    </w:rPr>
  </w:style>
  <w:style w:type="paragraph" w:customStyle="1" w:styleId="Alina">
    <w:name w:val="Alinéa"/>
    <w:basedOn w:val="Normal"/>
    <w:rsid w:val="007B7422"/>
    <w:pPr>
      <w:spacing w:after="280" w:line="288" w:lineRule="auto"/>
      <w:ind w:left="720"/>
      <w:jc w:val="both"/>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4FDB9-AC97-495F-BD11-49D06B09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54</Pages>
  <Words>19975</Words>
  <Characters>109866</Characters>
  <Application>Microsoft Office Word</Application>
  <DocSecurity>0</DocSecurity>
  <Lines>915</Lines>
  <Paragraphs>259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70</cp:revision>
  <dcterms:created xsi:type="dcterms:W3CDTF">2021-10-19T13:03:00Z</dcterms:created>
  <dcterms:modified xsi:type="dcterms:W3CDTF">2023-03-06T14:33:00Z</dcterms:modified>
</cp:coreProperties>
</file>